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1D9DA" w14:textId="77777777" w:rsidR="00DB2172" w:rsidRDefault="00DB2172" w:rsidP="00DB2172">
      <w:r>
        <w:rPr>
          <w:noProof/>
          <w:lang w:eastAsia="en-US"/>
        </w:rPr>
        <w:drawing>
          <wp:anchor distT="0" distB="0" distL="114300" distR="114300" simplePos="0" relativeHeight="251672064" behindDoc="0" locked="0" layoutInCell="1" allowOverlap="1" wp14:anchorId="1CFF51A5" wp14:editId="09EBEB6E">
            <wp:simplePos x="0" y="0"/>
            <wp:positionH relativeFrom="margin">
              <wp:align>center</wp:align>
            </wp:positionH>
            <wp:positionV relativeFrom="paragraph">
              <wp:posOffset>342900</wp:posOffset>
            </wp:positionV>
            <wp:extent cx="6857365" cy="4682490"/>
            <wp:effectExtent l="0" t="0" r="635" b="0"/>
            <wp:wrapThrough wrapText="bothSides">
              <wp:wrapPolygon edited="0">
                <wp:start x="0" y="0"/>
                <wp:lineTo x="0" y="21442"/>
                <wp:lineTo x="21522" y="21442"/>
                <wp:lineTo x="21522" y="0"/>
                <wp:lineTo x="0" y="0"/>
              </wp:wrapPolygon>
            </wp:wrapThrough>
            <wp:docPr id="29" name="Picture 29" descr="USB DISK:1.15:tchc:2016 STATE OF THE HOMELESS REPORT COVER Folder:2016 STATE OF THE HOMELESS REPORT COVER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 DISK:1.15:tchc:2016 STATE OF THE HOMELESS REPORT COVER Folder:2016 STATE OF THE HOMELESS REPORT COVER Graph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7365" cy="468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8D1FF" w14:textId="77777777" w:rsidR="00583EAB" w:rsidRDefault="00583EAB" w:rsidP="00290E12"/>
    <w:p w14:paraId="3466B872" w14:textId="6BC03420" w:rsidR="00583EAB" w:rsidRDefault="00583EAB" w:rsidP="00290E12">
      <w:r>
        <w:br w:type="page"/>
      </w:r>
      <w:bookmarkStart w:id="0" w:name="_GoBack"/>
      <w:bookmarkEnd w:id="0"/>
    </w:p>
    <w:p w14:paraId="6EA52A81" w14:textId="62F08DD8" w:rsidR="008B4ECE" w:rsidRDefault="008B4ECE" w:rsidP="00BB2C41">
      <w:pPr>
        <w:pStyle w:val="Heading1"/>
        <w:keepNext w:val="0"/>
        <w:numPr>
          <w:ilvl w:val="0"/>
          <w:numId w:val="0"/>
        </w:numPr>
      </w:pPr>
      <w:bookmarkStart w:id="1" w:name="_Toc443730927"/>
      <w:bookmarkStart w:id="2" w:name="_Toc443731119"/>
      <w:bookmarkStart w:id="3" w:name="_Toc443897811"/>
      <w:bookmarkStart w:id="4" w:name="_Toc443898756"/>
      <w:bookmarkStart w:id="5" w:name="_Toc444033922"/>
      <w:bookmarkStart w:id="6" w:name="_Toc444058687"/>
      <w:bookmarkStart w:id="7" w:name="_Toc444061299"/>
      <w:bookmarkStart w:id="8" w:name="_Toc444068356"/>
      <w:bookmarkStart w:id="9" w:name="_Toc444101594"/>
      <w:bookmarkStart w:id="10" w:name="_Toc444272586"/>
      <w:bookmarkStart w:id="11" w:name="_Toc444446409"/>
      <w:bookmarkStart w:id="12" w:name="_Toc444446899"/>
      <w:bookmarkStart w:id="13" w:name="_Toc444583430"/>
      <w:bookmarkStart w:id="14" w:name="_Toc444669220"/>
      <w:bookmarkStart w:id="15" w:name="_Toc444670364"/>
      <w:bookmarkStart w:id="16" w:name="_Toc444670608"/>
      <w:bookmarkStart w:id="17" w:name="_Toc444709022"/>
      <w:bookmarkStart w:id="18" w:name="_Toc444709423"/>
      <w:r>
        <w:lastRenderedPageBreak/>
        <w:t>Table of 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sdt>
      <w:sdtPr>
        <w:id w:val="-843696713"/>
        <w:docPartObj>
          <w:docPartGallery w:val="Table of Contents"/>
          <w:docPartUnique/>
        </w:docPartObj>
      </w:sdtPr>
      <w:sdtEndPr>
        <w:rPr>
          <w:b/>
          <w:bCs/>
          <w:noProof/>
        </w:rPr>
      </w:sdtEndPr>
      <w:sdtContent>
        <w:p w14:paraId="4E7F69CC" w14:textId="7D67BC40" w:rsidR="005510C3" w:rsidRDefault="00583EAB">
          <w:pPr>
            <w:pStyle w:val="TOC1"/>
            <w:tabs>
              <w:tab w:val="right" w:leader="dot" w:pos="9350"/>
            </w:tabs>
            <w:rPr>
              <w:noProof/>
              <w:lang w:eastAsia="en-US"/>
            </w:rPr>
          </w:pPr>
          <w:r>
            <w:fldChar w:fldCharType="begin"/>
          </w:r>
          <w:r>
            <w:instrText xml:space="preserve"> TOC \o "1-3" \h \z \u </w:instrText>
          </w:r>
          <w:r>
            <w:fldChar w:fldCharType="separate"/>
          </w:r>
        </w:p>
        <w:p w14:paraId="090A98F8" w14:textId="36D26C5E" w:rsidR="005510C3" w:rsidRDefault="00FD237C">
          <w:pPr>
            <w:pStyle w:val="TOC1"/>
            <w:tabs>
              <w:tab w:val="left" w:pos="440"/>
              <w:tab w:val="right" w:leader="dot" w:pos="9350"/>
            </w:tabs>
            <w:rPr>
              <w:noProof/>
              <w:lang w:eastAsia="en-US"/>
            </w:rPr>
          </w:pPr>
          <w:hyperlink w:anchor="_Toc444709424" w:history="1">
            <w:r w:rsidR="005510C3" w:rsidRPr="00F37BFD">
              <w:rPr>
                <w:rStyle w:val="Hyperlink"/>
                <w:noProof/>
              </w:rPr>
              <w:t>1</w:t>
            </w:r>
            <w:r w:rsidR="005510C3">
              <w:rPr>
                <w:noProof/>
                <w:lang w:eastAsia="en-US"/>
              </w:rPr>
              <w:tab/>
            </w:r>
            <w:r w:rsidR="005510C3" w:rsidRPr="00F37BFD">
              <w:rPr>
                <w:rStyle w:val="Hyperlink"/>
                <w:noProof/>
              </w:rPr>
              <w:t>Executive Summary</w:t>
            </w:r>
            <w:r w:rsidR="005510C3">
              <w:rPr>
                <w:noProof/>
                <w:webHidden/>
              </w:rPr>
              <w:tab/>
            </w:r>
            <w:r w:rsidR="005510C3">
              <w:rPr>
                <w:noProof/>
                <w:webHidden/>
              </w:rPr>
              <w:fldChar w:fldCharType="begin"/>
            </w:r>
            <w:r w:rsidR="005510C3">
              <w:rPr>
                <w:noProof/>
                <w:webHidden/>
              </w:rPr>
              <w:instrText xml:space="preserve"> PAGEREF _Toc444709424 \h </w:instrText>
            </w:r>
            <w:r w:rsidR="005510C3">
              <w:rPr>
                <w:noProof/>
                <w:webHidden/>
              </w:rPr>
            </w:r>
            <w:r w:rsidR="005510C3">
              <w:rPr>
                <w:noProof/>
                <w:webHidden/>
              </w:rPr>
              <w:fldChar w:fldCharType="separate"/>
            </w:r>
            <w:r w:rsidR="009B2B49">
              <w:rPr>
                <w:noProof/>
                <w:webHidden/>
              </w:rPr>
              <w:t>4</w:t>
            </w:r>
            <w:r w:rsidR="005510C3">
              <w:rPr>
                <w:noProof/>
                <w:webHidden/>
              </w:rPr>
              <w:fldChar w:fldCharType="end"/>
            </w:r>
          </w:hyperlink>
        </w:p>
        <w:p w14:paraId="769B1E1C" w14:textId="688F2C4D" w:rsidR="005510C3" w:rsidRDefault="00FD237C">
          <w:pPr>
            <w:pStyle w:val="TOC1"/>
            <w:tabs>
              <w:tab w:val="left" w:pos="440"/>
              <w:tab w:val="right" w:leader="dot" w:pos="9350"/>
            </w:tabs>
            <w:rPr>
              <w:noProof/>
              <w:lang w:eastAsia="en-US"/>
            </w:rPr>
          </w:pPr>
          <w:hyperlink w:anchor="_Toc444709425" w:history="1">
            <w:r w:rsidR="005510C3" w:rsidRPr="00F37BFD">
              <w:rPr>
                <w:rStyle w:val="Hyperlink"/>
                <w:noProof/>
              </w:rPr>
              <w:t>2</w:t>
            </w:r>
            <w:r w:rsidR="005510C3">
              <w:rPr>
                <w:noProof/>
                <w:lang w:eastAsia="en-US"/>
              </w:rPr>
              <w:tab/>
            </w:r>
            <w:r w:rsidR="005510C3" w:rsidRPr="00F37BFD">
              <w:rPr>
                <w:rStyle w:val="Hyperlink"/>
                <w:noProof/>
              </w:rPr>
              <w:t>Introduction</w:t>
            </w:r>
            <w:r w:rsidR="005510C3">
              <w:rPr>
                <w:noProof/>
                <w:webHidden/>
              </w:rPr>
              <w:tab/>
            </w:r>
            <w:r w:rsidR="005510C3">
              <w:rPr>
                <w:noProof/>
                <w:webHidden/>
              </w:rPr>
              <w:fldChar w:fldCharType="begin"/>
            </w:r>
            <w:r w:rsidR="005510C3">
              <w:rPr>
                <w:noProof/>
                <w:webHidden/>
              </w:rPr>
              <w:instrText xml:space="preserve"> PAGEREF _Toc444709425 \h </w:instrText>
            </w:r>
            <w:r w:rsidR="005510C3">
              <w:rPr>
                <w:noProof/>
                <w:webHidden/>
              </w:rPr>
            </w:r>
            <w:r w:rsidR="005510C3">
              <w:rPr>
                <w:noProof/>
                <w:webHidden/>
              </w:rPr>
              <w:fldChar w:fldCharType="separate"/>
            </w:r>
            <w:r w:rsidR="009B2B49">
              <w:rPr>
                <w:noProof/>
                <w:webHidden/>
              </w:rPr>
              <w:t>6</w:t>
            </w:r>
            <w:r w:rsidR="005510C3">
              <w:rPr>
                <w:noProof/>
                <w:webHidden/>
              </w:rPr>
              <w:fldChar w:fldCharType="end"/>
            </w:r>
          </w:hyperlink>
        </w:p>
        <w:p w14:paraId="37DF04F8" w14:textId="1F7023F2" w:rsidR="005510C3" w:rsidRDefault="00FD237C">
          <w:pPr>
            <w:pStyle w:val="TOC2"/>
            <w:tabs>
              <w:tab w:val="left" w:pos="880"/>
              <w:tab w:val="right" w:leader="dot" w:pos="9350"/>
            </w:tabs>
            <w:rPr>
              <w:noProof/>
              <w:lang w:eastAsia="en-US"/>
            </w:rPr>
          </w:pPr>
          <w:hyperlink w:anchor="_Toc444709426" w:history="1">
            <w:r w:rsidR="005510C3" w:rsidRPr="00F37BFD">
              <w:rPr>
                <w:rStyle w:val="Hyperlink"/>
                <w:noProof/>
              </w:rPr>
              <w:t>2.1</w:t>
            </w:r>
            <w:r w:rsidR="005510C3">
              <w:rPr>
                <w:noProof/>
                <w:lang w:eastAsia="en-US"/>
              </w:rPr>
              <w:tab/>
            </w:r>
            <w:r w:rsidR="005510C3" w:rsidRPr="00F37BFD">
              <w:rPr>
                <w:rStyle w:val="Hyperlink"/>
                <w:noProof/>
              </w:rPr>
              <w:t>History, Scope, and Geography</w:t>
            </w:r>
            <w:r w:rsidR="005510C3">
              <w:rPr>
                <w:noProof/>
                <w:webHidden/>
              </w:rPr>
              <w:tab/>
            </w:r>
            <w:r w:rsidR="005510C3">
              <w:rPr>
                <w:noProof/>
                <w:webHidden/>
              </w:rPr>
              <w:fldChar w:fldCharType="begin"/>
            </w:r>
            <w:r w:rsidR="005510C3">
              <w:rPr>
                <w:noProof/>
                <w:webHidden/>
              </w:rPr>
              <w:instrText xml:space="preserve"> PAGEREF _Toc444709426 \h </w:instrText>
            </w:r>
            <w:r w:rsidR="005510C3">
              <w:rPr>
                <w:noProof/>
                <w:webHidden/>
              </w:rPr>
            </w:r>
            <w:r w:rsidR="005510C3">
              <w:rPr>
                <w:noProof/>
                <w:webHidden/>
              </w:rPr>
              <w:fldChar w:fldCharType="separate"/>
            </w:r>
            <w:r w:rsidR="009B2B49">
              <w:rPr>
                <w:noProof/>
                <w:webHidden/>
              </w:rPr>
              <w:t>6</w:t>
            </w:r>
            <w:r w:rsidR="005510C3">
              <w:rPr>
                <w:noProof/>
                <w:webHidden/>
              </w:rPr>
              <w:fldChar w:fldCharType="end"/>
            </w:r>
          </w:hyperlink>
        </w:p>
        <w:p w14:paraId="01CE6E0C" w14:textId="2FA6681A" w:rsidR="005510C3" w:rsidRDefault="00FD237C">
          <w:pPr>
            <w:pStyle w:val="TOC1"/>
            <w:tabs>
              <w:tab w:val="left" w:pos="440"/>
              <w:tab w:val="right" w:leader="dot" w:pos="9350"/>
            </w:tabs>
            <w:rPr>
              <w:noProof/>
              <w:lang w:eastAsia="en-US"/>
            </w:rPr>
          </w:pPr>
          <w:hyperlink w:anchor="_Toc444709427" w:history="1">
            <w:r w:rsidR="005510C3" w:rsidRPr="00F37BFD">
              <w:rPr>
                <w:rStyle w:val="Hyperlink"/>
                <w:noProof/>
              </w:rPr>
              <w:t>3</w:t>
            </w:r>
            <w:r w:rsidR="005510C3">
              <w:rPr>
                <w:noProof/>
                <w:lang w:eastAsia="en-US"/>
              </w:rPr>
              <w:tab/>
            </w:r>
            <w:r w:rsidR="005510C3" w:rsidRPr="00F37BFD">
              <w:rPr>
                <w:rStyle w:val="Hyperlink"/>
                <w:noProof/>
              </w:rPr>
              <w:t>Terms Used in this Report</w:t>
            </w:r>
            <w:r w:rsidR="005510C3">
              <w:rPr>
                <w:noProof/>
                <w:webHidden/>
              </w:rPr>
              <w:tab/>
            </w:r>
            <w:r w:rsidR="005510C3">
              <w:rPr>
                <w:noProof/>
                <w:webHidden/>
              </w:rPr>
              <w:fldChar w:fldCharType="begin"/>
            </w:r>
            <w:r w:rsidR="005510C3">
              <w:rPr>
                <w:noProof/>
                <w:webHidden/>
              </w:rPr>
              <w:instrText xml:space="preserve"> PAGEREF _Toc444709427 \h </w:instrText>
            </w:r>
            <w:r w:rsidR="005510C3">
              <w:rPr>
                <w:noProof/>
                <w:webHidden/>
              </w:rPr>
            </w:r>
            <w:r w:rsidR="005510C3">
              <w:rPr>
                <w:noProof/>
                <w:webHidden/>
              </w:rPr>
              <w:fldChar w:fldCharType="separate"/>
            </w:r>
            <w:r w:rsidR="009B2B49">
              <w:rPr>
                <w:noProof/>
                <w:webHidden/>
              </w:rPr>
              <w:t>7</w:t>
            </w:r>
            <w:r w:rsidR="005510C3">
              <w:rPr>
                <w:noProof/>
                <w:webHidden/>
              </w:rPr>
              <w:fldChar w:fldCharType="end"/>
            </w:r>
          </w:hyperlink>
        </w:p>
        <w:p w14:paraId="67606E91" w14:textId="23CF82A8" w:rsidR="005510C3" w:rsidRDefault="00FD237C">
          <w:pPr>
            <w:pStyle w:val="TOC2"/>
            <w:tabs>
              <w:tab w:val="left" w:pos="880"/>
              <w:tab w:val="right" w:leader="dot" w:pos="9350"/>
            </w:tabs>
            <w:rPr>
              <w:noProof/>
              <w:lang w:eastAsia="en-US"/>
            </w:rPr>
          </w:pPr>
          <w:hyperlink w:anchor="_Toc444709428" w:history="1">
            <w:r w:rsidR="005510C3" w:rsidRPr="00F37BFD">
              <w:rPr>
                <w:rStyle w:val="Hyperlink"/>
                <w:noProof/>
              </w:rPr>
              <w:t>3.1</w:t>
            </w:r>
            <w:r w:rsidR="005510C3">
              <w:rPr>
                <w:noProof/>
                <w:lang w:eastAsia="en-US"/>
              </w:rPr>
              <w:tab/>
            </w:r>
            <w:r w:rsidR="005510C3" w:rsidRPr="00F37BFD">
              <w:rPr>
                <w:rStyle w:val="Hyperlink"/>
                <w:noProof/>
              </w:rPr>
              <w:t>Continuum of Care</w:t>
            </w:r>
            <w:r w:rsidR="005510C3">
              <w:rPr>
                <w:noProof/>
                <w:webHidden/>
              </w:rPr>
              <w:tab/>
            </w:r>
            <w:r w:rsidR="005510C3">
              <w:rPr>
                <w:noProof/>
                <w:webHidden/>
              </w:rPr>
              <w:fldChar w:fldCharType="begin"/>
            </w:r>
            <w:r w:rsidR="005510C3">
              <w:rPr>
                <w:noProof/>
                <w:webHidden/>
              </w:rPr>
              <w:instrText xml:space="preserve"> PAGEREF _Toc444709428 \h </w:instrText>
            </w:r>
            <w:r w:rsidR="005510C3">
              <w:rPr>
                <w:noProof/>
                <w:webHidden/>
              </w:rPr>
            </w:r>
            <w:r w:rsidR="005510C3">
              <w:rPr>
                <w:noProof/>
                <w:webHidden/>
              </w:rPr>
              <w:fldChar w:fldCharType="separate"/>
            </w:r>
            <w:r w:rsidR="009B2B49">
              <w:rPr>
                <w:noProof/>
                <w:webHidden/>
              </w:rPr>
              <w:t>7</w:t>
            </w:r>
            <w:r w:rsidR="005510C3">
              <w:rPr>
                <w:noProof/>
                <w:webHidden/>
              </w:rPr>
              <w:fldChar w:fldCharType="end"/>
            </w:r>
          </w:hyperlink>
        </w:p>
        <w:p w14:paraId="797E90F5" w14:textId="6B2B0453" w:rsidR="005510C3" w:rsidRDefault="00FD237C">
          <w:pPr>
            <w:pStyle w:val="TOC2"/>
            <w:tabs>
              <w:tab w:val="left" w:pos="880"/>
              <w:tab w:val="right" w:leader="dot" w:pos="9350"/>
            </w:tabs>
            <w:rPr>
              <w:noProof/>
              <w:lang w:eastAsia="en-US"/>
            </w:rPr>
          </w:pPr>
          <w:hyperlink w:anchor="_Toc444709429" w:history="1">
            <w:r w:rsidR="005510C3" w:rsidRPr="00F37BFD">
              <w:rPr>
                <w:rStyle w:val="Hyperlink"/>
                <w:noProof/>
              </w:rPr>
              <w:t>3.2</w:t>
            </w:r>
            <w:r w:rsidR="005510C3">
              <w:rPr>
                <w:noProof/>
                <w:lang w:eastAsia="en-US"/>
              </w:rPr>
              <w:tab/>
            </w:r>
            <w:r w:rsidR="005510C3" w:rsidRPr="00F37BFD">
              <w:rPr>
                <w:rStyle w:val="Hyperlink"/>
                <w:noProof/>
              </w:rPr>
              <w:t>Homelessness</w:t>
            </w:r>
            <w:r w:rsidR="005510C3">
              <w:rPr>
                <w:noProof/>
                <w:webHidden/>
              </w:rPr>
              <w:tab/>
            </w:r>
            <w:r w:rsidR="005510C3">
              <w:rPr>
                <w:noProof/>
                <w:webHidden/>
              </w:rPr>
              <w:fldChar w:fldCharType="begin"/>
            </w:r>
            <w:r w:rsidR="005510C3">
              <w:rPr>
                <w:noProof/>
                <w:webHidden/>
              </w:rPr>
              <w:instrText xml:space="preserve"> PAGEREF _Toc444709429 \h </w:instrText>
            </w:r>
            <w:r w:rsidR="005510C3">
              <w:rPr>
                <w:noProof/>
                <w:webHidden/>
              </w:rPr>
            </w:r>
            <w:r w:rsidR="005510C3">
              <w:rPr>
                <w:noProof/>
                <w:webHidden/>
              </w:rPr>
              <w:fldChar w:fldCharType="separate"/>
            </w:r>
            <w:r w:rsidR="009B2B49">
              <w:rPr>
                <w:noProof/>
                <w:webHidden/>
              </w:rPr>
              <w:t>7</w:t>
            </w:r>
            <w:r w:rsidR="005510C3">
              <w:rPr>
                <w:noProof/>
                <w:webHidden/>
              </w:rPr>
              <w:fldChar w:fldCharType="end"/>
            </w:r>
          </w:hyperlink>
        </w:p>
        <w:p w14:paraId="078C0782" w14:textId="20486CA9" w:rsidR="005510C3" w:rsidRDefault="00FD237C">
          <w:pPr>
            <w:pStyle w:val="TOC2"/>
            <w:tabs>
              <w:tab w:val="left" w:pos="880"/>
              <w:tab w:val="right" w:leader="dot" w:pos="9350"/>
            </w:tabs>
            <w:rPr>
              <w:noProof/>
              <w:lang w:eastAsia="en-US"/>
            </w:rPr>
          </w:pPr>
          <w:hyperlink w:anchor="_Toc444709430" w:history="1">
            <w:r w:rsidR="005510C3" w:rsidRPr="00F37BFD">
              <w:rPr>
                <w:rStyle w:val="Hyperlink"/>
                <w:noProof/>
              </w:rPr>
              <w:t>3.3</w:t>
            </w:r>
            <w:r w:rsidR="005510C3">
              <w:rPr>
                <w:noProof/>
                <w:lang w:eastAsia="en-US"/>
              </w:rPr>
              <w:tab/>
            </w:r>
            <w:r w:rsidR="005510C3" w:rsidRPr="00F37BFD">
              <w:rPr>
                <w:rStyle w:val="Hyperlink"/>
                <w:noProof/>
              </w:rPr>
              <w:t>Chronic Homelessness</w:t>
            </w:r>
            <w:r w:rsidR="005510C3">
              <w:rPr>
                <w:noProof/>
                <w:webHidden/>
              </w:rPr>
              <w:tab/>
            </w:r>
            <w:r w:rsidR="005510C3">
              <w:rPr>
                <w:noProof/>
                <w:webHidden/>
              </w:rPr>
              <w:fldChar w:fldCharType="begin"/>
            </w:r>
            <w:r w:rsidR="005510C3">
              <w:rPr>
                <w:noProof/>
                <w:webHidden/>
              </w:rPr>
              <w:instrText xml:space="preserve"> PAGEREF _Toc444709430 \h </w:instrText>
            </w:r>
            <w:r w:rsidR="005510C3">
              <w:rPr>
                <w:noProof/>
                <w:webHidden/>
              </w:rPr>
            </w:r>
            <w:r w:rsidR="005510C3">
              <w:rPr>
                <w:noProof/>
                <w:webHidden/>
              </w:rPr>
              <w:fldChar w:fldCharType="separate"/>
            </w:r>
            <w:r w:rsidR="009B2B49">
              <w:rPr>
                <w:noProof/>
                <w:webHidden/>
              </w:rPr>
              <w:t>8</w:t>
            </w:r>
            <w:r w:rsidR="005510C3">
              <w:rPr>
                <w:noProof/>
                <w:webHidden/>
              </w:rPr>
              <w:fldChar w:fldCharType="end"/>
            </w:r>
          </w:hyperlink>
        </w:p>
        <w:p w14:paraId="2208CD7C" w14:textId="7BE09616" w:rsidR="005510C3" w:rsidRDefault="00FD237C">
          <w:pPr>
            <w:pStyle w:val="TOC2"/>
            <w:tabs>
              <w:tab w:val="left" w:pos="880"/>
              <w:tab w:val="right" w:leader="dot" w:pos="9350"/>
            </w:tabs>
            <w:rPr>
              <w:noProof/>
              <w:lang w:eastAsia="en-US"/>
            </w:rPr>
          </w:pPr>
          <w:hyperlink w:anchor="_Toc444709431" w:history="1">
            <w:r w:rsidR="005510C3" w:rsidRPr="00F37BFD">
              <w:rPr>
                <w:rStyle w:val="Hyperlink"/>
                <w:noProof/>
              </w:rPr>
              <w:t>3.4</w:t>
            </w:r>
            <w:r w:rsidR="005510C3">
              <w:rPr>
                <w:noProof/>
                <w:lang w:eastAsia="en-US"/>
              </w:rPr>
              <w:tab/>
            </w:r>
            <w:r w:rsidR="005510C3" w:rsidRPr="00F37BFD">
              <w:rPr>
                <w:rStyle w:val="Hyperlink"/>
                <w:noProof/>
              </w:rPr>
              <w:t>Housing Types</w:t>
            </w:r>
            <w:r w:rsidR="005510C3">
              <w:rPr>
                <w:noProof/>
                <w:webHidden/>
              </w:rPr>
              <w:tab/>
            </w:r>
            <w:r w:rsidR="005510C3">
              <w:rPr>
                <w:noProof/>
                <w:webHidden/>
              </w:rPr>
              <w:fldChar w:fldCharType="begin"/>
            </w:r>
            <w:r w:rsidR="005510C3">
              <w:rPr>
                <w:noProof/>
                <w:webHidden/>
              </w:rPr>
              <w:instrText xml:space="preserve"> PAGEREF _Toc444709431 \h </w:instrText>
            </w:r>
            <w:r w:rsidR="005510C3">
              <w:rPr>
                <w:noProof/>
                <w:webHidden/>
              </w:rPr>
            </w:r>
            <w:r w:rsidR="005510C3">
              <w:rPr>
                <w:noProof/>
                <w:webHidden/>
              </w:rPr>
              <w:fldChar w:fldCharType="separate"/>
            </w:r>
            <w:r w:rsidR="009B2B49">
              <w:rPr>
                <w:noProof/>
                <w:webHidden/>
              </w:rPr>
              <w:t>9</w:t>
            </w:r>
            <w:r w:rsidR="005510C3">
              <w:rPr>
                <w:noProof/>
                <w:webHidden/>
              </w:rPr>
              <w:fldChar w:fldCharType="end"/>
            </w:r>
          </w:hyperlink>
        </w:p>
        <w:p w14:paraId="46BFDDEC" w14:textId="3C925494" w:rsidR="005510C3" w:rsidRDefault="00FD237C">
          <w:pPr>
            <w:pStyle w:val="TOC1"/>
            <w:tabs>
              <w:tab w:val="left" w:pos="440"/>
              <w:tab w:val="right" w:leader="dot" w:pos="9350"/>
            </w:tabs>
            <w:rPr>
              <w:noProof/>
              <w:lang w:eastAsia="en-US"/>
            </w:rPr>
          </w:pPr>
          <w:hyperlink w:anchor="_Toc444709432" w:history="1">
            <w:r w:rsidR="005510C3" w:rsidRPr="00F37BFD">
              <w:rPr>
                <w:rStyle w:val="Hyperlink"/>
                <w:noProof/>
              </w:rPr>
              <w:t>4</w:t>
            </w:r>
            <w:r w:rsidR="005510C3">
              <w:rPr>
                <w:noProof/>
                <w:lang w:eastAsia="en-US"/>
              </w:rPr>
              <w:tab/>
            </w:r>
            <w:r w:rsidR="005510C3" w:rsidRPr="00F37BFD">
              <w:rPr>
                <w:rStyle w:val="Hyperlink"/>
                <w:noProof/>
              </w:rPr>
              <w:t>Methods, Data Sources, and Limitations</w:t>
            </w:r>
            <w:r w:rsidR="005510C3">
              <w:rPr>
                <w:noProof/>
                <w:webHidden/>
              </w:rPr>
              <w:tab/>
            </w:r>
            <w:r w:rsidR="005510C3">
              <w:rPr>
                <w:noProof/>
                <w:webHidden/>
              </w:rPr>
              <w:fldChar w:fldCharType="begin"/>
            </w:r>
            <w:r w:rsidR="005510C3">
              <w:rPr>
                <w:noProof/>
                <w:webHidden/>
              </w:rPr>
              <w:instrText xml:space="preserve"> PAGEREF _Toc444709432 \h </w:instrText>
            </w:r>
            <w:r w:rsidR="005510C3">
              <w:rPr>
                <w:noProof/>
                <w:webHidden/>
              </w:rPr>
            </w:r>
            <w:r w:rsidR="005510C3">
              <w:rPr>
                <w:noProof/>
                <w:webHidden/>
              </w:rPr>
              <w:fldChar w:fldCharType="separate"/>
            </w:r>
            <w:r w:rsidR="009B2B49">
              <w:rPr>
                <w:noProof/>
                <w:webHidden/>
              </w:rPr>
              <w:t>10</w:t>
            </w:r>
            <w:r w:rsidR="005510C3">
              <w:rPr>
                <w:noProof/>
                <w:webHidden/>
              </w:rPr>
              <w:fldChar w:fldCharType="end"/>
            </w:r>
          </w:hyperlink>
        </w:p>
        <w:p w14:paraId="49B17256" w14:textId="76E761DE" w:rsidR="005510C3" w:rsidRDefault="00FD237C">
          <w:pPr>
            <w:pStyle w:val="TOC2"/>
            <w:tabs>
              <w:tab w:val="left" w:pos="880"/>
              <w:tab w:val="right" w:leader="dot" w:pos="9350"/>
            </w:tabs>
            <w:rPr>
              <w:noProof/>
              <w:lang w:eastAsia="en-US"/>
            </w:rPr>
          </w:pPr>
          <w:hyperlink w:anchor="_Toc444709433" w:history="1">
            <w:r w:rsidR="005510C3" w:rsidRPr="00F37BFD">
              <w:rPr>
                <w:rStyle w:val="Hyperlink"/>
                <w:noProof/>
              </w:rPr>
              <w:t>4.1</w:t>
            </w:r>
            <w:r w:rsidR="005510C3">
              <w:rPr>
                <w:noProof/>
                <w:lang w:eastAsia="en-US"/>
              </w:rPr>
              <w:tab/>
            </w:r>
            <w:r w:rsidR="005510C3" w:rsidRPr="00F37BFD">
              <w:rPr>
                <w:rStyle w:val="Hyperlink"/>
                <w:noProof/>
              </w:rPr>
              <w:t>Point-in-time Count</w:t>
            </w:r>
            <w:r w:rsidR="005510C3">
              <w:rPr>
                <w:noProof/>
                <w:webHidden/>
              </w:rPr>
              <w:tab/>
            </w:r>
            <w:r w:rsidR="005510C3">
              <w:rPr>
                <w:noProof/>
                <w:webHidden/>
              </w:rPr>
              <w:fldChar w:fldCharType="begin"/>
            </w:r>
            <w:r w:rsidR="005510C3">
              <w:rPr>
                <w:noProof/>
                <w:webHidden/>
              </w:rPr>
              <w:instrText xml:space="preserve"> PAGEREF _Toc444709433 \h </w:instrText>
            </w:r>
            <w:r w:rsidR="005510C3">
              <w:rPr>
                <w:noProof/>
                <w:webHidden/>
              </w:rPr>
            </w:r>
            <w:r w:rsidR="005510C3">
              <w:rPr>
                <w:noProof/>
                <w:webHidden/>
              </w:rPr>
              <w:fldChar w:fldCharType="separate"/>
            </w:r>
            <w:r w:rsidR="009B2B49">
              <w:rPr>
                <w:noProof/>
                <w:webHidden/>
              </w:rPr>
              <w:t>10</w:t>
            </w:r>
            <w:r w:rsidR="005510C3">
              <w:rPr>
                <w:noProof/>
                <w:webHidden/>
              </w:rPr>
              <w:fldChar w:fldCharType="end"/>
            </w:r>
          </w:hyperlink>
        </w:p>
        <w:p w14:paraId="377C31A6" w14:textId="58742459" w:rsidR="005510C3" w:rsidRDefault="00FD237C">
          <w:pPr>
            <w:pStyle w:val="TOC3"/>
            <w:tabs>
              <w:tab w:val="left" w:pos="1320"/>
              <w:tab w:val="right" w:leader="dot" w:pos="9350"/>
            </w:tabs>
            <w:rPr>
              <w:noProof/>
              <w:lang w:eastAsia="en-US"/>
            </w:rPr>
          </w:pPr>
          <w:hyperlink w:anchor="_Toc444709434" w:history="1">
            <w:r w:rsidR="005510C3" w:rsidRPr="00F37BFD">
              <w:rPr>
                <w:rStyle w:val="Hyperlink"/>
                <w:noProof/>
              </w:rPr>
              <w:t>4.1.1</w:t>
            </w:r>
            <w:r w:rsidR="005510C3">
              <w:rPr>
                <w:noProof/>
                <w:lang w:eastAsia="en-US"/>
              </w:rPr>
              <w:tab/>
            </w:r>
            <w:r w:rsidR="005510C3" w:rsidRPr="00F37BFD">
              <w:rPr>
                <w:rStyle w:val="Hyperlink"/>
                <w:noProof/>
              </w:rPr>
              <w:t>Sheltered PIT Count Methods</w:t>
            </w:r>
            <w:r w:rsidR="005510C3">
              <w:rPr>
                <w:noProof/>
                <w:webHidden/>
              </w:rPr>
              <w:tab/>
            </w:r>
            <w:r w:rsidR="005510C3">
              <w:rPr>
                <w:noProof/>
                <w:webHidden/>
              </w:rPr>
              <w:fldChar w:fldCharType="begin"/>
            </w:r>
            <w:r w:rsidR="005510C3">
              <w:rPr>
                <w:noProof/>
                <w:webHidden/>
              </w:rPr>
              <w:instrText xml:space="preserve"> PAGEREF _Toc444709434 \h </w:instrText>
            </w:r>
            <w:r w:rsidR="005510C3">
              <w:rPr>
                <w:noProof/>
                <w:webHidden/>
              </w:rPr>
            </w:r>
            <w:r w:rsidR="005510C3">
              <w:rPr>
                <w:noProof/>
                <w:webHidden/>
              </w:rPr>
              <w:fldChar w:fldCharType="separate"/>
            </w:r>
            <w:r w:rsidR="009B2B49">
              <w:rPr>
                <w:noProof/>
                <w:webHidden/>
              </w:rPr>
              <w:t>10</w:t>
            </w:r>
            <w:r w:rsidR="005510C3">
              <w:rPr>
                <w:noProof/>
                <w:webHidden/>
              </w:rPr>
              <w:fldChar w:fldCharType="end"/>
            </w:r>
          </w:hyperlink>
        </w:p>
        <w:p w14:paraId="32897011" w14:textId="26EEC995" w:rsidR="005510C3" w:rsidRDefault="00FD237C">
          <w:pPr>
            <w:pStyle w:val="TOC3"/>
            <w:tabs>
              <w:tab w:val="left" w:pos="1320"/>
              <w:tab w:val="right" w:leader="dot" w:pos="9350"/>
            </w:tabs>
            <w:rPr>
              <w:noProof/>
              <w:lang w:eastAsia="en-US"/>
            </w:rPr>
          </w:pPr>
          <w:hyperlink w:anchor="_Toc444709435" w:history="1">
            <w:r w:rsidR="005510C3" w:rsidRPr="00F37BFD">
              <w:rPr>
                <w:rStyle w:val="Hyperlink"/>
                <w:noProof/>
              </w:rPr>
              <w:t>4.1.2</w:t>
            </w:r>
            <w:r w:rsidR="005510C3">
              <w:rPr>
                <w:noProof/>
                <w:lang w:eastAsia="en-US"/>
              </w:rPr>
              <w:tab/>
            </w:r>
            <w:r w:rsidR="005510C3" w:rsidRPr="00F37BFD">
              <w:rPr>
                <w:rStyle w:val="Hyperlink"/>
                <w:noProof/>
              </w:rPr>
              <w:t>Unsheltered PIT Count Methods</w:t>
            </w:r>
            <w:r w:rsidR="005510C3">
              <w:rPr>
                <w:noProof/>
                <w:webHidden/>
              </w:rPr>
              <w:tab/>
            </w:r>
            <w:r w:rsidR="005510C3">
              <w:rPr>
                <w:noProof/>
                <w:webHidden/>
              </w:rPr>
              <w:fldChar w:fldCharType="begin"/>
            </w:r>
            <w:r w:rsidR="005510C3">
              <w:rPr>
                <w:noProof/>
                <w:webHidden/>
              </w:rPr>
              <w:instrText xml:space="preserve"> PAGEREF _Toc444709435 \h </w:instrText>
            </w:r>
            <w:r w:rsidR="005510C3">
              <w:rPr>
                <w:noProof/>
                <w:webHidden/>
              </w:rPr>
            </w:r>
            <w:r w:rsidR="005510C3">
              <w:rPr>
                <w:noProof/>
                <w:webHidden/>
              </w:rPr>
              <w:fldChar w:fldCharType="separate"/>
            </w:r>
            <w:r w:rsidR="009B2B49">
              <w:rPr>
                <w:noProof/>
                <w:webHidden/>
              </w:rPr>
              <w:t>11</w:t>
            </w:r>
            <w:r w:rsidR="005510C3">
              <w:rPr>
                <w:noProof/>
                <w:webHidden/>
              </w:rPr>
              <w:fldChar w:fldCharType="end"/>
            </w:r>
          </w:hyperlink>
        </w:p>
        <w:p w14:paraId="5D9D0FF2" w14:textId="426DE752" w:rsidR="005510C3" w:rsidRDefault="00FD237C">
          <w:pPr>
            <w:pStyle w:val="TOC2"/>
            <w:tabs>
              <w:tab w:val="left" w:pos="880"/>
              <w:tab w:val="right" w:leader="dot" w:pos="9350"/>
            </w:tabs>
            <w:rPr>
              <w:noProof/>
              <w:lang w:eastAsia="en-US"/>
            </w:rPr>
          </w:pPr>
          <w:hyperlink w:anchor="_Toc444709436" w:history="1">
            <w:r w:rsidR="005510C3" w:rsidRPr="00F37BFD">
              <w:rPr>
                <w:rStyle w:val="Hyperlink"/>
                <w:noProof/>
              </w:rPr>
              <w:t>4.2</w:t>
            </w:r>
            <w:r w:rsidR="005510C3">
              <w:rPr>
                <w:noProof/>
                <w:lang w:eastAsia="en-US"/>
              </w:rPr>
              <w:tab/>
            </w:r>
            <w:r w:rsidR="005510C3" w:rsidRPr="00F37BFD">
              <w:rPr>
                <w:rStyle w:val="Hyperlink"/>
                <w:noProof/>
              </w:rPr>
              <w:t>Youth Count</w:t>
            </w:r>
            <w:r w:rsidR="005510C3">
              <w:rPr>
                <w:noProof/>
                <w:webHidden/>
              </w:rPr>
              <w:tab/>
            </w:r>
            <w:r w:rsidR="005510C3">
              <w:rPr>
                <w:noProof/>
                <w:webHidden/>
              </w:rPr>
              <w:fldChar w:fldCharType="begin"/>
            </w:r>
            <w:r w:rsidR="005510C3">
              <w:rPr>
                <w:noProof/>
                <w:webHidden/>
              </w:rPr>
              <w:instrText xml:space="preserve"> PAGEREF _Toc444709436 \h </w:instrText>
            </w:r>
            <w:r w:rsidR="005510C3">
              <w:rPr>
                <w:noProof/>
                <w:webHidden/>
              </w:rPr>
            </w:r>
            <w:r w:rsidR="005510C3">
              <w:rPr>
                <w:noProof/>
                <w:webHidden/>
              </w:rPr>
              <w:fldChar w:fldCharType="separate"/>
            </w:r>
            <w:r w:rsidR="009B2B49">
              <w:rPr>
                <w:noProof/>
                <w:webHidden/>
              </w:rPr>
              <w:t>11</w:t>
            </w:r>
            <w:r w:rsidR="005510C3">
              <w:rPr>
                <w:noProof/>
                <w:webHidden/>
              </w:rPr>
              <w:fldChar w:fldCharType="end"/>
            </w:r>
          </w:hyperlink>
        </w:p>
        <w:p w14:paraId="6D799399" w14:textId="6A3DB65C" w:rsidR="005510C3" w:rsidRDefault="00FD237C">
          <w:pPr>
            <w:pStyle w:val="TOC2"/>
            <w:tabs>
              <w:tab w:val="left" w:pos="880"/>
              <w:tab w:val="right" w:leader="dot" w:pos="9350"/>
            </w:tabs>
            <w:rPr>
              <w:noProof/>
              <w:lang w:eastAsia="en-US"/>
            </w:rPr>
          </w:pPr>
          <w:hyperlink w:anchor="_Toc444709437" w:history="1">
            <w:r w:rsidR="005510C3" w:rsidRPr="00F37BFD">
              <w:rPr>
                <w:rStyle w:val="Hyperlink"/>
                <w:noProof/>
              </w:rPr>
              <w:t>4.3</w:t>
            </w:r>
            <w:r w:rsidR="005510C3">
              <w:rPr>
                <w:noProof/>
                <w:lang w:eastAsia="en-US"/>
              </w:rPr>
              <w:tab/>
            </w:r>
            <w:r w:rsidR="005510C3" w:rsidRPr="00F37BFD">
              <w:rPr>
                <w:rStyle w:val="Hyperlink"/>
                <w:noProof/>
              </w:rPr>
              <w:t>Limitations</w:t>
            </w:r>
            <w:r w:rsidR="005510C3">
              <w:rPr>
                <w:noProof/>
                <w:webHidden/>
              </w:rPr>
              <w:tab/>
            </w:r>
            <w:r w:rsidR="005510C3">
              <w:rPr>
                <w:noProof/>
                <w:webHidden/>
              </w:rPr>
              <w:fldChar w:fldCharType="begin"/>
            </w:r>
            <w:r w:rsidR="005510C3">
              <w:rPr>
                <w:noProof/>
                <w:webHidden/>
              </w:rPr>
              <w:instrText xml:space="preserve"> PAGEREF _Toc444709437 \h </w:instrText>
            </w:r>
            <w:r w:rsidR="005510C3">
              <w:rPr>
                <w:noProof/>
                <w:webHidden/>
              </w:rPr>
            </w:r>
            <w:r w:rsidR="005510C3">
              <w:rPr>
                <w:noProof/>
                <w:webHidden/>
              </w:rPr>
              <w:fldChar w:fldCharType="separate"/>
            </w:r>
            <w:r w:rsidR="009B2B49">
              <w:rPr>
                <w:noProof/>
                <w:webHidden/>
              </w:rPr>
              <w:t>11</w:t>
            </w:r>
            <w:r w:rsidR="005510C3">
              <w:rPr>
                <w:noProof/>
                <w:webHidden/>
              </w:rPr>
              <w:fldChar w:fldCharType="end"/>
            </w:r>
          </w:hyperlink>
        </w:p>
        <w:p w14:paraId="6C2048DE" w14:textId="6DB6656B" w:rsidR="005510C3" w:rsidRDefault="00FD237C">
          <w:pPr>
            <w:pStyle w:val="TOC1"/>
            <w:tabs>
              <w:tab w:val="left" w:pos="440"/>
              <w:tab w:val="right" w:leader="dot" w:pos="9350"/>
            </w:tabs>
            <w:rPr>
              <w:noProof/>
              <w:lang w:eastAsia="en-US"/>
            </w:rPr>
          </w:pPr>
          <w:hyperlink w:anchor="_Toc444709438" w:history="1">
            <w:r w:rsidR="005510C3" w:rsidRPr="00F37BFD">
              <w:rPr>
                <w:rStyle w:val="Hyperlink"/>
                <w:noProof/>
              </w:rPr>
              <w:t>5</w:t>
            </w:r>
            <w:r w:rsidR="005510C3">
              <w:rPr>
                <w:noProof/>
                <w:lang w:eastAsia="en-US"/>
              </w:rPr>
              <w:tab/>
            </w:r>
            <w:r w:rsidR="005510C3" w:rsidRPr="00F37BFD">
              <w:rPr>
                <w:rStyle w:val="Hyperlink"/>
                <w:noProof/>
              </w:rPr>
              <w:t>Counts and Trends</w:t>
            </w:r>
            <w:r w:rsidR="005510C3">
              <w:rPr>
                <w:noProof/>
                <w:webHidden/>
              </w:rPr>
              <w:tab/>
            </w:r>
            <w:r w:rsidR="005510C3">
              <w:rPr>
                <w:noProof/>
                <w:webHidden/>
              </w:rPr>
              <w:fldChar w:fldCharType="begin"/>
            </w:r>
            <w:r w:rsidR="005510C3">
              <w:rPr>
                <w:noProof/>
                <w:webHidden/>
              </w:rPr>
              <w:instrText xml:space="preserve"> PAGEREF _Toc444709438 \h </w:instrText>
            </w:r>
            <w:r w:rsidR="005510C3">
              <w:rPr>
                <w:noProof/>
                <w:webHidden/>
              </w:rPr>
            </w:r>
            <w:r w:rsidR="005510C3">
              <w:rPr>
                <w:noProof/>
                <w:webHidden/>
              </w:rPr>
              <w:fldChar w:fldCharType="separate"/>
            </w:r>
            <w:r w:rsidR="009B2B49">
              <w:rPr>
                <w:noProof/>
                <w:webHidden/>
              </w:rPr>
              <w:t>12</w:t>
            </w:r>
            <w:r w:rsidR="005510C3">
              <w:rPr>
                <w:noProof/>
                <w:webHidden/>
              </w:rPr>
              <w:fldChar w:fldCharType="end"/>
            </w:r>
          </w:hyperlink>
        </w:p>
        <w:p w14:paraId="2D986941" w14:textId="3D7ABB39" w:rsidR="005510C3" w:rsidRDefault="00FD237C">
          <w:pPr>
            <w:pStyle w:val="TOC2"/>
            <w:tabs>
              <w:tab w:val="left" w:pos="880"/>
              <w:tab w:val="right" w:leader="dot" w:pos="9350"/>
            </w:tabs>
            <w:rPr>
              <w:noProof/>
              <w:lang w:eastAsia="en-US"/>
            </w:rPr>
          </w:pPr>
          <w:hyperlink w:anchor="_Toc444709439" w:history="1">
            <w:r w:rsidR="005510C3" w:rsidRPr="00F37BFD">
              <w:rPr>
                <w:rStyle w:val="Hyperlink"/>
                <w:noProof/>
              </w:rPr>
              <w:t>5.1</w:t>
            </w:r>
            <w:r w:rsidR="005510C3">
              <w:rPr>
                <w:noProof/>
                <w:lang w:eastAsia="en-US"/>
              </w:rPr>
              <w:tab/>
            </w:r>
            <w:r w:rsidR="005510C3" w:rsidRPr="00F37BFD">
              <w:rPr>
                <w:rStyle w:val="Hyperlink"/>
                <w:noProof/>
              </w:rPr>
              <w:t>Total Population</w:t>
            </w:r>
            <w:r w:rsidR="005510C3">
              <w:rPr>
                <w:noProof/>
                <w:webHidden/>
              </w:rPr>
              <w:tab/>
            </w:r>
            <w:r w:rsidR="005510C3">
              <w:rPr>
                <w:noProof/>
                <w:webHidden/>
              </w:rPr>
              <w:fldChar w:fldCharType="begin"/>
            </w:r>
            <w:r w:rsidR="005510C3">
              <w:rPr>
                <w:noProof/>
                <w:webHidden/>
              </w:rPr>
              <w:instrText xml:space="preserve"> PAGEREF _Toc444709439 \h </w:instrText>
            </w:r>
            <w:r w:rsidR="005510C3">
              <w:rPr>
                <w:noProof/>
                <w:webHidden/>
              </w:rPr>
            </w:r>
            <w:r w:rsidR="005510C3">
              <w:rPr>
                <w:noProof/>
                <w:webHidden/>
              </w:rPr>
              <w:fldChar w:fldCharType="separate"/>
            </w:r>
            <w:r w:rsidR="009B2B49">
              <w:rPr>
                <w:noProof/>
                <w:webHidden/>
              </w:rPr>
              <w:t>12</w:t>
            </w:r>
            <w:r w:rsidR="005510C3">
              <w:rPr>
                <w:noProof/>
                <w:webHidden/>
              </w:rPr>
              <w:fldChar w:fldCharType="end"/>
            </w:r>
          </w:hyperlink>
        </w:p>
        <w:p w14:paraId="4B0ABF26" w14:textId="14E7295C" w:rsidR="005510C3" w:rsidRDefault="00FD237C">
          <w:pPr>
            <w:pStyle w:val="TOC3"/>
            <w:tabs>
              <w:tab w:val="left" w:pos="1320"/>
              <w:tab w:val="right" w:leader="dot" w:pos="9350"/>
            </w:tabs>
            <w:rPr>
              <w:noProof/>
              <w:lang w:eastAsia="en-US"/>
            </w:rPr>
          </w:pPr>
          <w:hyperlink w:anchor="_Toc444709440" w:history="1">
            <w:r w:rsidR="005510C3" w:rsidRPr="00F37BFD">
              <w:rPr>
                <w:rStyle w:val="Hyperlink"/>
                <w:noProof/>
              </w:rPr>
              <w:t>5.1.1</w:t>
            </w:r>
            <w:r w:rsidR="005510C3">
              <w:rPr>
                <w:noProof/>
                <w:lang w:eastAsia="en-US"/>
              </w:rPr>
              <w:tab/>
            </w:r>
            <w:r w:rsidR="005510C3" w:rsidRPr="00F37BFD">
              <w:rPr>
                <w:rStyle w:val="Hyperlink"/>
                <w:noProof/>
              </w:rPr>
              <w:t>Geographic Distribution</w:t>
            </w:r>
            <w:r w:rsidR="005510C3">
              <w:rPr>
                <w:noProof/>
                <w:webHidden/>
              </w:rPr>
              <w:tab/>
            </w:r>
            <w:r w:rsidR="005510C3">
              <w:rPr>
                <w:noProof/>
                <w:webHidden/>
              </w:rPr>
              <w:fldChar w:fldCharType="begin"/>
            </w:r>
            <w:r w:rsidR="005510C3">
              <w:rPr>
                <w:noProof/>
                <w:webHidden/>
              </w:rPr>
              <w:instrText xml:space="preserve"> PAGEREF _Toc444709440 \h </w:instrText>
            </w:r>
            <w:r w:rsidR="005510C3">
              <w:rPr>
                <w:noProof/>
                <w:webHidden/>
              </w:rPr>
            </w:r>
            <w:r w:rsidR="005510C3">
              <w:rPr>
                <w:noProof/>
                <w:webHidden/>
              </w:rPr>
              <w:fldChar w:fldCharType="separate"/>
            </w:r>
            <w:r w:rsidR="009B2B49">
              <w:rPr>
                <w:noProof/>
                <w:webHidden/>
              </w:rPr>
              <w:t>12</w:t>
            </w:r>
            <w:r w:rsidR="005510C3">
              <w:rPr>
                <w:noProof/>
                <w:webHidden/>
              </w:rPr>
              <w:fldChar w:fldCharType="end"/>
            </w:r>
          </w:hyperlink>
        </w:p>
        <w:p w14:paraId="7653FB27" w14:textId="0AAE293F" w:rsidR="005510C3" w:rsidRDefault="00FD237C">
          <w:pPr>
            <w:pStyle w:val="TOC3"/>
            <w:tabs>
              <w:tab w:val="left" w:pos="1320"/>
              <w:tab w:val="right" w:leader="dot" w:pos="9350"/>
            </w:tabs>
            <w:rPr>
              <w:noProof/>
              <w:lang w:eastAsia="en-US"/>
            </w:rPr>
          </w:pPr>
          <w:hyperlink w:anchor="_Toc444709441" w:history="1">
            <w:r w:rsidR="005510C3" w:rsidRPr="00F37BFD">
              <w:rPr>
                <w:rStyle w:val="Hyperlink"/>
                <w:noProof/>
              </w:rPr>
              <w:t>5.1.2</w:t>
            </w:r>
            <w:r w:rsidR="005510C3">
              <w:rPr>
                <w:noProof/>
                <w:lang w:eastAsia="en-US"/>
              </w:rPr>
              <w:tab/>
            </w:r>
            <w:r w:rsidR="005510C3" w:rsidRPr="00F37BFD">
              <w:rPr>
                <w:rStyle w:val="Hyperlink"/>
                <w:noProof/>
              </w:rPr>
              <w:t>Demographics</w:t>
            </w:r>
            <w:r w:rsidR="005510C3">
              <w:rPr>
                <w:noProof/>
                <w:webHidden/>
              </w:rPr>
              <w:tab/>
            </w:r>
            <w:r w:rsidR="005510C3">
              <w:rPr>
                <w:noProof/>
                <w:webHidden/>
              </w:rPr>
              <w:fldChar w:fldCharType="begin"/>
            </w:r>
            <w:r w:rsidR="005510C3">
              <w:rPr>
                <w:noProof/>
                <w:webHidden/>
              </w:rPr>
              <w:instrText xml:space="preserve"> PAGEREF _Toc444709441 \h </w:instrText>
            </w:r>
            <w:r w:rsidR="005510C3">
              <w:rPr>
                <w:noProof/>
                <w:webHidden/>
              </w:rPr>
            </w:r>
            <w:r w:rsidR="005510C3">
              <w:rPr>
                <w:noProof/>
                <w:webHidden/>
              </w:rPr>
              <w:fldChar w:fldCharType="separate"/>
            </w:r>
            <w:r w:rsidR="009B2B49">
              <w:rPr>
                <w:noProof/>
                <w:webHidden/>
              </w:rPr>
              <w:t>13</w:t>
            </w:r>
            <w:r w:rsidR="005510C3">
              <w:rPr>
                <w:noProof/>
                <w:webHidden/>
              </w:rPr>
              <w:fldChar w:fldCharType="end"/>
            </w:r>
          </w:hyperlink>
        </w:p>
        <w:p w14:paraId="0ED70C05" w14:textId="38DB0319" w:rsidR="005510C3" w:rsidRDefault="00FD237C">
          <w:pPr>
            <w:pStyle w:val="TOC2"/>
            <w:tabs>
              <w:tab w:val="left" w:pos="880"/>
              <w:tab w:val="right" w:leader="dot" w:pos="9350"/>
            </w:tabs>
            <w:rPr>
              <w:noProof/>
              <w:lang w:eastAsia="en-US"/>
            </w:rPr>
          </w:pPr>
          <w:hyperlink w:anchor="_Toc444709442" w:history="1">
            <w:r w:rsidR="005510C3" w:rsidRPr="00F37BFD">
              <w:rPr>
                <w:rStyle w:val="Hyperlink"/>
                <w:noProof/>
              </w:rPr>
              <w:t>5.2</w:t>
            </w:r>
            <w:r w:rsidR="005510C3">
              <w:rPr>
                <w:noProof/>
                <w:lang w:eastAsia="en-US"/>
              </w:rPr>
              <w:tab/>
            </w:r>
            <w:r w:rsidR="005510C3" w:rsidRPr="00F37BFD">
              <w:rPr>
                <w:rStyle w:val="Hyperlink"/>
                <w:noProof/>
              </w:rPr>
              <w:t>Unsheltered</w:t>
            </w:r>
            <w:r w:rsidR="005510C3">
              <w:rPr>
                <w:noProof/>
                <w:webHidden/>
              </w:rPr>
              <w:tab/>
            </w:r>
            <w:r w:rsidR="005510C3">
              <w:rPr>
                <w:noProof/>
                <w:webHidden/>
              </w:rPr>
              <w:fldChar w:fldCharType="begin"/>
            </w:r>
            <w:r w:rsidR="005510C3">
              <w:rPr>
                <w:noProof/>
                <w:webHidden/>
              </w:rPr>
              <w:instrText xml:space="preserve"> PAGEREF _Toc444709442 \h </w:instrText>
            </w:r>
            <w:r w:rsidR="005510C3">
              <w:rPr>
                <w:noProof/>
                <w:webHidden/>
              </w:rPr>
            </w:r>
            <w:r w:rsidR="005510C3">
              <w:rPr>
                <w:noProof/>
                <w:webHidden/>
              </w:rPr>
              <w:fldChar w:fldCharType="separate"/>
            </w:r>
            <w:r w:rsidR="009B2B49">
              <w:rPr>
                <w:noProof/>
                <w:webHidden/>
              </w:rPr>
              <w:t>15</w:t>
            </w:r>
            <w:r w:rsidR="005510C3">
              <w:rPr>
                <w:noProof/>
                <w:webHidden/>
              </w:rPr>
              <w:fldChar w:fldCharType="end"/>
            </w:r>
          </w:hyperlink>
        </w:p>
        <w:p w14:paraId="6AF4D13D" w14:textId="44B30C22" w:rsidR="005510C3" w:rsidRDefault="00FD237C">
          <w:pPr>
            <w:pStyle w:val="TOC3"/>
            <w:tabs>
              <w:tab w:val="left" w:pos="1320"/>
              <w:tab w:val="right" w:leader="dot" w:pos="9350"/>
            </w:tabs>
            <w:rPr>
              <w:noProof/>
              <w:lang w:eastAsia="en-US"/>
            </w:rPr>
          </w:pPr>
          <w:hyperlink w:anchor="_Toc444709443" w:history="1">
            <w:r w:rsidR="005510C3" w:rsidRPr="00F37BFD">
              <w:rPr>
                <w:rStyle w:val="Hyperlink"/>
                <w:noProof/>
              </w:rPr>
              <w:t>5.2.1</w:t>
            </w:r>
            <w:r w:rsidR="005510C3">
              <w:rPr>
                <w:noProof/>
                <w:lang w:eastAsia="en-US"/>
              </w:rPr>
              <w:tab/>
            </w:r>
            <w:r w:rsidR="005510C3" w:rsidRPr="00F37BFD">
              <w:rPr>
                <w:rStyle w:val="Hyperlink"/>
                <w:noProof/>
              </w:rPr>
              <w:t>Geographic Distribution</w:t>
            </w:r>
            <w:r w:rsidR="005510C3">
              <w:rPr>
                <w:noProof/>
                <w:webHidden/>
              </w:rPr>
              <w:tab/>
            </w:r>
            <w:r w:rsidR="005510C3">
              <w:rPr>
                <w:noProof/>
                <w:webHidden/>
              </w:rPr>
              <w:fldChar w:fldCharType="begin"/>
            </w:r>
            <w:r w:rsidR="005510C3">
              <w:rPr>
                <w:noProof/>
                <w:webHidden/>
              </w:rPr>
              <w:instrText xml:space="preserve"> PAGEREF _Toc444709443 \h </w:instrText>
            </w:r>
            <w:r w:rsidR="005510C3">
              <w:rPr>
                <w:noProof/>
                <w:webHidden/>
              </w:rPr>
            </w:r>
            <w:r w:rsidR="005510C3">
              <w:rPr>
                <w:noProof/>
                <w:webHidden/>
              </w:rPr>
              <w:fldChar w:fldCharType="separate"/>
            </w:r>
            <w:r w:rsidR="009B2B49">
              <w:rPr>
                <w:noProof/>
                <w:webHidden/>
              </w:rPr>
              <w:t>15</w:t>
            </w:r>
            <w:r w:rsidR="005510C3">
              <w:rPr>
                <w:noProof/>
                <w:webHidden/>
              </w:rPr>
              <w:fldChar w:fldCharType="end"/>
            </w:r>
          </w:hyperlink>
        </w:p>
        <w:p w14:paraId="4D0BFE8E" w14:textId="11A5AA08" w:rsidR="005510C3" w:rsidRDefault="00FD237C">
          <w:pPr>
            <w:pStyle w:val="TOC3"/>
            <w:tabs>
              <w:tab w:val="left" w:pos="1320"/>
              <w:tab w:val="right" w:leader="dot" w:pos="9350"/>
            </w:tabs>
            <w:rPr>
              <w:noProof/>
              <w:lang w:eastAsia="en-US"/>
            </w:rPr>
          </w:pPr>
          <w:hyperlink w:anchor="_Toc444709444" w:history="1">
            <w:r w:rsidR="005510C3" w:rsidRPr="00F37BFD">
              <w:rPr>
                <w:rStyle w:val="Hyperlink"/>
                <w:noProof/>
              </w:rPr>
              <w:t>5.2.2</w:t>
            </w:r>
            <w:r w:rsidR="005510C3">
              <w:rPr>
                <w:noProof/>
                <w:lang w:eastAsia="en-US"/>
              </w:rPr>
              <w:tab/>
            </w:r>
            <w:r w:rsidR="005510C3" w:rsidRPr="00F37BFD">
              <w:rPr>
                <w:rStyle w:val="Hyperlink"/>
                <w:noProof/>
              </w:rPr>
              <w:t>Demographics</w:t>
            </w:r>
            <w:r w:rsidR="005510C3">
              <w:rPr>
                <w:noProof/>
                <w:webHidden/>
              </w:rPr>
              <w:tab/>
            </w:r>
            <w:r w:rsidR="005510C3">
              <w:rPr>
                <w:noProof/>
                <w:webHidden/>
              </w:rPr>
              <w:fldChar w:fldCharType="begin"/>
            </w:r>
            <w:r w:rsidR="005510C3">
              <w:rPr>
                <w:noProof/>
                <w:webHidden/>
              </w:rPr>
              <w:instrText xml:space="preserve"> PAGEREF _Toc444709444 \h </w:instrText>
            </w:r>
            <w:r w:rsidR="005510C3">
              <w:rPr>
                <w:noProof/>
                <w:webHidden/>
              </w:rPr>
            </w:r>
            <w:r w:rsidR="005510C3">
              <w:rPr>
                <w:noProof/>
                <w:webHidden/>
              </w:rPr>
              <w:fldChar w:fldCharType="separate"/>
            </w:r>
            <w:r w:rsidR="009B2B49">
              <w:rPr>
                <w:noProof/>
                <w:webHidden/>
              </w:rPr>
              <w:t>18</w:t>
            </w:r>
            <w:r w:rsidR="005510C3">
              <w:rPr>
                <w:noProof/>
                <w:webHidden/>
              </w:rPr>
              <w:fldChar w:fldCharType="end"/>
            </w:r>
          </w:hyperlink>
        </w:p>
        <w:p w14:paraId="60316EEB" w14:textId="2C784936" w:rsidR="005510C3" w:rsidRDefault="00FD237C">
          <w:pPr>
            <w:pStyle w:val="TOC2"/>
            <w:tabs>
              <w:tab w:val="left" w:pos="880"/>
              <w:tab w:val="right" w:leader="dot" w:pos="9350"/>
            </w:tabs>
            <w:rPr>
              <w:noProof/>
              <w:lang w:eastAsia="en-US"/>
            </w:rPr>
          </w:pPr>
          <w:hyperlink w:anchor="_Toc444709445" w:history="1">
            <w:r w:rsidR="005510C3" w:rsidRPr="00F37BFD">
              <w:rPr>
                <w:rStyle w:val="Hyperlink"/>
                <w:noProof/>
              </w:rPr>
              <w:t>5.3</w:t>
            </w:r>
            <w:r w:rsidR="005510C3">
              <w:rPr>
                <w:noProof/>
                <w:lang w:eastAsia="en-US"/>
              </w:rPr>
              <w:tab/>
            </w:r>
            <w:r w:rsidR="005510C3" w:rsidRPr="00F37BFD">
              <w:rPr>
                <w:rStyle w:val="Hyperlink"/>
                <w:noProof/>
              </w:rPr>
              <w:t>Emergency Shelter</w:t>
            </w:r>
            <w:r w:rsidR="005510C3">
              <w:rPr>
                <w:noProof/>
                <w:webHidden/>
              </w:rPr>
              <w:tab/>
            </w:r>
            <w:r w:rsidR="005510C3">
              <w:rPr>
                <w:noProof/>
                <w:webHidden/>
              </w:rPr>
              <w:fldChar w:fldCharType="begin"/>
            </w:r>
            <w:r w:rsidR="005510C3">
              <w:rPr>
                <w:noProof/>
                <w:webHidden/>
              </w:rPr>
              <w:instrText xml:space="preserve"> PAGEREF _Toc444709445 \h </w:instrText>
            </w:r>
            <w:r w:rsidR="005510C3">
              <w:rPr>
                <w:noProof/>
                <w:webHidden/>
              </w:rPr>
            </w:r>
            <w:r w:rsidR="005510C3">
              <w:rPr>
                <w:noProof/>
                <w:webHidden/>
              </w:rPr>
              <w:fldChar w:fldCharType="separate"/>
            </w:r>
            <w:r w:rsidR="009B2B49">
              <w:rPr>
                <w:noProof/>
                <w:webHidden/>
              </w:rPr>
              <w:t>20</w:t>
            </w:r>
            <w:r w:rsidR="005510C3">
              <w:rPr>
                <w:noProof/>
                <w:webHidden/>
              </w:rPr>
              <w:fldChar w:fldCharType="end"/>
            </w:r>
          </w:hyperlink>
        </w:p>
        <w:p w14:paraId="63790556" w14:textId="547E8969" w:rsidR="005510C3" w:rsidRDefault="00FD237C">
          <w:pPr>
            <w:pStyle w:val="TOC3"/>
            <w:tabs>
              <w:tab w:val="left" w:pos="1320"/>
              <w:tab w:val="right" w:leader="dot" w:pos="9350"/>
            </w:tabs>
            <w:rPr>
              <w:noProof/>
              <w:lang w:eastAsia="en-US"/>
            </w:rPr>
          </w:pPr>
          <w:hyperlink w:anchor="_Toc444709446" w:history="1">
            <w:r w:rsidR="005510C3" w:rsidRPr="00F37BFD">
              <w:rPr>
                <w:rStyle w:val="Hyperlink"/>
                <w:noProof/>
              </w:rPr>
              <w:t>5.3.1</w:t>
            </w:r>
            <w:r w:rsidR="005510C3">
              <w:rPr>
                <w:noProof/>
                <w:lang w:eastAsia="en-US"/>
              </w:rPr>
              <w:tab/>
            </w:r>
            <w:r w:rsidR="005510C3" w:rsidRPr="00F37BFD">
              <w:rPr>
                <w:rStyle w:val="Hyperlink"/>
                <w:noProof/>
              </w:rPr>
              <w:t>Geographic Distribution</w:t>
            </w:r>
            <w:r w:rsidR="005510C3">
              <w:rPr>
                <w:noProof/>
                <w:webHidden/>
              </w:rPr>
              <w:tab/>
            </w:r>
            <w:r w:rsidR="005510C3">
              <w:rPr>
                <w:noProof/>
                <w:webHidden/>
              </w:rPr>
              <w:fldChar w:fldCharType="begin"/>
            </w:r>
            <w:r w:rsidR="005510C3">
              <w:rPr>
                <w:noProof/>
                <w:webHidden/>
              </w:rPr>
              <w:instrText xml:space="preserve"> PAGEREF _Toc444709446 \h </w:instrText>
            </w:r>
            <w:r w:rsidR="005510C3">
              <w:rPr>
                <w:noProof/>
                <w:webHidden/>
              </w:rPr>
            </w:r>
            <w:r w:rsidR="005510C3">
              <w:rPr>
                <w:noProof/>
                <w:webHidden/>
              </w:rPr>
              <w:fldChar w:fldCharType="separate"/>
            </w:r>
            <w:r w:rsidR="009B2B49">
              <w:rPr>
                <w:noProof/>
                <w:webHidden/>
              </w:rPr>
              <w:t>20</w:t>
            </w:r>
            <w:r w:rsidR="005510C3">
              <w:rPr>
                <w:noProof/>
                <w:webHidden/>
              </w:rPr>
              <w:fldChar w:fldCharType="end"/>
            </w:r>
          </w:hyperlink>
        </w:p>
        <w:p w14:paraId="34CE9786" w14:textId="089E0C24" w:rsidR="005510C3" w:rsidRDefault="00FD237C">
          <w:pPr>
            <w:pStyle w:val="TOC3"/>
            <w:tabs>
              <w:tab w:val="left" w:pos="1320"/>
              <w:tab w:val="right" w:leader="dot" w:pos="9350"/>
            </w:tabs>
            <w:rPr>
              <w:noProof/>
              <w:lang w:eastAsia="en-US"/>
            </w:rPr>
          </w:pPr>
          <w:hyperlink w:anchor="_Toc444709447" w:history="1">
            <w:r w:rsidR="005510C3" w:rsidRPr="00F37BFD">
              <w:rPr>
                <w:rStyle w:val="Hyperlink"/>
                <w:noProof/>
              </w:rPr>
              <w:t>5.3.2</w:t>
            </w:r>
            <w:r w:rsidR="005510C3">
              <w:rPr>
                <w:noProof/>
                <w:lang w:eastAsia="en-US"/>
              </w:rPr>
              <w:tab/>
            </w:r>
            <w:r w:rsidR="005510C3" w:rsidRPr="00F37BFD">
              <w:rPr>
                <w:rStyle w:val="Hyperlink"/>
                <w:noProof/>
              </w:rPr>
              <w:t>Demographics</w:t>
            </w:r>
            <w:r w:rsidR="005510C3">
              <w:rPr>
                <w:noProof/>
                <w:webHidden/>
              </w:rPr>
              <w:tab/>
            </w:r>
            <w:r w:rsidR="005510C3">
              <w:rPr>
                <w:noProof/>
                <w:webHidden/>
              </w:rPr>
              <w:fldChar w:fldCharType="begin"/>
            </w:r>
            <w:r w:rsidR="005510C3">
              <w:rPr>
                <w:noProof/>
                <w:webHidden/>
              </w:rPr>
              <w:instrText xml:space="preserve"> PAGEREF _Toc444709447 \h </w:instrText>
            </w:r>
            <w:r w:rsidR="005510C3">
              <w:rPr>
                <w:noProof/>
                <w:webHidden/>
              </w:rPr>
            </w:r>
            <w:r w:rsidR="005510C3">
              <w:rPr>
                <w:noProof/>
                <w:webHidden/>
              </w:rPr>
              <w:fldChar w:fldCharType="separate"/>
            </w:r>
            <w:r w:rsidR="009B2B49">
              <w:rPr>
                <w:noProof/>
                <w:webHidden/>
              </w:rPr>
              <w:t>21</w:t>
            </w:r>
            <w:r w:rsidR="005510C3">
              <w:rPr>
                <w:noProof/>
                <w:webHidden/>
              </w:rPr>
              <w:fldChar w:fldCharType="end"/>
            </w:r>
          </w:hyperlink>
        </w:p>
        <w:p w14:paraId="7497BD01" w14:textId="73ED8246" w:rsidR="005510C3" w:rsidRDefault="00FD237C">
          <w:pPr>
            <w:pStyle w:val="TOC2"/>
            <w:tabs>
              <w:tab w:val="left" w:pos="880"/>
              <w:tab w:val="right" w:leader="dot" w:pos="9350"/>
            </w:tabs>
            <w:rPr>
              <w:noProof/>
              <w:lang w:eastAsia="en-US"/>
            </w:rPr>
          </w:pPr>
          <w:hyperlink w:anchor="_Toc444709448" w:history="1">
            <w:r w:rsidR="005510C3" w:rsidRPr="00F37BFD">
              <w:rPr>
                <w:rStyle w:val="Hyperlink"/>
                <w:noProof/>
              </w:rPr>
              <w:t>5.4</w:t>
            </w:r>
            <w:r w:rsidR="005510C3">
              <w:rPr>
                <w:noProof/>
                <w:lang w:eastAsia="en-US"/>
              </w:rPr>
              <w:tab/>
            </w:r>
            <w:r w:rsidR="005510C3" w:rsidRPr="00F37BFD">
              <w:rPr>
                <w:rStyle w:val="Hyperlink"/>
                <w:noProof/>
              </w:rPr>
              <w:t>Transitional Housing</w:t>
            </w:r>
            <w:r w:rsidR="005510C3">
              <w:rPr>
                <w:noProof/>
                <w:webHidden/>
              </w:rPr>
              <w:tab/>
            </w:r>
            <w:r w:rsidR="005510C3">
              <w:rPr>
                <w:noProof/>
                <w:webHidden/>
              </w:rPr>
              <w:fldChar w:fldCharType="begin"/>
            </w:r>
            <w:r w:rsidR="005510C3">
              <w:rPr>
                <w:noProof/>
                <w:webHidden/>
              </w:rPr>
              <w:instrText xml:space="preserve"> PAGEREF _Toc444709448 \h </w:instrText>
            </w:r>
            <w:r w:rsidR="005510C3">
              <w:rPr>
                <w:noProof/>
                <w:webHidden/>
              </w:rPr>
            </w:r>
            <w:r w:rsidR="005510C3">
              <w:rPr>
                <w:noProof/>
                <w:webHidden/>
              </w:rPr>
              <w:fldChar w:fldCharType="separate"/>
            </w:r>
            <w:r w:rsidR="009B2B49">
              <w:rPr>
                <w:noProof/>
                <w:webHidden/>
              </w:rPr>
              <w:t>23</w:t>
            </w:r>
            <w:r w:rsidR="005510C3">
              <w:rPr>
                <w:noProof/>
                <w:webHidden/>
              </w:rPr>
              <w:fldChar w:fldCharType="end"/>
            </w:r>
          </w:hyperlink>
        </w:p>
        <w:p w14:paraId="7C3ABA95" w14:textId="606D3B5B" w:rsidR="005510C3" w:rsidRDefault="00FD237C">
          <w:pPr>
            <w:pStyle w:val="TOC3"/>
            <w:tabs>
              <w:tab w:val="left" w:pos="1320"/>
              <w:tab w:val="right" w:leader="dot" w:pos="9350"/>
            </w:tabs>
            <w:rPr>
              <w:noProof/>
              <w:lang w:eastAsia="en-US"/>
            </w:rPr>
          </w:pPr>
          <w:hyperlink w:anchor="_Toc444709449" w:history="1">
            <w:r w:rsidR="005510C3" w:rsidRPr="00F37BFD">
              <w:rPr>
                <w:rStyle w:val="Hyperlink"/>
                <w:noProof/>
              </w:rPr>
              <w:t>5.4.1</w:t>
            </w:r>
            <w:r w:rsidR="005510C3">
              <w:rPr>
                <w:noProof/>
                <w:lang w:eastAsia="en-US"/>
              </w:rPr>
              <w:tab/>
            </w:r>
            <w:r w:rsidR="005510C3" w:rsidRPr="00F37BFD">
              <w:rPr>
                <w:rStyle w:val="Hyperlink"/>
                <w:noProof/>
              </w:rPr>
              <w:t>Geographic Distribution</w:t>
            </w:r>
            <w:r w:rsidR="005510C3">
              <w:rPr>
                <w:noProof/>
                <w:webHidden/>
              </w:rPr>
              <w:tab/>
            </w:r>
            <w:r w:rsidR="005510C3">
              <w:rPr>
                <w:noProof/>
                <w:webHidden/>
              </w:rPr>
              <w:fldChar w:fldCharType="begin"/>
            </w:r>
            <w:r w:rsidR="005510C3">
              <w:rPr>
                <w:noProof/>
                <w:webHidden/>
              </w:rPr>
              <w:instrText xml:space="preserve"> PAGEREF _Toc444709449 \h </w:instrText>
            </w:r>
            <w:r w:rsidR="005510C3">
              <w:rPr>
                <w:noProof/>
                <w:webHidden/>
              </w:rPr>
            </w:r>
            <w:r w:rsidR="005510C3">
              <w:rPr>
                <w:noProof/>
                <w:webHidden/>
              </w:rPr>
              <w:fldChar w:fldCharType="separate"/>
            </w:r>
            <w:r w:rsidR="009B2B49">
              <w:rPr>
                <w:noProof/>
                <w:webHidden/>
              </w:rPr>
              <w:t>23</w:t>
            </w:r>
            <w:r w:rsidR="005510C3">
              <w:rPr>
                <w:noProof/>
                <w:webHidden/>
              </w:rPr>
              <w:fldChar w:fldCharType="end"/>
            </w:r>
          </w:hyperlink>
        </w:p>
        <w:p w14:paraId="7414E3A2" w14:textId="20364DB6" w:rsidR="005510C3" w:rsidRDefault="00FD237C">
          <w:pPr>
            <w:pStyle w:val="TOC3"/>
            <w:tabs>
              <w:tab w:val="left" w:pos="1320"/>
              <w:tab w:val="right" w:leader="dot" w:pos="9350"/>
            </w:tabs>
            <w:rPr>
              <w:noProof/>
              <w:lang w:eastAsia="en-US"/>
            </w:rPr>
          </w:pPr>
          <w:hyperlink w:anchor="_Toc444709450" w:history="1">
            <w:r w:rsidR="005510C3" w:rsidRPr="00F37BFD">
              <w:rPr>
                <w:rStyle w:val="Hyperlink"/>
                <w:noProof/>
              </w:rPr>
              <w:t>5.4.2</w:t>
            </w:r>
            <w:r w:rsidR="005510C3">
              <w:rPr>
                <w:noProof/>
                <w:lang w:eastAsia="en-US"/>
              </w:rPr>
              <w:tab/>
            </w:r>
            <w:r w:rsidR="005510C3" w:rsidRPr="00F37BFD">
              <w:rPr>
                <w:rStyle w:val="Hyperlink"/>
                <w:noProof/>
              </w:rPr>
              <w:t>Demographics</w:t>
            </w:r>
            <w:r w:rsidR="005510C3">
              <w:rPr>
                <w:noProof/>
                <w:webHidden/>
              </w:rPr>
              <w:tab/>
            </w:r>
            <w:r w:rsidR="005510C3">
              <w:rPr>
                <w:noProof/>
                <w:webHidden/>
              </w:rPr>
              <w:fldChar w:fldCharType="begin"/>
            </w:r>
            <w:r w:rsidR="005510C3">
              <w:rPr>
                <w:noProof/>
                <w:webHidden/>
              </w:rPr>
              <w:instrText xml:space="preserve"> PAGEREF _Toc444709450 \h </w:instrText>
            </w:r>
            <w:r w:rsidR="005510C3">
              <w:rPr>
                <w:noProof/>
                <w:webHidden/>
              </w:rPr>
            </w:r>
            <w:r w:rsidR="005510C3">
              <w:rPr>
                <w:noProof/>
                <w:webHidden/>
              </w:rPr>
              <w:fldChar w:fldCharType="separate"/>
            </w:r>
            <w:r w:rsidR="009B2B49">
              <w:rPr>
                <w:noProof/>
                <w:webHidden/>
              </w:rPr>
              <w:t>23</w:t>
            </w:r>
            <w:r w:rsidR="005510C3">
              <w:rPr>
                <w:noProof/>
                <w:webHidden/>
              </w:rPr>
              <w:fldChar w:fldCharType="end"/>
            </w:r>
          </w:hyperlink>
        </w:p>
        <w:p w14:paraId="606DA148" w14:textId="18B9715B" w:rsidR="005510C3" w:rsidRDefault="00FD237C">
          <w:pPr>
            <w:pStyle w:val="TOC2"/>
            <w:tabs>
              <w:tab w:val="left" w:pos="880"/>
              <w:tab w:val="right" w:leader="dot" w:pos="9350"/>
            </w:tabs>
            <w:rPr>
              <w:noProof/>
              <w:lang w:eastAsia="en-US"/>
            </w:rPr>
          </w:pPr>
          <w:hyperlink w:anchor="_Toc444709451" w:history="1">
            <w:r w:rsidR="005510C3" w:rsidRPr="00F37BFD">
              <w:rPr>
                <w:rStyle w:val="Hyperlink"/>
                <w:noProof/>
              </w:rPr>
              <w:t>5.5</w:t>
            </w:r>
            <w:r w:rsidR="005510C3">
              <w:rPr>
                <w:noProof/>
                <w:lang w:eastAsia="en-US"/>
              </w:rPr>
              <w:tab/>
            </w:r>
            <w:r w:rsidR="005510C3" w:rsidRPr="00F37BFD">
              <w:rPr>
                <w:rStyle w:val="Hyperlink"/>
                <w:noProof/>
              </w:rPr>
              <w:t>Safe Haven</w:t>
            </w:r>
            <w:r w:rsidR="005510C3">
              <w:rPr>
                <w:noProof/>
                <w:webHidden/>
              </w:rPr>
              <w:tab/>
            </w:r>
            <w:r w:rsidR="005510C3">
              <w:rPr>
                <w:noProof/>
                <w:webHidden/>
              </w:rPr>
              <w:fldChar w:fldCharType="begin"/>
            </w:r>
            <w:r w:rsidR="005510C3">
              <w:rPr>
                <w:noProof/>
                <w:webHidden/>
              </w:rPr>
              <w:instrText xml:space="preserve"> PAGEREF _Toc444709451 \h </w:instrText>
            </w:r>
            <w:r w:rsidR="005510C3">
              <w:rPr>
                <w:noProof/>
                <w:webHidden/>
              </w:rPr>
            </w:r>
            <w:r w:rsidR="005510C3">
              <w:rPr>
                <w:noProof/>
                <w:webHidden/>
              </w:rPr>
              <w:fldChar w:fldCharType="separate"/>
            </w:r>
            <w:r w:rsidR="009B2B49">
              <w:rPr>
                <w:noProof/>
                <w:webHidden/>
              </w:rPr>
              <w:t>25</w:t>
            </w:r>
            <w:r w:rsidR="005510C3">
              <w:rPr>
                <w:noProof/>
                <w:webHidden/>
              </w:rPr>
              <w:fldChar w:fldCharType="end"/>
            </w:r>
          </w:hyperlink>
        </w:p>
        <w:p w14:paraId="68D1227E" w14:textId="084C2B07" w:rsidR="005510C3" w:rsidRDefault="00FD237C">
          <w:pPr>
            <w:pStyle w:val="TOC3"/>
            <w:tabs>
              <w:tab w:val="left" w:pos="1320"/>
              <w:tab w:val="right" w:leader="dot" w:pos="9350"/>
            </w:tabs>
            <w:rPr>
              <w:noProof/>
              <w:lang w:eastAsia="en-US"/>
            </w:rPr>
          </w:pPr>
          <w:hyperlink w:anchor="_Toc444709452" w:history="1">
            <w:r w:rsidR="005510C3" w:rsidRPr="00F37BFD">
              <w:rPr>
                <w:rStyle w:val="Hyperlink"/>
                <w:noProof/>
              </w:rPr>
              <w:t>5.5.1</w:t>
            </w:r>
            <w:r w:rsidR="005510C3">
              <w:rPr>
                <w:noProof/>
                <w:lang w:eastAsia="en-US"/>
              </w:rPr>
              <w:tab/>
            </w:r>
            <w:r w:rsidR="005510C3" w:rsidRPr="00F37BFD">
              <w:rPr>
                <w:rStyle w:val="Hyperlink"/>
                <w:noProof/>
              </w:rPr>
              <w:t>Geographic Distribution</w:t>
            </w:r>
            <w:r w:rsidR="005510C3">
              <w:rPr>
                <w:noProof/>
                <w:webHidden/>
              </w:rPr>
              <w:tab/>
            </w:r>
            <w:r w:rsidR="005510C3">
              <w:rPr>
                <w:noProof/>
                <w:webHidden/>
              </w:rPr>
              <w:fldChar w:fldCharType="begin"/>
            </w:r>
            <w:r w:rsidR="005510C3">
              <w:rPr>
                <w:noProof/>
                <w:webHidden/>
              </w:rPr>
              <w:instrText xml:space="preserve"> PAGEREF _Toc444709452 \h </w:instrText>
            </w:r>
            <w:r w:rsidR="005510C3">
              <w:rPr>
                <w:noProof/>
                <w:webHidden/>
              </w:rPr>
            </w:r>
            <w:r w:rsidR="005510C3">
              <w:rPr>
                <w:noProof/>
                <w:webHidden/>
              </w:rPr>
              <w:fldChar w:fldCharType="separate"/>
            </w:r>
            <w:r w:rsidR="009B2B49">
              <w:rPr>
                <w:noProof/>
                <w:webHidden/>
              </w:rPr>
              <w:t>25</w:t>
            </w:r>
            <w:r w:rsidR="005510C3">
              <w:rPr>
                <w:noProof/>
                <w:webHidden/>
              </w:rPr>
              <w:fldChar w:fldCharType="end"/>
            </w:r>
          </w:hyperlink>
        </w:p>
        <w:p w14:paraId="3A2525B9" w14:textId="6E346493" w:rsidR="005510C3" w:rsidRDefault="00FD237C">
          <w:pPr>
            <w:pStyle w:val="TOC3"/>
            <w:tabs>
              <w:tab w:val="left" w:pos="1320"/>
              <w:tab w:val="right" w:leader="dot" w:pos="9350"/>
            </w:tabs>
            <w:rPr>
              <w:noProof/>
              <w:lang w:eastAsia="en-US"/>
            </w:rPr>
          </w:pPr>
          <w:hyperlink w:anchor="_Toc444709453" w:history="1">
            <w:r w:rsidR="005510C3" w:rsidRPr="00F37BFD">
              <w:rPr>
                <w:rStyle w:val="Hyperlink"/>
                <w:noProof/>
              </w:rPr>
              <w:t>5.5.2</w:t>
            </w:r>
            <w:r w:rsidR="005510C3">
              <w:rPr>
                <w:noProof/>
                <w:lang w:eastAsia="en-US"/>
              </w:rPr>
              <w:tab/>
            </w:r>
            <w:r w:rsidR="005510C3" w:rsidRPr="00F37BFD">
              <w:rPr>
                <w:rStyle w:val="Hyperlink"/>
                <w:noProof/>
              </w:rPr>
              <w:t>Demographics</w:t>
            </w:r>
            <w:r w:rsidR="005510C3">
              <w:rPr>
                <w:noProof/>
                <w:webHidden/>
              </w:rPr>
              <w:tab/>
            </w:r>
            <w:r w:rsidR="005510C3">
              <w:rPr>
                <w:noProof/>
                <w:webHidden/>
              </w:rPr>
              <w:fldChar w:fldCharType="begin"/>
            </w:r>
            <w:r w:rsidR="005510C3">
              <w:rPr>
                <w:noProof/>
                <w:webHidden/>
              </w:rPr>
              <w:instrText xml:space="preserve"> PAGEREF _Toc444709453 \h </w:instrText>
            </w:r>
            <w:r w:rsidR="005510C3">
              <w:rPr>
                <w:noProof/>
                <w:webHidden/>
              </w:rPr>
            </w:r>
            <w:r w:rsidR="005510C3">
              <w:rPr>
                <w:noProof/>
                <w:webHidden/>
              </w:rPr>
              <w:fldChar w:fldCharType="separate"/>
            </w:r>
            <w:r w:rsidR="009B2B49">
              <w:rPr>
                <w:noProof/>
                <w:webHidden/>
              </w:rPr>
              <w:t>25</w:t>
            </w:r>
            <w:r w:rsidR="005510C3">
              <w:rPr>
                <w:noProof/>
                <w:webHidden/>
              </w:rPr>
              <w:fldChar w:fldCharType="end"/>
            </w:r>
          </w:hyperlink>
        </w:p>
        <w:p w14:paraId="3E24FDE7" w14:textId="2A796D1D" w:rsidR="005510C3" w:rsidRDefault="00FD237C">
          <w:pPr>
            <w:pStyle w:val="TOC2"/>
            <w:tabs>
              <w:tab w:val="left" w:pos="880"/>
              <w:tab w:val="right" w:leader="dot" w:pos="9350"/>
            </w:tabs>
            <w:rPr>
              <w:noProof/>
              <w:lang w:eastAsia="en-US"/>
            </w:rPr>
          </w:pPr>
          <w:hyperlink w:anchor="_Toc444709454" w:history="1">
            <w:r w:rsidR="005510C3" w:rsidRPr="00F37BFD">
              <w:rPr>
                <w:rStyle w:val="Hyperlink"/>
                <w:noProof/>
              </w:rPr>
              <w:t>5.6</w:t>
            </w:r>
            <w:r w:rsidR="005510C3">
              <w:rPr>
                <w:noProof/>
                <w:lang w:eastAsia="en-US"/>
              </w:rPr>
              <w:tab/>
            </w:r>
            <w:r w:rsidR="005510C3" w:rsidRPr="00F37BFD">
              <w:rPr>
                <w:rStyle w:val="Hyperlink"/>
                <w:noProof/>
              </w:rPr>
              <w:t>Families and Youth</w:t>
            </w:r>
            <w:r w:rsidR="005510C3">
              <w:rPr>
                <w:noProof/>
                <w:webHidden/>
              </w:rPr>
              <w:tab/>
            </w:r>
            <w:r w:rsidR="005510C3">
              <w:rPr>
                <w:noProof/>
                <w:webHidden/>
              </w:rPr>
              <w:fldChar w:fldCharType="begin"/>
            </w:r>
            <w:r w:rsidR="005510C3">
              <w:rPr>
                <w:noProof/>
                <w:webHidden/>
              </w:rPr>
              <w:instrText xml:space="preserve"> PAGEREF _Toc444709454 \h </w:instrText>
            </w:r>
            <w:r w:rsidR="005510C3">
              <w:rPr>
                <w:noProof/>
                <w:webHidden/>
              </w:rPr>
            </w:r>
            <w:r w:rsidR="005510C3">
              <w:rPr>
                <w:noProof/>
                <w:webHidden/>
              </w:rPr>
              <w:fldChar w:fldCharType="separate"/>
            </w:r>
            <w:r w:rsidR="009B2B49">
              <w:rPr>
                <w:noProof/>
                <w:webHidden/>
              </w:rPr>
              <w:t>26</w:t>
            </w:r>
            <w:r w:rsidR="005510C3">
              <w:rPr>
                <w:noProof/>
                <w:webHidden/>
              </w:rPr>
              <w:fldChar w:fldCharType="end"/>
            </w:r>
          </w:hyperlink>
        </w:p>
        <w:p w14:paraId="2C2D5CA3" w14:textId="0BAC8FA0" w:rsidR="005510C3" w:rsidRDefault="00FD237C">
          <w:pPr>
            <w:pStyle w:val="TOC2"/>
            <w:tabs>
              <w:tab w:val="left" w:pos="880"/>
              <w:tab w:val="right" w:leader="dot" w:pos="9350"/>
            </w:tabs>
            <w:rPr>
              <w:noProof/>
              <w:lang w:eastAsia="en-US"/>
            </w:rPr>
          </w:pPr>
          <w:hyperlink w:anchor="_Toc444709455" w:history="1">
            <w:r w:rsidR="005510C3" w:rsidRPr="00F37BFD">
              <w:rPr>
                <w:rStyle w:val="Hyperlink"/>
                <w:noProof/>
              </w:rPr>
              <w:t>5.7</w:t>
            </w:r>
            <w:r w:rsidR="005510C3">
              <w:rPr>
                <w:noProof/>
                <w:lang w:eastAsia="en-US"/>
              </w:rPr>
              <w:tab/>
            </w:r>
            <w:r w:rsidR="005510C3" w:rsidRPr="00F37BFD">
              <w:rPr>
                <w:rStyle w:val="Hyperlink"/>
                <w:noProof/>
              </w:rPr>
              <w:t>Veterans</w:t>
            </w:r>
            <w:r w:rsidR="005510C3">
              <w:rPr>
                <w:noProof/>
                <w:webHidden/>
              </w:rPr>
              <w:tab/>
            </w:r>
            <w:r w:rsidR="005510C3">
              <w:rPr>
                <w:noProof/>
                <w:webHidden/>
              </w:rPr>
              <w:fldChar w:fldCharType="begin"/>
            </w:r>
            <w:r w:rsidR="005510C3">
              <w:rPr>
                <w:noProof/>
                <w:webHidden/>
              </w:rPr>
              <w:instrText xml:space="preserve"> PAGEREF _Toc444709455 \h </w:instrText>
            </w:r>
            <w:r w:rsidR="005510C3">
              <w:rPr>
                <w:noProof/>
                <w:webHidden/>
              </w:rPr>
            </w:r>
            <w:r w:rsidR="005510C3">
              <w:rPr>
                <w:noProof/>
                <w:webHidden/>
              </w:rPr>
              <w:fldChar w:fldCharType="separate"/>
            </w:r>
            <w:r w:rsidR="009B2B49">
              <w:rPr>
                <w:noProof/>
                <w:webHidden/>
              </w:rPr>
              <w:t>27</w:t>
            </w:r>
            <w:r w:rsidR="005510C3">
              <w:rPr>
                <w:noProof/>
                <w:webHidden/>
              </w:rPr>
              <w:fldChar w:fldCharType="end"/>
            </w:r>
          </w:hyperlink>
        </w:p>
        <w:p w14:paraId="6347AB42" w14:textId="49F748B2" w:rsidR="005510C3" w:rsidRDefault="00FD237C">
          <w:pPr>
            <w:pStyle w:val="TOC2"/>
            <w:tabs>
              <w:tab w:val="left" w:pos="880"/>
              <w:tab w:val="right" w:leader="dot" w:pos="9350"/>
            </w:tabs>
            <w:rPr>
              <w:noProof/>
              <w:lang w:eastAsia="en-US"/>
            </w:rPr>
          </w:pPr>
          <w:hyperlink w:anchor="_Toc444709456" w:history="1">
            <w:r w:rsidR="005510C3" w:rsidRPr="00F37BFD">
              <w:rPr>
                <w:rStyle w:val="Hyperlink"/>
                <w:noProof/>
              </w:rPr>
              <w:t>5.8</w:t>
            </w:r>
            <w:r w:rsidR="005510C3">
              <w:rPr>
                <w:noProof/>
                <w:lang w:eastAsia="en-US"/>
              </w:rPr>
              <w:tab/>
            </w:r>
            <w:r w:rsidR="005510C3" w:rsidRPr="00F37BFD">
              <w:rPr>
                <w:rStyle w:val="Hyperlink"/>
                <w:noProof/>
              </w:rPr>
              <w:t>Chronically Homeless</w:t>
            </w:r>
            <w:r w:rsidR="005510C3">
              <w:rPr>
                <w:noProof/>
                <w:webHidden/>
              </w:rPr>
              <w:tab/>
            </w:r>
            <w:r w:rsidR="005510C3">
              <w:rPr>
                <w:noProof/>
                <w:webHidden/>
              </w:rPr>
              <w:fldChar w:fldCharType="begin"/>
            </w:r>
            <w:r w:rsidR="005510C3">
              <w:rPr>
                <w:noProof/>
                <w:webHidden/>
              </w:rPr>
              <w:instrText xml:space="preserve"> PAGEREF _Toc444709456 \h </w:instrText>
            </w:r>
            <w:r w:rsidR="005510C3">
              <w:rPr>
                <w:noProof/>
                <w:webHidden/>
              </w:rPr>
            </w:r>
            <w:r w:rsidR="005510C3">
              <w:rPr>
                <w:noProof/>
                <w:webHidden/>
              </w:rPr>
              <w:fldChar w:fldCharType="separate"/>
            </w:r>
            <w:r w:rsidR="009B2B49">
              <w:rPr>
                <w:noProof/>
                <w:webHidden/>
              </w:rPr>
              <w:t>28</w:t>
            </w:r>
            <w:r w:rsidR="005510C3">
              <w:rPr>
                <w:noProof/>
                <w:webHidden/>
              </w:rPr>
              <w:fldChar w:fldCharType="end"/>
            </w:r>
          </w:hyperlink>
        </w:p>
        <w:p w14:paraId="4F81FF35" w14:textId="13871418" w:rsidR="005510C3" w:rsidRDefault="00FD237C">
          <w:pPr>
            <w:pStyle w:val="TOC2"/>
            <w:tabs>
              <w:tab w:val="left" w:pos="880"/>
              <w:tab w:val="right" w:leader="dot" w:pos="9350"/>
            </w:tabs>
            <w:rPr>
              <w:noProof/>
              <w:lang w:eastAsia="en-US"/>
            </w:rPr>
          </w:pPr>
          <w:hyperlink w:anchor="_Toc444709457" w:history="1">
            <w:r w:rsidR="005510C3" w:rsidRPr="00F37BFD">
              <w:rPr>
                <w:rStyle w:val="Hyperlink"/>
                <w:noProof/>
              </w:rPr>
              <w:t>5.9</w:t>
            </w:r>
            <w:r w:rsidR="005510C3">
              <w:rPr>
                <w:noProof/>
                <w:lang w:eastAsia="en-US"/>
              </w:rPr>
              <w:tab/>
            </w:r>
            <w:r w:rsidR="005510C3" w:rsidRPr="00F37BFD">
              <w:rPr>
                <w:rStyle w:val="Hyperlink"/>
                <w:noProof/>
              </w:rPr>
              <w:t>Sub-populations</w:t>
            </w:r>
            <w:r w:rsidR="005510C3">
              <w:rPr>
                <w:noProof/>
                <w:webHidden/>
              </w:rPr>
              <w:tab/>
            </w:r>
            <w:r w:rsidR="005510C3">
              <w:rPr>
                <w:noProof/>
                <w:webHidden/>
              </w:rPr>
              <w:fldChar w:fldCharType="begin"/>
            </w:r>
            <w:r w:rsidR="005510C3">
              <w:rPr>
                <w:noProof/>
                <w:webHidden/>
              </w:rPr>
              <w:instrText xml:space="preserve"> PAGEREF _Toc444709457 \h </w:instrText>
            </w:r>
            <w:r w:rsidR="005510C3">
              <w:rPr>
                <w:noProof/>
                <w:webHidden/>
              </w:rPr>
            </w:r>
            <w:r w:rsidR="005510C3">
              <w:rPr>
                <w:noProof/>
                <w:webHidden/>
              </w:rPr>
              <w:fldChar w:fldCharType="separate"/>
            </w:r>
            <w:r w:rsidR="009B2B49">
              <w:rPr>
                <w:noProof/>
                <w:webHidden/>
              </w:rPr>
              <w:t>28</w:t>
            </w:r>
            <w:r w:rsidR="005510C3">
              <w:rPr>
                <w:noProof/>
                <w:webHidden/>
              </w:rPr>
              <w:fldChar w:fldCharType="end"/>
            </w:r>
          </w:hyperlink>
        </w:p>
        <w:p w14:paraId="4928743D" w14:textId="6C5763B0" w:rsidR="005510C3" w:rsidRDefault="00FD237C">
          <w:pPr>
            <w:pStyle w:val="TOC1"/>
            <w:tabs>
              <w:tab w:val="left" w:pos="440"/>
              <w:tab w:val="right" w:leader="dot" w:pos="9350"/>
            </w:tabs>
            <w:rPr>
              <w:noProof/>
              <w:lang w:eastAsia="en-US"/>
            </w:rPr>
          </w:pPr>
          <w:hyperlink w:anchor="_Toc444709458" w:history="1">
            <w:r w:rsidR="005510C3" w:rsidRPr="00F37BFD">
              <w:rPr>
                <w:rStyle w:val="Hyperlink"/>
                <w:noProof/>
              </w:rPr>
              <w:t>6</w:t>
            </w:r>
            <w:r w:rsidR="005510C3">
              <w:rPr>
                <w:noProof/>
                <w:lang w:eastAsia="en-US"/>
              </w:rPr>
              <w:tab/>
            </w:r>
            <w:r w:rsidR="005510C3" w:rsidRPr="00F37BFD">
              <w:rPr>
                <w:rStyle w:val="Hyperlink"/>
                <w:noProof/>
              </w:rPr>
              <w:t>Other Individuals in the Care of the Homeless Services System</w:t>
            </w:r>
            <w:r w:rsidR="005510C3">
              <w:rPr>
                <w:noProof/>
                <w:webHidden/>
              </w:rPr>
              <w:tab/>
            </w:r>
            <w:r w:rsidR="005510C3">
              <w:rPr>
                <w:noProof/>
                <w:webHidden/>
              </w:rPr>
              <w:fldChar w:fldCharType="begin"/>
            </w:r>
            <w:r w:rsidR="005510C3">
              <w:rPr>
                <w:noProof/>
                <w:webHidden/>
              </w:rPr>
              <w:instrText xml:space="preserve"> PAGEREF _Toc444709458 \h </w:instrText>
            </w:r>
            <w:r w:rsidR="005510C3">
              <w:rPr>
                <w:noProof/>
                <w:webHidden/>
              </w:rPr>
            </w:r>
            <w:r w:rsidR="005510C3">
              <w:rPr>
                <w:noProof/>
                <w:webHidden/>
              </w:rPr>
              <w:fldChar w:fldCharType="separate"/>
            </w:r>
            <w:r w:rsidR="009B2B49">
              <w:rPr>
                <w:noProof/>
                <w:webHidden/>
              </w:rPr>
              <w:t>28</w:t>
            </w:r>
            <w:r w:rsidR="005510C3">
              <w:rPr>
                <w:noProof/>
                <w:webHidden/>
              </w:rPr>
              <w:fldChar w:fldCharType="end"/>
            </w:r>
          </w:hyperlink>
        </w:p>
        <w:p w14:paraId="300015CA" w14:textId="5A4BC2F8" w:rsidR="005510C3" w:rsidRDefault="00FD237C">
          <w:pPr>
            <w:pStyle w:val="TOC2"/>
            <w:tabs>
              <w:tab w:val="left" w:pos="880"/>
              <w:tab w:val="right" w:leader="dot" w:pos="9350"/>
            </w:tabs>
            <w:rPr>
              <w:noProof/>
              <w:lang w:eastAsia="en-US"/>
            </w:rPr>
          </w:pPr>
          <w:hyperlink w:anchor="_Toc444709459" w:history="1">
            <w:r w:rsidR="005510C3" w:rsidRPr="00F37BFD">
              <w:rPr>
                <w:rStyle w:val="Hyperlink"/>
                <w:noProof/>
              </w:rPr>
              <w:t>6.1</w:t>
            </w:r>
            <w:r w:rsidR="005510C3">
              <w:rPr>
                <w:noProof/>
                <w:lang w:eastAsia="en-US"/>
              </w:rPr>
              <w:tab/>
            </w:r>
            <w:r w:rsidR="005510C3" w:rsidRPr="00F37BFD">
              <w:rPr>
                <w:rStyle w:val="Hyperlink"/>
                <w:noProof/>
              </w:rPr>
              <w:t>Individuals in Permanent Supportive Housing</w:t>
            </w:r>
            <w:r w:rsidR="005510C3">
              <w:rPr>
                <w:noProof/>
                <w:webHidden/>
              </w:rPr>
              <w:tab/>
            </w:r>
            <w:r w:rsidR="005510C3">
              <w:rPr>
                <w:noProof/>
                <w:webHidden/>
              </w:rPr>
              <w:fldChar w:fldCharType="begin"/>
            </w:r>
            <w:r w:rsidR="005510C3">
              <w:rPr>
                <w:noProof/>
                <w:webHidden/>
              </w:rPr>
              <w:instrText xml:space="preserve"> PAGEREF _Toc444709459 \h </w:instrText>
            </w:r>
            <w:r w:rsidR="005510C3">
              <w:rPr>
                <w:noProof/>
                <w:webHidden/>
              </w:rPr>
            </w:r>
            <w:r w:rsidR="005510C3">
              <w:rPr>
                <w:noProof/>
                <w:webHidden/>
              </w:rPr>
              <w:fldChar w:fldCharType="separate"/>
            </w:r>
            <w:r w:rsidR="009B2B49">
              <w:rPr>
                <w:noProof/>
                <w:webHidden/>
              </w:rPr>
              <w:t>28</w:t>
            </w:r>
            <w:r w:rsidR="005510C3">
              <w:rPr>
                <w:noProof/>
                <w:webHidden/>
              </w:rPr>
              <w:fldChar w:fldCharType="end"/>
            </w:r>
          </w:hyperlink>
        </w:p>
        <w:p w14:paraId="0E50A0C1" w14:textId="0E18A525" w:rsidR="005510C3" w:rsidRDefault="00FD237C">
          <w:pPr>
            <w:pStyle w:val="TOC2"/>
            <w:tabs>
              <w:tab w:val="left" w:pos="880"/>
              <w:tab w:val="right" w:leader="dot" w:pos="9350"/>
            </w:tabs>
            <w:rPr>
              <w:noProof/>
              <w:lang w:eastAsia="en-US"/>
            </w:rPr>
          </w:pPr>
          <w:hyperlink w:anchor="_Toc444709460" w:history="1">
            <w:r w:rsidR="005510C3" w:rsidRPr="00F37BFD">
              <w:rPr>
                <w:rStyle w:val="Hyperlink"/>
                <w:noProof/>
              </w:rPr>
              <w:t>6.2</w:t>
            </w:r>
            <w:r w:rsidR="005510C3">
              <w:rPr>
                <w:noProof/>
                <w:lang w:eastAsia="en-US"/>
              </w:rPr>
              <w:tab/>
            </w:r>
            <w:r w:rsidR="005510C3" w:rsidRPr="00F37BFD">
              <w:rPr>
                <w:rStyle w:val="Hyperlink"/>
                <w:noProof/>
              </w:rPr>
              <w:t>Individuals in Rapid Re-housing</w:t>
            </w:r>
            <w:r w:rsidR="005510C3">
              <w:rPr>
                <w:noProof/>
                <w:webHidden/>
              </w:rPr>
              <w:tab/>
            </w:r>
            <w:r w:rsidR="005510C3">
              <w:rPr>
                <w:noProof/>
                <w:webHidden/>
              </w:rPr>
              <w:fldChar w:fldCharType="begin"/>
            </w:r>
            <w:r w:rsidR="005510C3">
              <w:rPr>
                <w:noProof/>
                <w:webHidden/>
              </w:rPr>
              <w:instrText xml:space="preserve"> PAGEREF _Toc444709460 \h </w:instrText>
            </w:r>
            <w:r w:rsidR="005510C3">
              <w:rPr>
                <w:noProof/>
                <w:webHidden/>
              </w:rPr>
            </w:r>
            <w:r w:rsidR="005510C3">
              <w:rPr>
                <w:noProof/>
                <w:webHidden/>
              </w:rPr>
              <w:fldChar w:fldCharType="separate"/>
            </w:r>
            <w:r w:rsidR="009B2B49">
              <w:rPr>
                <w:noProof/>
                <w:webHidden/>
              </w:rPr>
              <w:t>30</w:t>
            </w:r>
            <w:r w:rsidR="005510C3">
              <w:rPr>
                <w:noProof/>
                <w:webHidden/>
              </w:rPr>
              <w:fldChar w:fldCharType="end"/>
            </w:r>
          </w:hyperlink>
        </w:p>
        <w:p w14:paraId="4633D2B2" w14:textId="41889D64" w:rsidR="005510C3" w:rsidRDefault="00FD237C">
          <w:pPr>
            <w:pStyle w:val="TOC1"/>
            <w:tabs>
              <w:tab w:val="left" w:pos="440"/>
              <w:tab w:val="right" w:leader="dot" w:pos="9350"/>
            </w:tabs>
            <w:rPr>
              <w:noProof/>
              <w:lang w:eastAsia="en-US"/>
            </w:rPr>
          </w:pPr>
          <w:hyperlink w:anchor="_Toc444709461" w:history="1">
            <w:r w:rsidR="005510C3" w:rsidRPr="00F37BFD">
              <w:rPr>
                <w:rStyle w:val="Hyperlink"/>
                <w:noProof/>
              </w:rPr>
              <w:t>7</w:t>
            </w:r>
            <w:r w:rsidR="005510C3">
              <w:rPr>
                <w:noProof/>
                <w:lang w:eastAsia="en-US"/>
              </w:rPr>
              <w:tab/>
            </w:r>
            <w:r w:rsidR="005510C3" w:rsidRPr="00F37BFD">
              <w:rPr>
                <w:rStyle w:val="Hyperlink"/>
                <w:noProof/>
              </w:rPr>
              <w:t>Annualized Count</w:t>
            </w:r>
            <w:r w:rsidR="005510C3">
              <w:rPr>
                <w:noProof/>
                <w:webHidden/>
              </w:rPr>
              <w:tab/>
            </w:r>
            <w:r w:rsidR="005510C3">
              <w:rPr>
                <w:noProof/>
                <w:webHidden/>
              </w:rPr>
              <w:fldChar w:fldCharType="begin"/>
            </w:r>
            <w:r w:rsidR="005510C3">
              <w:rPr>
                <w:noProof/>
                <w:webHidden/>
              </w:rPr>
              <w:instrText xml:space="preserve"> PAGEREF _Toc444709461 \h </w:instrText>
            </w:r>
            <w:r w:rsidR="005510C3">
              <w:rPr>
                <w:noProof/>
                <w:webHidden/>
              </w:rPr>
            </w:r>
            <w:r w:rsidR="005510C3">
              <w:rPr>
                <w:noProof/>
                <w:webHidden/>
              </w:rPr>
              <w:fldChar w:fldCharType="separate"/>
            </w:r>
            <w:r w:rsidR="009B2B49">
              <w:rPr>
                <w:noProof/>
                <w:webHidden/>
              </w:rPr>
              <w:t>31</w:t>
            </w:r>
            <w:r w:rsidR="005510C3">
              <w:rPr>
                <w:noProof/>
                <w:webHidden/>
              </w:rPr>
              <w:fldChar w:fldCharType="end"/>
            </w:r>
          </w:hyperlink>
        </w:p>
        <w:p w14:paraId="4D26D48C" w14:textId="14C85997" w:rsidR="005510C3" w:rsidRDefault="00FD237C">
          <w:pPr>
            <w:pStyle w:val="TOC2"/>
            <w:tabs>
              <w:tab w:val="left" w:pos="880"/>
              <w:tab w:val="right" w:leader="dot" w:pos="9350"/>
            </w:tabs>
            <w:rPr>
              <w:noProof/>
              <w:lang w:eastAsia="en-US"/>
            </w:rPr>
          </w:pPr>
          <w:hyperlink w:anchor="_Toc444709462" w:history="1">
            <w:r w:rsidR="005510C3" w:rsidRPr="00F37BFD">
              <w:rPr>
                <w:rStyle w:val="Hyperlink"/>
                <w:noProof/>
              </w:rPr>
              <w:t>7.1</w:t>
            </w:r>
            <w:r w:rsidR="005510C3">
              <w:rPr>
                <w:noProof/>
                <w:lang w:eastAsia="en-US"/>
              </w:rPr>
              <w:tab/>
            </w:r>
            <w:r w:rsidR="005510C3" w:rsidRPr="00F37BFD">
              <w:rPr>
                <w:rStyle w:val="Hyperlink"/>
                <w:noProof/>
              </w:rPr>
              <w:t>Documentation of Priority Status</w:t>
            </w:r>
            <w:r w:rsidR="005510C3">
              <w:rPr>
                <w:noProof/>
                <w:webHidden/>
              </w:rPr>
              <w:tab/>
            </w:r>
            <w:r w:rsidR="005510C3">
              <w:rPr>
                <w:noProof/>
                <w:webHidden/>
              </w:rPr>
              <w:fldChar w:fldCharType="begin"/>
            </w:r>
            <w:r w:rsidR="005510C3">
              <w:rPr>
                <w:noProof/>
                <w:webHidden/>
              </w:rPr>
              <w:instrText xml:space="preserve"> PAGEREF _Toc444709462 \h </w:instrText>
            </w:r>
            <w:r w:rsidR="005510C3">
              <w:rPr>
                <w:noProof/>
                <w:webHidden/>
              </w:rPr>
            </w:r>
            <w:r w:rsidR="005510C3">
              <w:rPr>
                <w:noProof/>
                <w:webHidden/>
              </w:rPr>
              <w:fldChar w:fldCharType="separate"/>
            </w:r>
            <w:r w:rsidR="009B2B49">
              <w:rPr>
                <w:noProof/>
                <w:webHidden/>
              </w:rPr>
              <w:t>31</w:t>
            </w:r>
            <w:r w:rsidR="005510C3">
              <w:rPr>
                <w:noProof/>
                <w:webHidden/>
              </w:rPr>
              <w:fldChar w:fldCharType="end"/>
            </w:r>
          </w:hyperlink>
        </w:p>
        <w:p w14:paraId="65B4EF8D" w14:textId="37C11557" w:rsidR="005510C3" w:rsidRDefault="00FD237C">
          <w:pPr>
            <w:pStyle w:val="TOC1"/>
            <w:tabs>
              <w:tab w:val="left" w:pos="440"/>
              <w:tab w:val="right" w:leader="dot" w:pos="9350"/>
            </w:tabs>
            <w:rPr>
              <w:noProof/>
              <w:lang w:eastAsia="en-US"/>
            </w:rPr>
          </w:pPr>
          <w:hyperlink w:anchor="_Toc444709463" w:history="1">
            <w:r w:rsidR="005510C3" w:rsidRPr="00F37BFD">
              <w:rPr>
                <w:rStyle w:val="Hyperlink"/>
                <w:noProof/>
              </w:rPr>
              <w:t>8</w:t>
            </w:r>
            <w:r w:rsidR="005510C3">
              <w:rPr>
                <w:noProof/>
                <w:lang w:eastAsia="en-US"/>
              </w:rPr>
              <w:tab/>
            </w:r>
            <w:r w:rsidR="005510C3" w:rsidRPr="00F37BFD">
              <w:rPr>
                <w:rStyle w:val="Hyperlink"/>
                <w:noProof/>
              </w:rPr>
              <w:t>Discussion</w:t>
            </w:r>
            <w:r w:rsidR="005510C3">
              <w:rPr>
                <w:noProof/>
                <w:webHidden/>
              </w:rPr>
              <w:tab/>
            </w:r>
            <w:r w:rsidR="005510C3">
              <w:rPr>
                <w:noProof/>
                <w:webHidden/>
              </w:rPr>
              <w:fldChar w:fldCharType="begin"/>
            </w:r>
            <w:r w:rsidR="005510C3">
              <w:rPr>
                <w:noProof/>
                <w:webHidden/>
              </w:rPr>
              <w:instrText xml:space="preserve"> PAGEREF _Toc444709463 \h </w:instrText>
            </w:r>
            <w:r w:rsidR="005510C3">
              <w:rPr>
                <w:noProof/>
                <w:webHidden/>
              </w:rPr>
            </w:r>
            <w:r w:rsidR="005510C3">
              <w:rPr>
                <w:noProof/>
                <w:webHidden/>
              </w:rPr>
              <w:fldChar w:fldCharType="separate"/>
            </w:r>
            <w:r w:rsidR="009B2B49">
              <w:rPr>
                <w:noProof/>
                <w:webHidden/>
              </w:rPr>
              <w:t>31</w:t>
            </w:r>
            <w:r w:rsidR="005510C3">
              <w:rPr>
                <w:noProof/>
                <w:webHidden/>
              </w:rPr>
              <w:fldChar w:fldCharType="end"/>
            </w:r>
          </w:hyperlink>
        </w:p>
        <w:p w14:paraId="6956D541" w14:textId="2B5429ED" w:rsidR="005510C3" w:rsidRDefault="00FD237C">
          <w:pPr>
            <w:pStyle w:val="TOC2"/>
            <w:tabs>
              <w:tab w:val="left" w:pos="880"/>
              <w:tab w:val="right" w:leader="dot" w:pos="9350"/>
            </w:tabs>
            <w:rPr>
              <w:noProof/>
              <w:lang w:eastAsia="en-US"/>
            </w:rPr>
          </w:pPr>
          <w:hyperlink w:anchor="_Toc444709464" w:history="1">
            <w:r w:rsidR="005510C3" w:rsidRPr="00F37BFD">
              <w:rPr>
                <w:rStyle w:val="Hyperlink"/>
                <w:noProof/>
              </w:rPr>
              <w:t>8.1</w:t>
            </w:r>
            <w:r w:rsidR="005510C3">
              <w:rPr>
                <w:noProof/>
                <w:lang w:eastAsia="en-US"/>
              </w:rPr>
              <w:tab/>
            </w:r>
            <w:r w:rsidR="005510C3" w:rsidRPr="00F37BFD">
              <w:rPr>
                <w:rStyle w:val="Hyperlink"/>
                <w:noProof/>
              </w:rPr>
              <w:t>Homeless Helpline</w:t>
            </w:r>
            <w:r w:rsidR="005510C3">
              <w:rPr>
                <w:noProof/>
                <w:webHidden/>
              </w:rPr>
              <w:tab/>
            </w:r>
            <w:r w:rsidR="005510C3">
              <w:rPr>
                <w:noProof/>
                <w:webHidden/>
              </w:rPr>
              <w:fldChar w:fldCharType="begin"/>
            </w:r>
            <w:r w:rsidR="005510C3">
              <w:rPr>
                <w:noProof/>
                <w:webHidden/>
              </w:rPr>
              <w:instrText xml:space="preserve"> PAGEREF _Toc444709464 \h </w:instrText>
            </w:r>
            <w:r w:rsidR="005510C3">
              <w:rPr>
                <w:noProof/>
                <w:webHidden/>
              </w:rPr>
            </w:r>
            <w:r w:rsidR="005510C3">
              <w:rPr>
                <w:noProof/>
                <w:webHidden/>
              </w:rPr>
              <w:fldChar w:fldCharType="separate"/>
            </w:r>
            <w:r w:rsidR="009B2B49">
              <w:rPr>
                <w:noProof/>
                <w:webHidden/>
              </w:rPr>
              <w:t>33</w:t>
            </w:r>
            <w:r w:rsidR="005510C3">
              <w:rPr>
                <w:noProof/>
                <w:webHidden/>
              </w:rPr>
              <w:fldChar w:fldCharType="end"/>
            </w:r>
          </w:hyperlink>
        </w:p>
        <w:p w14:paraId="43400112" w14:textId="39324200" w:rsidR="005510C3" w:rsidRDefault="00FD237C">
          <w:pPr>
            <w:pStyle w:val="TOC2"/>
            <w:tabs>
              <w:tab w:val="left" w:pos="880"/>
              <w:tab w:val="right" w:leader="dot" w:pos="9350"/>
            </w:tabs>
            <w:rPr>
              <w:noProof/>
              <w:lang w:eastAsia="en-US"/>
            </w:rPr>
          </w:pPr>
          <w:hyperlink w:anchor="_Toc444709465" w:history="1">
            <w:r w:rsidR="005510C3" w:rsidRPr="00F37BFD">
              <w:rPr>
                <w:rStyle w:val="Hyperlink"/>
                <w:noProof/>
              </w:rPr>
              <w:t>8.2</w:t>
            </w:r>
            <w:r w:rsidR="005510C3">
              <w:rPr>
                <w:noProof/>
                <w:lang w:eastAsia="en-US"/>
              </w:rPr>
              <w:tab/>
            </w:r>
            <w:r w:rsidR="005510C3" w:rsidRPr="00F37BFD">
              <w:rPr>
                <w:rStyle w:val="Hyperlink"/>
                <w:noProof/>
              </w:rPr>
              <w:t>Causes and Impediments</w:t>
            </w:r>
            <w:r w:rsidR="005510C3">
              <w:rPr>
                <w:noProof/>
                <w:webHidden/>
              </w:rPr>
              <w:tab/>
            </w:r>
            <w:r w:rsidR="005510C3">
              <w:rPr>
                <w:noProof/>
                <w:webHidden/>
              </w:rPr>
              <w:fldChar w:fldCharType="begin"/>
            </w:r>
            <w:r w:rsidR="005510C3">
              <w:rPr>
                <w:noProof/>
                <w:webHidden/>
              </w:rPr>
              <w:instrText xml:space="preserve"> PAGEREF _Toc444709465 \h </w:instrText>
            </w:r>
            <w:r w:rsidR="005510C3">
              <w:rPr>
                <w:noProof/>
                <w:webHidden/>
              </w:rPr>
            </w:r>
            <w:r w:rsidR="005510C3">
              <w:rPr>
                <w:noProof/>
                <w:webHidden/>
              </w:rPr>
              <w:fldChar w:fldCharType="separate"/>
            </w:r>
            <w:r w:rsidR="009B2B49">
              <w:rPr>
                <w:noProof/>
                <w:webHidden/>
              </w:rPr>
              <w:t>33</w:t>
            </w:r>
            <w:r w:rsidR="005510C3">
              <w:rPr>
                <w:noProof/>
                <w:webHidden/>
              </w:rPr>
              <w:fldChar w:fldCharType="end"/>
            </w:r>
          </w:hyperlink>
        </w:p>
        <w:p w14:paraId="0975DCF2" w14:textId="25925012" w:rsidR="005510C3" w:rsidRDefault="00FD237C">
          <w:pPr>
            <w:pStyle w:val="TOC3"/>
            <w:tabs>
              <w:tab w:val="left" w:pos="1320"/>
              <w:tab w:val="right" w:leader="dot" w:pos="9350"/>
            </w:tabs>
            <w:rPr>
              <w:noProof/>
              <w:lang w:eastAsia="en-US"/>
            </w:rPr>
          </w:pPr>
          <w:hyperlink w:anchor="_Toc444709466" w:history="1">
            <w:r w:rsidR="005510C3" w:rsidRPr="00F37BFD">
              <w:rPr>
                <w:rStyle w:val="Hyperlink"/>
                <w:noProof/>
              </w:rPr>
              <w:t>8.2.1</w:t>
            </w:r>
            <w:r w:rsidR="005510C3">
              <w:rPr>
                <w:noProof/>
                <w:lang w:eastAsia="en-US"/>
              </w:rPr>
              <w:tab/>
            </w:r>
            <w:r w:rsidR="005510C3" w:rsidRPr="00F37BFD">
              <w:rPr>
                <w:rStyle w:val="Hyperlink"/>
                <w:noProof/>
              </w:rPr>
              <w:t>Availability of Affordable Housing</w:t>
            </w:r>
            <w:r w:rsidR="005510C3">
              <w:rPr>
                <w:noProof/>
                <w:webHidden/>
              </w:rPr>
              <w:tab/>
            </w:r>
            <w:r w:rsidR="005510C3">
              <w:rPr>
                <w:noProof/>
                <w:webHidden/>
              </w:rPr>
              <w:fldChar w:fldCharType="begin"/>
            </w:r>
            <w:r w:rsidR="005510C3">
              <w:rPr>
                <w:noProof/>
                <w:webHidden/>
              </w:rPr>
              <w:instrText xml:space="preserve"> PAGEREF _Toc444709466 \h </w:instrText>
            </w:r>
            <w:r w:rsidR="005510C3">
              <w:rPr>
                <w:noProof/>
                <w:webHidden/>
              </w:rPr>
            </w:r>
            <w:r w:rsidR="005510C3">
              <w:rPr>
                <w:noProof/>
                <w:webHidden/>
              </w:rPr>
              <w:fldChar w:fldCharType="separate"/>
            </w:r>
            <w:r w:rsidR="009B2B49">
              <w:rPr>
                <w:noProof/>
                <w:webHidden/>
              </w:rPr>
              <w:t>34</w:t>
            </w:r>
            <w:r w:rsidR="005510C3">
              <w:rPr>
                <w:noProof/>
                <w:webHidden/>
              </w:rPr>
              <w:fldChar w:fldCharType="end"/>
            </w:r>
          </w:hyperlink>
        </w:p>
        <w:p w14:paraId="09A9D562" w14:textId="56F322EF" w:rsidR="005510C3" w:rsidRDefault="00FD237C">
          <w:pPr>
            <w:pStyle w:val="TOC3"/>
            <w:tabs>
              <w:tab w:val="left" w:pos="1320"/>
              <w:tab w:val="right" w:leader="dot" w:pos="9350"/>
            </w:tabs>
            <w:rPr>
              <w:noProof/>
              <w:lang w:eastAsia="en-US"/>
            </w:rPr>
          </w:pPr>
          <w:hyperlink w:anchor="_Toc444709467" w:history="1">
            <w:r w:rsidR="005510C3" w:rsidRPr="00F37BFD">
              <w:rPr>
                <w:rStyle w:val="Hyperlink"/>
                <w:noProof/>
              </w:rPr>
              <w:t>8.2.2</w:t>
            </w:r>
            <w:r w:rsidR="005510C3">
              <w:rPr>
                <w:noProof/>
                <w:lang w:eastAsia="en-US"/>
              </w:rPr>
              <w:tab/>
            </w:r>
            <w:r w:rsidR="005510C3" w:rsidRPr="00F37BFD">
              <w:rPr>
                <w:rStyle w:val="Hyperlink"/>
                <w:noProof/>
              </w:rPr>
              <w:t>Employment and Poverty</w:t>
            </w:r>
            <w:r w:rsidR="005510C3">
              <w:rPr>
                <w:noProof/>
                <w:webHidden/>
              </w:rPr>
              <w:tab/>
            </w:r>
            <w:r w:rsidR="005510C3">
              <w:rPr>
                <w:noProof/>
                <w:webHidden/>
              </w:rPr>
              <w:fldChar w:fldCharType="begin"/>
            </w:r>
            <w:r w:rsidR="005510C3">
              <w:rPr>
                <w:noProof/>
                <w:webHidden/>
              </w:rPr>
              <w:instrText xml:space="preserve"> PAGEREF _Toc444709467 \h </w:instrText>
            </w:r>
            <w:r w:rsidR="005510C3">
              <w:rPr>
                <w:noProof/>
                <w:webHidden/>
              </w:rPr>
            </w:r>
            <w:r w:rsidR="005510C3">
              <w:rPr>
                <w:noProof/>
                <w:webHidden/>
              </w:rPr>
              <w:fldChar w:fldCharType="separate"/>
            </w:r>
            <w:r w:rsidR="009B2B49">
              <w:rPr>
                <w:noProof/>
                <w:webHidden/>
              </w:rPr>
              <w:t>35</w:t>
            </w:r>
            <w:r w:rsidR="005510C3">
              <w:rPr>
                <w:noProof/>
                <w:webHidden/>
              </w:rPr>
              <w:fldChar w:fldCharType="end"/>
            </w:r>
          </w:hyperlink>
        </w:p>
        <w:p w14:paraId="536BBD2F" w14:textId="0C3389BD" w:rsidR="005510C3" w:rsidRDefault="00FD237C">
          <w:pPr>
            <w:pStyle w:val="TOC3"/>
            <w:tabs>
              <w:tab w:val="left" w:pos="1320"/>
              <w:tab w:val="right" w:leader="dot" w:pos="9350"/>
            </w:tabs>
            <w:rPr>
              <w:noProof/>
              <w:lang w:eastAsia="en-US"/>
            </w:rPr>
          </w:pPr>
          <w:hyperlink w:anchor="_Toc444709468" w:history="1">
            <w:r w:rsidR="005510C3" w:rsidRPr="00F37BFD">
              <w:rPr>
                <w:rStyle w:val="Hyperlink"/>
                <w:noProof/>
              </w:rPr>
              <w:t>8.2.3</w:t>
            </w:r>
            <w:r w:rsidR="005510C3">
              <w:rPr>
                <w:noProof/>
                <w:lang w:eastAsia="en-US"/>
              </w:rPr>
              <w:tab/>
            </w:r>
            <w:r w:rsidR="005510C3" w:rsidRPr="00F37BFD">
              <w:rPr>
                <w:rStyle w:val="Hyperlink"/>
                <w:noProof/>
              </w:rPr>
              <w:t>Domestic Violence</w:t>
            </w:r>
            <w:r w:rsidR="005510C3">
              <w:rPr>
                <w:noProof/>
                <w:webHidden/>
              </w:rPr>
              <w:tab/>
            </w:r>
            <w:r w:rsidR="005510C3">
              <w:rPr>
                <w:noProof/>
                <w:webHidden/>
              </w:rPr>
              <w:fldChar w:fldCharType="begin"/>
            </w:r>
            <w:r w:rsidR="005510C3">
              <w:rPr>
                <w:noProof/>
                <w:webHidden/>
              </w:rPr>
              <w:instrText xml:space="preserve"> PAGEREF _Toc444709468 \h </w:instrText>
            </w:r>
            <w:r w:rsidR="005510C3">
              <w:rPr>
                <w:noProof/>
                <w:webHidden/>
              </w:rPr>
            </w:r>
            <w:r w:rsidR="005510C3">
              <w:rPr>
                <w:noProof/>
                <w:webHidden/>
              </w:rPr>
              <w:fldChar w:fldCharType="separate"/>
            </w:r>
            <w:r w:rsidR="009B2B49">
              <w:rPr>
                <w:noProof/>
                <w:webHidden/>
              </w:rPr>
              <w:t>36</w:t>
            </w:r>
            <w:r w:rsidR="005510C3">
              <w:rPr>
                <w:noProof/>
                <w:webHidden/>
              </w:rPr>
              <w:fldChar w:fldCharType="end"/>
            </w:r>
          </w:hyperlink>
        </w:p>
        <w:p w14:paraId="674590D5" w14:textId="53824C31" w:rsidR="005510C3" w:rsidRDefault="00FD237C">
          <w:pPr>
            <w:pStyle w:val="TOC2"/>
            <w:tabs>
              <w:tab w:val="left" w:pos="880"/>
              <w:tab w:val="right" w:leader="dot" w:pos="9350"/>
            </w:tabs>
            <w:rPr>
              <w:noProof/>
              <w:lang w:eastAsia="en-US"/>
            </w:rPr>
          </w:pPr>
          <w:hyperlink w:anchor="_Toc444709469" w:history="1">
            <w:r w:rsidR="005510C3" w:rsidRPr="00F37BFD">
              <w:rPr>
                <w:rStyle w:val="Hyperlink"/>
                <w:noProof/>
              </w:rPr>
              <w:t>8.3</w:t>
            </w:r>
            <w:r w:rsidR="005510C3">
              <w:rPr>
                <w:noProof/>
                <w:lang w:eastAsia="en-US"/>
              </w:rPr>
              <w:tab/>
            </w:r>
            <w:r w:rsidR="005510C3" w:rsidRPr="00F37BFD">
              <w:rPr>
                <w:rStyle w:val="Hyperlink"/>
                <w:noProof/>
              </w:rPr>
              <w:t xml:space="preserve">Functional Zero: What Does it Mean to </w:t>
            </w:r>
            <w:r w:rsidR="005510C3" w:rsidRPr="00F37BFD">
              <w:rPr>
                <w:rStyle w:val="Hyperlink"/>
                <w:i/>
                <w:noProof/>
              </w:rPr>
              <w:t>End Homelessness</w:t>
            </w:r>
            <w:r w:rsidR="005510C3" w:rsidRPr="00F37BFD">
              <w:rPr>
                <w:rStyle w:val="Hyperlink"/>
                <w:noProof/>
              </w:rPr>
              <w:t>?</w:t>
            </w:r>
            <w:r w:rsidR="005510C3">
              <w:rPr>
                <w:noProof/>
                <w:webHidden/>
              </w:rPr>
              <w:tab/>
            </w:r>
            <w:r w:rsidR="005510C3">
              <w:rPr>
                <w:noProof/>
                <w:webHidden/>
              </w:rPr>
              <w:fldChar w:fldCharType="begin"/>
            </w:r>
            <w:r w:rsidR="005510C3">
              <w:rPr>
                <w:noProof/>
                <w:webHidden/>
              </w:rPr>
              <w:instrText xml:space="preserve"> PAGEREF _Toc444709469 \h </w:instrText>
            </w:r>
            <w:r w:rsidR="005510C3">
              <w:rPr>
                <w:noProof/>
                <w:webHidden/>
              </w:rPr>
            </w:r>
            <w:r w:rsidR="005510C3">
              <w:rPr>
                <w:noProof/>
                <w:webHidden/>
              </w:rPr>
              <w:fldChar w:fldCharType="separate"/>
            </w:r>
            <w:r w:rsidR="009B2B49">
              <w:rPr>
                <w:noProof/>
                <w:webHidden/>
              </w:rPr>
              <w:t>37</w:t>
            </w:r>
            <w:r w:rsidR="005510C3">
              <w:rPr>
                <w:noProof/>
                <w:webHidden/>
              </w:rPr>
              <w:fldChar w:fldCharType="end"/>
            </w:r>
          </w:hyperlink>
        </w:p>
        <w:p w14:paraId="72D236A2" w14:textId="6F427ABA" w:rsidR="005510C3" w:rsidRDefault="00FD237C">
          <w:pPr>
            <w:pStyle w:val="TOC1"/>
            <w:tabs>
              <w:tab w:val="left" w:pos="440"/>
              <w:tab w:val="right" w:leader="dot" w:pos="9350"/>
            </w:tabs>
            <w:rPr>
              <w:noProof/>
              <w:lang w:eastAsia="en-US"/>
            </w:rPr>
          </w:pPr>
          <w:hyperlink w:anchor="_Toc444709470" w:history="1">
            <w:r w:rsidR="005510C3" w:rsidRPr="00F37BFD">
              <w:rPr>
                <w:rStyle w:val="Hyperlink"/>
                <w:noProof/>
              </w:rPr>
              <w:t>9</w:t>
            </w:r>
            <w:r w:rsidR="005510C3">
              <w:rPr>
                <w:noProof/>
                <w:lang w:eastAsia="en-US"/>
              </w:rPr>
              <w:tab/>
            </w:r>
            <w:r w:rsidR="005510C3" w:rsidRPr="00F37BFD">
              <w:rPr>
                <w:rStyle w:val="Hyperlink"/>
                <w:noProof/>
              </w:rPr>
              <w:t>TCHC Recommendations</w:t>
            </w:r>
            <w:r w:rsidR="005510C3">
              <w:rPr>
                <w:noProof/>
                <w:webHidden/>
              </w:rPr>
              <w:tab/>
            </w:r>
            <w:r w:rsidR="005510C3">
              <w:rPr>
                <w:noProof/>
                <w:webHidden/>
              </w:rPr>
              <w:fldChar w:fldCharType="begin"/>
            </w:r>
            <w:r w:rsidR="005510C3">
              <w:rPr>
                <w:noProof/>
                <w:webHidden/>
              </w:rPr>
              <w:instrText xml:space="preserve"> PAGEREF _Toc444709470 \h </w:instrText>
            </w:r>
            <w:r w:rsidR="005510C3">
              <w:rPr>
                <w:noProof/>
                <w:webHidden/>
              </w:rPr>
            </w:r>
            <w:r w:rsidR="005510C3">
              <w:rPr>
                <w:noProof/>
                <w:webHidden/>
              </w:rPr>
              <w:fldChar w:fldCharType="separate"/>
            </w:r>
            <w:r w:rsidR="009B2B49">
              <w:rPr>
                <w:noProof/>
                <w:webHidden/>
              </w:rPr>
              <w:t>37</w:t>
            </w:r>
            <w:r w:rsidR="005510C3">
              <w:rPr>
                <w:noProof/>
                <w:webHidden/>
              </w:rPr>
              <w:fldChar w:fldCharType="end"/>
            </w:r>
          </w:hyperlink>
        </w:p>
        <w:p w14:paraId="0586DD57" w14:textId="38EA2E80" w:rsidR="005510C3" w:rsidRDefault="00FD237C">
          <w:pPr>
            <w:pStyle w:val="TOC2"/>
            <w:tabs>
              <w:tab w:val="left" w:pos="880"/>
              <w:tab w:val="right" w:leader="dot" w:pos="9350"/>
            </w:tabs>
            <w:rPr>
              <w:noProof/>
              <w:lang w:eastAsia="en-US"/>
            </w:rPr>
          </w:pPr>
          <w:hyperlink w:anchor="_Toc444709471" w:history="1">
            <w:r w:rsidR="005510C3" w:rsidRPr="00F37BFD">
              <w:rPr>
                <w:rStyle w:val="Hyperlink"/>
                <w:noProof/>
              </w:rPr>
              <w:t>9.1</w:t>
            </w:r>
            <w:r w:rsidR="005510C3">
              <w:rPr>
                <w:noProof/>
                <w:lang w:eastAsia="en-US"/>
              </w:rPr>
              <w:tab/>
            </w:r>
            <w:r w:rsidR="005510C3" w:rsidRPr="00F37BFD">
              <w:rPr>
                <w:rStyle w:val="Hyperlink"/>
                <w:noProof/>
              </w:rPr>
              <w:t>Common Agenda</w:t>
            </w:r>
            <w:r w:rsidR="005510C3">
              <w:rPr>
                <w:noProof/>
                <w:webHidden/>
              </w:rPr>
              <w:tab/>
            </w:r>
            <w:r w:rsidR="005510C3">
              <w:rPr>
                <w:noProof/>
                <w:webHidden/>
              </w:rPr>
              <w:fldChar w:fldCharType="begin"/>
            </w:r>
            <w:r w:rsidR="005510C3">
              <w:rPr>
                <w:noProof/>
                <w:webHidden/>
              </w:rPr>
              <w:instrText xml:space="preserve"> PAGEREF _Toc444709471 \h </w:instrText>
            </w:r>
            <w:r w:rsidR="005510C3">
              <w:rPr>
                <w:noProof/>
                <w:webHidden/>
              </w:rPr>
            </w:r>
            <w:r w:rsidR="005510C3">
              <w:rPr>
                <w:noProof/>
                <w:webHidden/>
              </w:rPr>
              <w:fldChar w:fldCharType="separate"/>
            </w:r>
            <w:r w:rsidR="009B2B49">
              <w:rPr>
                <w:noProof/>
                <w:webHidden/>
              </w:rPr>
              <w:t>40</w:t>
            </w:r>
            <w:r w:rsidR="005510C3">
              <w:rPr>
                <w:noProof/>
                <w:webHidden/>
              </w:rPr>
              <w:fldChar w:fldCharType="end"/>
            </w:r>
          </w:hyperlink>
        </w:p>
        <w:p w14:paraId="21E60915" w14:textId="64578E0B" w:rsidR="005510C3" w:rsidRDefault="00FD237C">
          <w:pPr>
            <w:pStyle w:val="TOC2"/>
            <w:tabs>
              <w:tab w:val="left" w:pos="880"/>
              <w:tab w:val="right" w:leader="dot" w:pos="9350"/>
            </w:tabs>
            <w:rPr>
              <w:noProof/>
              <w:lang w:eastAsia="en-US"/>
            </w:rPr>
          </w:pPr>
          <w:hyperlink w:anchor="_Toc444709472" w:history="1">
            <w:r w:rsidR="005510C3" w:rsidRPr="00F37BFD">
              <w:rPr>
                <w:rStyle w:val="Hyperlink"/>
                <w:noProof/>
              </w:rPr>
              <w:t>9.2</w:t>
            </w:r>
            <w:r w:rsidR="005510C3">
              <w:rPr>
                <w:noProof/>
                <w:lang w:eastAsia="en-US"/>
              </w:rPr>
              <w:tab/>
            </w:r>
            <w:r w:rsidR="005510C3" w:rsidRPr="00F37BFD">
              <w:rPr>
                <w:rStyle w:val="Hyperlink"/>
                <w:noProof/>
              </w:rPr>
              <w:t>Shared Measures</w:t>
            </w:r>
            <w:r w:rsidR="005510C3">
              <w:rPr>
                <w:noProof/>
                <w:webHidden/>
              </w:rPr>
              <w:tab/>
            </w:r>
            <w:r w:rsidR="005510C3">
              <w:rPr>
                <w:noProof/>
                <w:webHidden/>
              </w:rPr>
              <w:fldChar w:fldCharType="begin"/>
            </w:r>
            <w:r w:rsidR="005510C3">
              <w:rPr>
                <w:noProof/>
                <w:webHidden/>
              </w:rPr>
              <w:instrText xml:space="preserve"> PAGEREF _Toc444709472 \h </w:instrText>
            </w:r>
            <w:r w:rsidR="005510C3">
              <w:rPr>
                <w:noProof/>
                <w:webHidden/>
              </w:rPr>
            </w:r>
            <w:r w:rsidR="005510C3">
              <w:rPr>
                <w:noProof/>
                <w:webHidden/>
              </w:rPr>
              <w:fldChar w:fldCharType="separate"/>
            </w:r>
            <w:r w:rsidR="009B2B49">
              <w:rPr>
                <w:noProof/>
                <w:webHidden/>
              </w:rPr>
              <w:t>40</w:t>
            </w:r>
            <w:r w:rsidR="005510C3">
              <w:rPr>
                <w:noProof/>
                <w:webHidden/>
              </w:rPr>
              <w:fldChar w:fldCharType="end"/>
            </w:r>
          </w:hyperlink>
        </w:p>
        <w:p w14:paraId="10F72022" w14:textId="397E563C" w:rsidR="005510C3" w:rsidRDefault="00FD237C">
          <w:pPr>
            <w:pStyle w:val="TOC2"/>
            <w:tabs>
              <w:tab w:val="left" w:pos="880"/>
              <w:tab w:val="right" w:leader="dot" w:pos="9350"/>
            </w:tabs>
            <w:rPr>
              <w:noProof/>
              <w:lang w:eastAsia="en-US"/>
            </w:rPr>
          </w:pPr>
          <w:hyperlink w:anchor="_Toc444709473" w:history="1">
            <w:r w:rsidR="005510C3" w:rsidRPr="00F37BFD">
              <w:rPr>
                <w:rStyle w:val="Hyperlink"/>
                <w:noProof/>
              </w:rPr>
              <w:t>9.3</w:t>
            </w:r>
            <w:r w:rsidR="005510C3">
              <w:rPr>
                <w:noProof/>
                <w:lang w:eastAsia="en-US"/>
              </w:rPr>
              <w:tab/>
            </w:r>
            <w:r w:rsidR="005510C3" w:rsidRPr="00F37BFD">
              <w:rPr>
                <w:rStyle w:val="Hyperlink"/>
                <w:noProof/>
              </w:rPr>
              <w:t>Mutually Reinforcing Activities</w:t>
            </w:r>
            <w:r w:rsidR="005510C3">
              <w:rPr>
                <w:noProof/>
                <w:webHidden/>
              </w:rPr>
              <w:tab/>
            </w:r>
            <w:r w:rsidR="005510C3">
              <w:rPr>
                <w:noProof/>
                <w:webHidden/>
              </w:rPr>
              <w:fldChar w:fldCharType="begin"/>
            </w:r>
            <w:r w:rsidR="005510C3">
              <w:rPr>
                <w:noProof/>
                <w:webHidden/>
              </w:rPr>
              <w:instrText xml:space="preserve"> PAGEREF _Toc444709473 \h </w:instrText>
            </w:r>
            <w:r w:rsidR="005510C3">
              <w:rPr>
                <w:noProof/>
                <w:webHidden/>
              </w:rPr>
            </w:r>
            <w:r w:rsidR="005510C3">
              <w:rPr>
                <w:noProof/>
                <w:webHidden/>
              </w:rPr>
              <w:fldChar w:fldCharType="separate"/>
            </w:r>
            <w:r w:rsidR="009B2B49">
              <w:rPr>
                <w:noProof/>
                <w:webHidden/>
              </w:rPr>
              <w:t>40</w:t>
            </w:r>
            <w:r w:rsidR="005510C3">
              <w:rPr>
                <w:noProof/>
                <w:webHidden/>
              </w:rPr>
              <w:fldChar w:fldCharType="end"/>
            </w:r>
          </w:hyperlink>
        </w:p>
        <w:p w14:paraId="73985FFC" w14:textId="68A7473B" w:rsidR="005510C3" w:rsidRDefault="00FD237C">
          <w:pPr>
            <w:pStyle w:val="TOC2"/>
            <w:tabs>
              <w:tab w:val="left" w:pos="880"/>
              <w:tab w:val="right" w:leader="dot" w:pos="9350"/>
            </w:tabs>
            <w:rPr>
              <w:noProof/>
              <w:lang w:eastAsia="en-US"/>
            </w:rPr>
          </w:pPr>
          <w:hyperlink w:anchor="_Toc444709474" w:history="1">
            <w:r w:rsidR="005510C3" w:rsidRPr="00F37BFD">
              <w:rPr>
                <w:rStyle w:val="Hyperlink"/>
                <w:noProof/>
              </w:rPr>
              <w:t>9.4</w:t>
            </w:r>
            <w:r w:rsidR="005510C3">
              <w:rPr>
                <w:noProof/>
                <w:lang w:eastAsia="en-US"/>
              </w:rPr>
              <w:tab/>
            </w:r>
            <w:r w:rsidR="005510C3" w:rsidRPr="00F37BFD">
              <w:rPr>
                <w:rStyle w:val="Hyperlink"/>
                <w:noProof/>
              </w:rPr>
              <w:t>Constant Communication</w:t>
            </w:r>
            <w:r w:rsidR="005510C3">
              <w:rPr>
                <w:noProof/>
                <w:webHidden/>
              </w:rPr>
              <w:tab/>
            </w:r>
            <w:r w:rsidR="005510C3">
              <w:rPr>
                <w:noProof/>
                <w:webHidden/>
              </w:rPr>
              <w:fldChar w:fldCharType="begin"/>
            </w:r>
            <w:r w:rsidR="005510C3">
              <w:rPr>
                <w:noProof/>
                <w:webHidden/>
              </w:rPr>
              <w:instrText xml:space="preserve"> PAGEREF _Toc444709474 \h </w:instrText>
            </w:r>
            <w:r w:rsidR="005510C3">
              <w:rPr>
                <w:noProof/>
                <w:webHidden/>
              </w:rPr>
            </w:r>
            <w:r w:rsidR="005510C3">
              <w:rPr>
                <w:noProof/>
                <w:webHidden/>
              </w:rPr>
              <w:fldChar w:fldCharType="separate"/>
            </w:r>
            <w:r w:rsidR="009B2B49">
              <w:rPr>
                <w:noProof/>
                <w:webHidden/>
              </w:rPr>
              <w:t>41</w:t>
            </w:r>
            <w:r w:rsidR="005510C3">
              <w:rPr>
                <w:noProof/>
                <w:webHidden/>
              </w:rPr>
              <w:fldChar w:fldCharType="end"/>
            </w:r>
          </w:hyperlink>
        </w:p>
        <w:p w14:paraId="37A74A1F" w14:textId="4317B0C0" w:rsidR="005510C3" w:rsidRDefault="00FD237C">
          <w:pPr>
            <w:pStyle w:val="TOC2"/>
            <w:tabs>
              <w:tab w:val="left" w:pos="880"/>
              <w:tab w:val="right" w:leader="dot" w:pos="9350"/>
            </w:tabs>
            <w:rPr>
              <w:noProof/>
              <w:lang w:eastAsia="en-US"/>
            </w:rPr>
          </w:pPr>
          <w:hyperlink w:anchor="_Toc444709475" w:history="1">
            <w:r w:rsidR="005510C3" w:rsidRPr="00F37BFD">
              <w:rPr>
                <w:rStyle w:val="Hyperlink"/>
                <w:noProof/>
              </w:rPr>
              <w:t>9.5</w:t>
            </w:r>
            <w:r w:rsidR="005510C3">
              <w:rPr>
                <w:noProof/>
                <w:lang w:eastAsia="en-US"/>
              </w:rPr>
              <w:tab/>
            </w:r>
            <w:r w:rsidR="005510C3" w:rsidRPr="00F37BFD">
              <w:rPr>
                <w:rStyle w:val="Hyperlink"/>
                <w:noProof/>
              </w:rPr>
              <w:t>Backbone Organization</w:t>
            </w:r>
            <w:r w:rsidR="005510C3">
              <w:rPr>
                <w:noProof/>
                <w:webHidden/>
              </w:rPr>
              <w:tab/>
            </w:r>
            <w:r w:rsidR="005510C3">
              <w:rPr>
                <w:noProof/>
                <w:webHidden/>
              </w:rPr>
              <w:fldChar w:fldCharType="begin"/>
            </w:r>
            <w:r w:rsidR="005510C3">
              <w:rPr>
                <w:noProof/>
                <w:webHidden/>
              </w:rPr>
              <w:instrText xml:space="preserve"> PAGEREF _Toc444709475 \h </w:instrText>
            </w:r>
            <w:r w:rsidR="005510C3">
              <w:rPr>
                <w:noProof/>
                <w:webHidden/>
              </w:rPr>
            </w:r>
            <w:r w:rsidR="005510C3">
              <w:rPr>
                <w:noProof/>
                <w:webHidden/>
              </w:rPr>
              <w:fldChar w:fldCharType="separate"/>
            </w:r>
            <w:r w:rsidR="009B2B49">
              <w:rPr>
                <w:noProof/>
                <w:webHidden/>
              </w:rPr>
              <w:t>41</w:t>
            </w:r>
            <w:r w:rsidR="005510C3">
              <w:rPr>
                <w:noProof/>
                <w:webHidden/>
              </w:rPr>
              <w:fldChar w:fldCharType="end"/>
            </w:r>
          </w:hyperlink>
        </w:p>
        <w:p w14:paraId="27D35F9B" w14:textId="445F366C" w:rsidR="005510C3" w:rsidRDefault="00FD237C">
          <w:pPr>
            <w:pStyle w:val="TOC1"/>
            <w:tabs>
              <w:tab w:val="left" w:pos="660"/>
              <w:tab w:val="right" w:leader="dot" w:pos="9350"/>
            </w:tabs>
            <w:rPr>
              <w:noProof/>
              <w:lang w:eastAsia="en-US"/>
            </w:rPr>
          </w:pPr>
          <w:hyperlink w:anchor="_Toc444709476" w:history="1">
            <w:r w:rsidR="005510C3" w:rsidRPr="00F37BFD">
              <w:rPr>
                <w:rStyle w:val="Hyperlink"/>
                <w:noProof/>
              </w:rPr>
              <w:t>10</w:t>
            </w:r>
            <w:r w:rsidR="005510C3">
              <w:rPr>
                <w:noProof/>
                <w:lang w:eastAsia="en-US"/>
              </w:rPr>
              <w:tab/>
            </w:r>
            <w:r w:rsidR="005510C3" w:rsidRPr="00F37BFD">
              <w:rPr>
                <w:rStyle w:val="Hyperlink"/>
                <w:noProof/>
              </w:rPr>
              <w:t>About TCHC</w:t>
            </w:r>
            <w:r w:rsidR="005510C3">
              <w:rPr>
                <w:noProof/>
                <w:webHidden/>
              </w:rPr>
              <w:tab/>
            </w:r>
            <w:r w:rsidR="005510C3">
              <w:rPr>
                <w:noProof/>
                <w:webHidden/>
              </w:rPr>
              <w:fldChar w:fldCharType="begin"/>
            </w:r>
            <w:r w:rsidR="005510C3">
              <w:rPr>
                <w:noProof/>
                <w:webHidden/>
              </w:rPr>
              <w:instrText xml:space="preserve"> PAGEREF _Toc444709476 \h </w:instrText>
            </w:r>
            <w:r w:rsidR="005510C3">
              <w:rPr>
                <w:noProof/>
                <w:webHidden/>
              </w:rPr>
            </w:r>
            <w:r w:rsidR="005510C3">
              <w:rPr>
                <w:noProof/>
                <w:webHidden/>
              </w:rPr>
              <w:fldChar w:fldCharType="separate"/>
            </w:r>
            <w:r w:rsidR="009B2B49">
              <w:rPr>
                <w:noProof/>
                <w:webHidden/>
              </w:rPr>
              <w:t>41</w:t>
            </w:r>
            <w:r w:rsidR="005510C3">
              <w:rPr>
                <w:noProof/>
                <w:webHidden/>
              </w:rPr>
              <w:fldChar w:fldCharType="end"/>
            </w:r>
          </w:hyperlink>
        </w:p>
        <w:p w14:paraId="730776B3" w14:textId="363AE130" w:rsidR="005510C3" w:rsidRDefault="00FD237C">
          <w:pPr>
            <w:pStyle w:val="TOC1"/>
            <w:tabs>
              <w:tab w:val="left" w:pos="660"/>
              <w:tab w:val="right" w:leader="dot" w:pos="9350"/>
            </w:tabs>
            <w:rPr>
              <w:noProof/>
              <w:lang w:eastAsia="en-US"/>
            </w:rPr>
          </w:pPr>
          <w:hyperlink w:anchor="_Toc444709477" w:history="1">
            <w:r w:rsidR="005510C3" w:rsidRPr="00F37BFD">
              <w:rPr>
                <w:rStyle w:val="Hyperlink"/>
                <w:noProof/>
              </w:rPr>
              <w:t>11</w:t>
            </w:r>
            <w:r w:rsidR="005510C3">
              <w:rPr>
                <w:noProof/>
                <w:lang w:eastAsia="en-US"/>
              </w:rPr>
              <w:tab/>
            </w:r>
            <w:r w:rsidR="005510C3" w:rsidRPr="00F37BFD">
              <w:rPr>
                <w:rStyle w:val="Hyperlink"/>
                <w:noProof/>
              </w:rPr>
              <w:t>Acknowledgements</w:t>
            </w:r>
            <w:r w:rsidR="005510C3">
              <w:rPr>
                <w:noProof/>
                <w:webHidden/>
              </w:rPr>
              <w:tab/>
            </w:r>
            <w:r w:rsidR="005510C3">
              <w:rPr>
                <w:noProof/>
                <w:webHidden/>
              </w:rPr>
              <w:fldChar w:fldCharType="begin"/>
            </w:r>
            <w:r w:rsidR="005510C3">
              <w:rPr>
                <w:noProof/>
                <w:webHidden/>
              </w:rPr>
              <w:instrText xml:space="preserve"> PAGEREF _Toc444709477 \h </w:instrText>
            </w:r>
            <w:r w:rsidR="005510C3">
              <w:rPr>
                <w:noProof/>
                <w:webHidden/>
              </w:rPr>
            </w:r>
            <w:r w:rsidR="005510C3">
              <w:rPr>
                <w:noProof/>
                <w:webHidden/>
              </w:rPr>
              <w:fldChar w:fldCharType="separate"/>
            </w:r>
            <w:r w:rsidR="009B2B49">
              <w:rPr>
                <w:noProof/>
                <w:webHidden/>
              </w:rPr>
              <w:t>42</w:t>
            </w:r>
            <w:r w:rsidR="005510C3">
              <w:rPr>
                <w:noProof/>
                <w:webHidden/>
              </w:rPr>
              <w:fldChar w:fldCharType="end"/>
            </w:r>
          </w:hyperlink>
        </w:p>
        <w:p w14:paraId="7DF37338" w14:textId="43A2901C" w:rsidR="008064CC" w:rsidRDefault="00583EAB" w:rsidP="008064CC">
          <w:pPr>
            <w:rPr>
              <w:b/>
              <w:bCs/>
              <w:noProof/>
            </w:rPr>
          </w:pPr>
          <w:r>
            <w:rPr>
              <w:b/>
              <w:bCs/>
              <w:noProof/>
            </w:rPr>
            <w:fldChar w:fldCharType="end"/>
          </w:r>
        </w:p>
      </w:sdtContent>
    </w:sdt>
    <w:p w14:paraId="75C42C8A" w14:textId="131DEC00" w:rsidR="00D05D05" w:rsidRDefault="00D05D05" w:rsidP="007155CD">
      <w:pPr>
        <w:jc w:val="center"/>
        <w:rPr>
          <w:rStyle w:val="Hyperlink"/>
          <w:bCs/>
          <w:noProof/>
          <w:color w:val="0070C0"/>
        </w:rPr>
      </w:pPr>
      <w:r w:rsidRPr="00D05D05">
        <w:rPr>
          <w:i/>
          <w:noProof/>
        </w:rPr>
        <w:t>Citation:</w:t>
      </w:r>
      <w:r>
        <w:rPr>
          <w:noProof/>
        </w:rPr>
        <w:t xml:space="preserve"> Tarrant County Homeless Coalition Stat</w:t>
      </w:r>
      <w:r w:rsidR="007155CD">
        <w:rPr>
          <w:noProof/>
        </w:rPr>
        <w:t xml:space="preserve">e of the Homeless </w:t>
      </w:r>
      <w:r w:rsidR="007155CD">
        <w:rPr>
          <w:noProof/>
        </w:rPr>
        <w:br/>
        <w:t xml:space="preserve">Report, 2016, </w:t>
      </w:r>
      <w:hyperlink r:id="rId12" w:history="1">
        <w:r w:rsidRPr="00D05D05">
          <w:rPr>
            <w:rStyle w:val="Hyperlink"/>
            <w:bCs/>
            <w:noProof/>
            <w:color w:val="0070C0"/>
          </w:rPr>
          <w:t>www.AHomeWithHope.org</w:t>
        </w:r>
      </w:hyperlink>
    </w:p>
    <w:p w14:paraId="0B8E983A" w14:textId="77777777" w:rsidR="008064CC" w:rsidRDefault="008064CC" w:rsidP="007155CD">
      <w:pPr>
        <w:jc w:val="center"/>
        <w:rPr>
          <w:noProof/>
        </w:rPr>
      </w:pPr>
    </w:p>
    <w:p w14:paraId="25C02C06" w14:textId="7DACA81B" w:rsidR="00D332D9" w:rsidRDefault="00D332D9" w:rsidP="00290E12">
      <w:pPr>
        <w:rPr>
          <w:noProof/>
        </w:rPr>
      </w:pPr>
      <w:r>
        <w:rPr>
          <w:noProof/>
          <w:lang w:eastAsia="en-US"/>
        </w:rPr>
        <mc:AlternateContent>
          <mc:Choice Requires="wps">
            <w:drawing>
              <wp:anchor distT="0" distB="0" distL="114300" distR="114300" simplePos="0" relativeHeight="251650560" behindDoc="0" locked="0" layoutInCell="1" allowOverlap="1" wp14:anchorId="63BA033A" wp14:editId="39EDA0E1">
                <wp:simplePos x="0" y="0"/>
                <wp:positionH relativeFrom="column">
                  <wp:posOffset>3467100</wp:posOffset>
                </wp:positionH>
                <wp:positionV relativeFrom="paragraph">
                  <wp:posOffset>26670</wp:posOffset>
                </wp:positionV>
                <wp:extent cx="2667000" cy="2141855"/>
                <wp:effectExtent l="0" t="0" r="19050" b="10795"/>
                <wp:wrapNone/>
                <wp:docPr id="12" name="Text Box 12"/>
                <wp:cNvGraphicFramePr/>
                <a:graphic xmlns:a="http://schemas.openxmlformats.org/drawingml/2006/main">
                  <a:graphicData uri="http://schemas.microsoft.com/office/word/2010/wordprocessingShape">
                    <wps:wsp>
                      <wps:cNvSpPr txBox="1"/>
                      <wps:spPr>
                        <a:xfrm>
                          <a:off x="0" y="0"/>
                          <a:ext cx="2667000" cy="21418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56DBF1B" w14:textId="77777777" w:rsidR="003A3697" w:rsidRDefault="003A3697" w:rsidP="008064CC">
                            <w:pPr>
                              <w:jc w:val="center"/>
                            </w:pPr>
                          </w:p>
                          <w:p w14:paraId="7FA72D40" w14:textId="0437A2D0" w:rsidR="003A3697" w:rsidRDefault="003A3697" w:rsidP="00970C7E">
                            <w:pPr>
                              <w:jc w:val="both"/>
                            </w:pPr>
                            <w:r>
                              <w:t>More than 400 volunteers contributed their time and enthusiasm to make this year’s “Count Night” a success.  On January 28</w:t>
                            </w:r>
                            <w:r w:rsidRPr="008064CC">
                              <w:rPr>
                                <w:vertAlign w:val="superscript"/>
                              </w:rPr>
                              <w:t>th</w:t>
                            </w:r>
                            <w:r>
                              <w:t>, they joined around 100 police officers and the staff of Tarrant County Homeless Coalition to canvass Tarrant and Parker Counties.  This report would not be possible without their generosity and community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BA033A" id="_x0000_t202" coordsize="21600,21600" o:spt="202" path="m,l,21600r21600,l21600,xe">
                <v:stroke joinstyle="miter"/>
                <v:path gradientshapeok="t" o:connecttype="rect"/>
              </v:shapetype>
              <v:shape id="Text Box 12" o:spid="_x0000_s1026" type="#_x0000_t202" style="position:absolute;margin-left:273pt;margin-top:2.1pt;width:210pt;height:168.6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" fillcolor="white [3201]" strokecolor="#a5300f [3204]" strokeweight="1.75pt">
                <v:stroke endcap="round"/>
                <v:textbox>
                  <w:txbxContent>
                    <w:p w14:paraId="656DBF1B" w14:textId="77777777" w:rsidR="003A3697" w:rsidRDefault="003A3697" w:rsidP="008064CC">
                      <w:pPr>
                        <w:jc w:val="center"/>
                      </w:pPr>
                    </w:p>
                    <w:p w14:paraId="7FA72D40" w14:textId="0437A2D0" w:rsidR="003A3697" w:rsidRDefault="003A3697" w:rsidP="00970C7E">
                      <w:pPr>
                        <w:jc w:val="both"/>
                      </w:pPr>
                      <w:r>
                        <w:t>More than 400 volunteers contributed their time and enthusiasm to make this year’s “Count Night” a success.  On January 28</w:t>
                      </w:r>
                      <w:r w:rsidRPr="008064CC">
                        <w:rPr>
                          <w:vertAlign w:val="superscript"/>
                        </w:rPr>
                        <w:t>th</w:t>
                      </w:r>
                      <w:r>
                        <w:t>, they joined around 100 police officers and the staff of Tarrant County Homeless Coalition to canvass Tarrant and Parker Counties.  This report would not be possible without their generosity and community spirit.</w:t>
                      </w:r>
                    </w:p>
                  </w:txbxContent>
                </v:textbox>
              </v:shape>
            </w:pict>
          </mc:Fallback>
        </mc:AlternateContent>
      </w:r>
      <w:r w:rsidRPr="00D332D9">
        <w:rPr>
          <w:noProof/>
          <w:lang w:eastAsia="en-US"/>
        </w:rPr>
        <w:drawing>
          <wp:anchor distT="0" distB="0" distL="114300" distR="114300" simplePos="0" relativeHeight="251647488" behindDoc="0" locked="0" layoutInCell="1" allowOverlap="1" wp14:anchorId="111334D6" wp14:editId="6C41BADE">
            <wp:simplePos x="0" y="0"/>
            <wp:positionH relativeFrom="margin">
              <wp:posOffset>123825</wp:posOffset>
            </wp:positionH>
            <wp:positionV relativeFrom="paragraph">
              <wp:posOffset>26670</wp:posOffset>
            </wp:positionV>
            <wp:extent cx="3213100" cy="2142066"/>
            <wp:effectExtent l="0" t="0" r="6350" b="0"/>
            <wp:wrapNone/>
            <wp:docPr id="13" name="Picture 13" descr="C:\Users\TCHC\Desktop\PreSOHA Slides\20160128-SuzEvans 20160128-Count Night 2016-6888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HC\Desktop\PreSOHA Slides\20160128-SuzEvans 20160128-Count Night 2016-6888 M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100" cy="2142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8E35B" w14:textId="72EC5414" w:rsidR="00D332D9" w:rsidRDefault="00D332D9" w:rsidP="00290E12">
      <w:pPr>
        <w:rPr>
          <w:noProof/>
        </w:rPr>
      </w:pPr>
    </w:p>
    <w:p w14:paraId="6FD22601" w14:textId="2C86C9C5" w:rsidR="00D332D9" w:rsidRDefault="00D332D9" w:rsidP="00290E12">
      <w:pPr>
        <w:rPr>
          <w:noProof/>
        </w:rPr>
      </w:pPr>
    </w:p>
    <w:p w14:paraId="0EE749A2" w14:textId="77777777" w:rsidR="00D332D9" w:rsidRDefault="00D332D9" w:rsidP="00290E12">
      <w:pPr>
        <w:rPr>
          <w:noProof/>
        </w:rPr>
      </w:pPr>
    </w:p>
    <w:p w14:paraId="0E14DC4F" w14:textId="77777777" w:rsidR="00D332D9" w:rsidRDefault="00D332D9" w:rsidP="00290E12">
      <w:pPr>
        <w:rPr>
          <w:noProof/>
        </w:rPr>
      </w:pPr>
    </w:p>
    <w:p w14:paraId="2C5D910F" w14:textId="77777777" w:rsidR="00D332D9" w:rsidRDefault="00D332D9" w:rsidP="00290E12">
      <w:pPr>
        <w:rPr>
          <w:noProof/>
        </w:rPr>
      </w:pPr>
    </w:p>
    <w:p w14:paraId="624D795B" w14:textId="2329EF39" w:rsidR="00B409B0" w:rsidRPr="00D05D05" w:rsidRDefault="00B409B0" w:rsidP="00290E12">
      <w:pPr>
        <w:rPr>
          <w:noProof/>
        </w:rPr>
      </w:pPr>
      <w:r w:rsidRPr="00D05D05">
        <w:rPr>
          <w:noProof/>
        </w:rPr>
        <w:br w:type="page"/>
      </w:r>
    </w:p>
    <w:p w14:paraId="2826F1CB" w14:textId="1044797B" w:rsidR="0080792D" w:rsidRDefault="0056798B" w:rsidP="00BB2C41">
      <w:pPr>
        <w:pStyle w:val="Heading1"/>
        <w:keepNext w:val="0"/>
      </w:pPr>
      <w:bookmarkStart w:id="19" w:name="_Toc444709424"/>
      <w:r>
        <w:lastRenderedPageBreak/>
        <w:t>Executive Summary</w:t>
      </w:r>
      <w:bookmarkEnd w:id="19"/>
    </w:p>
    <w:p w14:paraId="455B5351" w14:textId="0AED1DDB" w:rsidR="001B513F" w:rsidRPr="00FA4B16" w:rsidRDefault="001B513F" w:rsidP="001B513F">
      <w:pPr>
        <w:rPr>
          <w:rStyle w:val="IntenseReference"/>
        </w:rPr>
      </w:pPr>
      <w:r>
        <w:rPr>
          <w:rStyle w:val="IntenseReference"/>
        </w:rPr>
        <w:t>Counts and Trends</w:t>
      </w:r>
    </w:p>
    <w:p w14:paraId="2453E32C" w14:textId="169FE8EA" w:rsidR="00F5092C" w:rsidRDefault="000B4AC1" w:rsidP="00290E12">
      <w:r>
        <w:t>The 2016 point-in-time count of people experiencing homelessness in Tarrant and Parker counties is</w:t>
      </w:r>
      <w:r w:rsidR="00F5092C">
        <w:t xml:space="preserve"> 1,9</w:t>
      </w:r>
      <w:r w:rsidR="008670A7">
        <w:t>3</w:t>
      </w:r>
      <w:r w:rsidR="00D21874">
        <w:t>8</w:t>
      </w:r>
      <w:r w:rsidR="00F5092C">
        <w:t xml:space="preserve">—an increase of </w:t>
      </w:r>
      <w:r w:rsidR="00D21874">
        <w:t>24</w:t>
      </w:r>
      <w:r w:rsidR="00F5092C">
        <w:t xml:space="preserve"> people</w:t>
      </w:r>
      <w:r>
        <w:t xml:space="preserve">, or </w:t>
      </w:r>
      <w:r w:rsidR="008670A7">
        <w:t>1</w:t>
      </w:r>
      <w:r w:rsidR="00D21874">
        <w:t>.25</w:t>
      </w:r>
      <w:r>
        <w:t>%</w:t>
      </w:r>
      <w:r w:rsidR="00F5092C">
        <w:t>.</w:t>
      </w:r>
      <w:r w:rsidR="003C1D37">
        <w:t xml:space="preserve">  The homeless population continues to shrink as a percentage of the overall population and remains below one percent.</w:t>
      </w:r>
    </w:p>
    <w:tbl>
      <w:tblPr>
        <w:tblStyle w:val="ListTable1Light"/>
        <w:tblW w:w="0" w:type="auto"/>
        <w:jc w:val="center"/>
        <w:tblLook w:val="0420" w:firstRow="1" w:lastRow="0" w:firstColumn="0" w:lastColumn="0" w:noHBand="0" w:noVBand="1"/>
      </w:tblPr>
      <w:tblGrid>
        <w:gridCol w:w="776"/>
        <w:gridCol w:w="1488"/>
        <w:gridCol w:w="1378"/>
        <w:gridCol w:w="878"/>
        <w:gridCol w:w="1456"/>
        <w:gridCol w:w="838"/>
        <w:gridCol w:w="1051"/>
      </w:tblGrid>
      <w:tr w:rsidR="00F5092C" w:rsidRPr="00830AB4" w14:paraId="48624897" w14:textId="77777777" w:rsidTr="00D332D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27D2D09D" w14:textId="77777777" w:rsidR="00F5092C" w:rsidRPr="00830AB4" w:rsidRDefault="00F5092C" w:rsidP="00D332D9">
            <w:pPr>
              <w:pStyle w:val="NoSpacing"/>
              <w:jc w:val="center"/>
            </w:pPr>
          </w:p>
        </w:tc>
        <w:tc>
          <w:tcPr>
            <w:tcW w:w="0" w:type="auto"/>
            <w:tcBorders>
              <w:bottom w:val="none" w:sz="0" w:space="0" w:color="auto"/>
            </w:tcBorders>
            <w:vAlign w:val="center"/>
            <w:hideMark/>
          </w:tcPr>
          <w:p w14:paraId="5D99E423" w14:textId="77777777" w:rsidR="00F5092C" w:rsidRPr="00830AB4" w:rsidRDefault="00F5092C" w:rsidP="00D332D9">
            <w:pPr>
              <w:pStyle w:val="NoSpacing"/>
              <w:jc w:val="center"/>
            </w:pPr>
            <w:r>
              <w:t>Unsheltered</w:t>
            </w:r>
          </w:p>
        </w:tc>
        <w:tc>
          <w:tcPr>
            <w:tcW w:w="0" w:type="auto"/>
            <w:tcBorders>
              <w:bottom w:val="none" w:sz="0" w:space="0" w:color="auto"/>
            </w:tcBorders>
            <w:vAlign w:val="center"/>
            <w:hideMark/>
          </w:tcPr>
          <w:p w14:paraId="73D1E908" w14:textId="77777777" w:rsidR="00F5092C" w:rsidRDefault="00F5092C" w:rsidP="00D332D9">
            <w:pPr>
              <w:pStyle w:val="NoSpacing"/>
              <w:jc w:val="center"/>
            </w:pPr>
            <w:r w:rsidRPr="00830AB4">
              <w:t>E</w:t>
            </w:r>
            <w:r>
              <w:t>mergency</w:t>
            </w:r>
          </w:p>
          <w:p w14:paraId="56E5BB56" w14:textId="77777777" w:rsidR="00F5092C" w:rsidRPr="00830AB4" w:rsidRDefault="00F5092C" w:rsidP="00D332D9">
            <w:pPr>
              <w:pStyle w:val="NoSpacing"/>
              <w:jc w:val="center"/>
            </w:pPr>
            <w:r>
              <w:t>Shelter</w:t>
            </w:r>
          </w:p>
        </w:tc>
        <w:tc>
          <w:tcPr>
            <w:tcW w:w="0" w:type="auto"/>
            <w:tcBorders>
              <w:bottom w:val="none" w:sz="0" w:space="0" w:color="auto"/>
            </w:tcBorders>
            <w:vAlign w:val="center"/>
            <w:hideMark/>
          </w:tcPr>
          <w:p w14:paraId="4650AD94" w14:textId="77777777" w:rsidR="00F5092C" w:rsidRDefault="00F5092C" w:rsidP="00D332D9">
            <w:pPr>
              <w:pStyle w:val="NoSpacing"/>
              <w:jc w:val="center"/>
            </w:pPr>
            <w:r>
              <w:t>Safe</w:t>
            </w:r>
          </w:p>
          <w:p w14:paraId="201FF0B7" w14:textId="77777777" w:rsidR="00F5092C" w:rsidRPr="00830AB4" w:rsidRDefault="00F5092C" w:rsidP="00D332D9">
            <w:pPr>
              <w:pStyle w:val="NoSpacing"/>
              <w:jc w:val="center"/>
            </w:pPr>
            <w:r>
              <w:t>Haven</w:t>
            </w:r>
          </w:p>
        </w:tc>
        <w:tc>
          <w:tcPr>
            <w:tcW w:w="0" w:type="auto"/>
            <w:tcBorders>
              <w:bottom w:val="none" w:sz="0" w:space="0" w:color="auto"/>
            </w:tcBorders>
            <w:vAlign w:val="center"/>
            <w:hideMark/>
          </w:tcPr>
          <w:p w14:paraId="0462702E" w14:textId="77777777" w:rsidR="00F5092C" w:rsidRDefault="00F5092C" w:rsidP="00D332D9">
            <w:pPr>
              <w:pStyle w:val="NoSpacing"/>
              <w:jc w:val="center"/>
            </w:pPr>
            <w:r>
              <w:t>Transitional</w:t>
            </w:r>
          </w:p>
          <w:p w14:paraId="4F764411" w14:textId="77777777" w:rsidR="00F5092C" w:rsidRPr="00830AB4" w:rsidRDefault="00F5092C" w:rsidP="00D332D9">
            <w:pPr>
              <w:pStyle w:val="NoSpacing"/>
              <w:jc w:val="center"/>
            </w:pPr>
            <w:r>
              <w:t>Housing</w:t>
            </w:r>
          </w:p>
        </w:tc>
        <w:tc>
          <w:tcPr>
            <w:tcW w:w="0" w:type="auto"/>
            <w:tcBorders>
              <w:bottom w:val="none" w:sz="0" w:space="0" w:color="auto"/>
            </w:tcBorders>
            <w:vAlign w:val="center"/>
            <w:hideMark/>
          </w:tcPr>
          <w:p w14:paraId="071E123A" w14:textId="77777777" w:rsidR="00F5092C" w:rsidRPr="00830AB4" w:rsidRDefault="00F5092C" w:rsidP="00D332D9">
            <w:pPr>
              <w:pStyle w:val="NoSpacing"/>
              <w:jc w:val="center"/>
            </w:pPr>
            <w:r w:rsidRPr="00830AB4">
              <w:t>Total</w:t>
            </w:r>
          </w:p>
        </w:tc>
        <w:tc>
          <w:tcPr>
            <w:tcW w:w="0" w:type="auto"/>
            <w:tcBorders>
              <w:bottom w:val="none" w:sz="0" w:space="0" w:color="auto"/>
            </w:tcBorders>
            <w:vAlign w:val="center"/>
            <w:hideMark/>
          </w:tcPr>
          <w:p w14:paraId="27ADEA94" w14:textId="77777777" w:rsidR="00F5092C" w:rsidRPr="00830AB4" w:rsidRDefault="00F5092C" w:rsidP="00D332D9">
            <w:pPr>
              <w:pStyle w:val="NoSpacing"/>
              <w:jc w:val="center"/>
            </w:pPr>
            <w:r w:rsidRPr="00830AB4">
              <w:t>Annual</w:t>
            </w:r>
          </w:p>
          <w:p w14:paraId="560CE962" w14:textId="77777777" w:rsidR="00F5092C" w:rsidRPr="00830AB4" w:rsidRDefault="00F5092C" w:rsidP="00D332D9">
            <w:pPr>
              <w:pStyle w:val="NoSpacing"/>
              <w:jc w:val="center"/>
            </w:pPr>
            <w:r w:rsidRPr="00830AB4">
              <w:t>Change</w:t>
            </w:r>
          </w:p>
        </w:tc>
      </w:tr>
      <w:tr w:rsidR="00F5092C" w:rsidRPr="00C76415" w14:paraId="66B41EBF" w14:textId="77777777" w:rsidTr="00D332D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7D87A996" w14:textId="77777777" w:rsidR="00F5092C" w:rsidRPr="00C76415" w:rsidRDefault="00F5092C" w:rsidP="00D332D9">
            <w:pPr>
              <w:pStyle w:val="NoSpacing"/>
              <w:jc w:val="center"/>
              <w:rPr>
                <w:sz w:val="28"/>
              </w:rPr>
            </w:pPr>
            <w:r w:rsidRPr="00C76415">
              <w:rPr>
                <w:sz w:val="28"/>
              </w:rPr>
              <w:t>2016</w:t>
            </w:r>
          </w:p>
        </w:tc>
        <w:tc>
          <w:tcPr>
            <w:tcW w:w="0" w:type="auto"/>
            <w:vAlign w:val="center"/>
            <w:hideMark/>
          </w:tcPr>
          <w:p w14:paraId="5881CC70" w14:textId="28C9B68D" w:rsidR="00F5092C" w:rsidRPr="00C76415" w:rsidRDefault="008670A7" w:rsidP="00D332D9">
            <w:pPr>
              <w:pStyle w:val="NoSpacing"/>
              <w:jc w:val="center"/>
              <w:rPr>
                <w:sz w:val="28"/>
              </w:rPr>
            </w:pPr>
            <w:r>
              <w:rPr>
                <w:sz w:val="28"/>
              </w:rPr>
              <w:t>423</w:t>
            </w:r>
          </w:p>
        </w:tc>
        <w:tc>
          <w:tcPr>
            <w:tcW w:w="0" w:type="auto"/>
            <w:vAlign w:val="center"/>
            <w:hideMark/>
          </w:tcPr>
          <w:p w14:paraId="068CC2BA" w14:textId="4947E839" w:rsidR="00F5092C" w:rsidRPr="00C76415" w:rsidRDefault="00F5092C" w:rsidP="008670A7">
            <w:pPr>
              <w:pStyle w:val="NoSpacing"/>
              <w:jc w:val="center"/>
              <w:rPr>
                <w:sz w:val="28"/>
              </w:rPr>
            </w:pPr>
            <w:r w:rsidRPr="00C76415">
              <w:rPr>
                <w:sz w:val="28"/>
              </w:rPr>
              <w:t>1,</w:t>
            </w:r>
            <w:r w:rsidR="008670A7">
              <w:rPr>
                <w:sz w:val="28"/>
              </w:rPr>
              <w:t>088</w:t>
            </w:r>
          </w:p>
        </w:tc>
        <w:tc>
          <w:tcPr>
            <w:tcW w:w="0" w:type="auto"/>
            <w:vAlign w:val="center"/>
            <w:hideMark/>
          </w:tcPr>
          <w:p w14:paraId="61170B79" w14:textId="77777777" w:rsidR="00F5092C" w:rsidRPr="00C76415" w:rsidRDefault="00F5092C" w:rsidP="00D332D9">
            <w:pPr>
              <w:pStyle w:val="NoSpacing"/>
              <w:jc w:val="center"/>
              <w:rPr>
                <w:sz w:val="28"/>
              </w:rPr>
            </w:pPr>
            <w:r w:rsidRPr="00C76415">
              <w:rPr>
                <w:sz w:val="28"/>
              </w:rPr>
              <w:t>20</w:t>
            </w:r>
          </w:p>
        </w:tc>
        <w:tc>
          <w:tcPr>
            <w:tcW w:w="0" w:type="auto"/>
            <w:vAlign w:val="center"/>
            <w:hideMark/>
          </w:tcPr>
          <w:p w14:paraId="4C1FF9BF" w14:textId="4B3D8727" w:rsidR="00F5092C" w:rsidRPr="00C76415" w:rsidRDefault="008670A7" w:rsidP="008670A7">
            <w:pPr>
              <w:pStyle w:val="NoSpacing"/>
              <w:jc w:val="center"/>
              <w:rPr>
                <w:sz w:val="28"/>
              </w:rPr>
            </w:pPr>
            <w:r>
              <w:rPr>
                <w:sz w:val="28"/>
              </w:rPr>
              <w:t>407</w:t>
            </w:r>
          </w:p>
        </w:tc>
        <w:tc>
          <w:tcPr>
            <w:tcW w:w="0" w:type="auto"/>
            <w:vAlign w:val="center"/>
            <w:hideMark/>
          </w:tcPr>
          <w:p w14:paraId="01BCF799" w14:textId="55950A1D" w:rsidR="00F5092C" w:rsidRPr="00C76415" w:rsidRDefault="00F5092C" w:rsidP="00B22F9F">
            <w:pPr>
              <w:pStyle w:val="NoSpacing"/>
              <w:jc w:val="center"/>
              <w:rPr>
                <w:color w:val="C00000"/>
                <w:sz w:val="28"/>
              </w:rPr>
            </w:pPr>
            <w:r w:rsidRPr="00C76415">
              <w:rPr>
                <w:color w:val="C00000"/>
                <w:sz w:val="28"/>
              </w:rPr>
              <w:t>1,9</w:t>
            </w:r>
            <w:r w:rsidR="008670A7">
              <w:rPr>
                <w:color w:val="C00000"/>
                <w:sz w:val="28"/>
              </w:rPr>
              <w:t>3</w:t>
            </w:r>
            <w:r w:rsidR="00B22F9F">
              <w:rPr>
                <w:color w:val="C00000"/>
                <w:sz w:val="28"/>
              </w:rPr>
              <w:t>8</w:t>
            </w:r>
          </w:p>
        </w:tc>
        <w:tc>
          <w:tcPr>
            <w:tcW w:w="0" w:type="auto"/>
            <w:vAlign w:val="center"/>
            <w:hideMark/>
          </w:tcPr>
          <w:p w14:paraId="49734893" w14:textId="44C1565D" w:rsidR="00F5092C" w:rsidRPr="00C76415" w:rsidRDefault="00F5092C" w:rsidP="008670A7">
            <w:pPr>
              <w:pStyle w:val="NoSpacing"/>
              <w:jc w:val="center"/>
              <w:rPr>
                <w:color w:val="C00000"/>
                <w:sz w:val="28"/>
              </w:rPr>
            </w:pPr>
            <w:r w:rsidRPr="00C76415">
              <w:rPr>
                <w:color w:val="C00000"/>
                <w:sz w:val="28"/>
              </w:rPr>
              <w:t>+</w:t>
            </w:r>
            <w:r w:rsidR="008670A7">
              <w:rPr>
                <w:color w:val="C00000"/>
                <w:sz w:val="28"/>
              </w:rPr>
              <w:t>1</w:t>
            </w:r>
            <w:r w:rsidR="00B22F9F">
              <w:rPr>
                <w:color w:val="C00000"/>
                <w:sz w:val="28"/>
              </w:rPr>
              <w:t>.25</w:t>
            </w:r>
            <w:r w:rsidRPr="00C76415">
              <w:rPr>
                <w:color w:val="C00000"/>
                <w:sz w:val="28"/>
              </w:rPr>
              <w:t>%</w:t>
            </w:r>
          </w:p>
        </w:tc>
      </w:tr>
      <w:tr w:rsidR="00F5092C" w:rsidRPr="00830AB4" w14:paraId="7CDD340F" w14:textId="77777777" w:rsidTr="00D332D9">
        <w:trPr>
          <w:trHeight w:val="432"/>
          <w:jc w:val="center"/>
        </w:trPr>
        <w:tc>
          <w:tcPr>
            <w:tcW w:w="0" w:type="auto"/>
            <w:vAlign w:val="center"/>
            <w:hideMark/>
          </w:tcPr>
          <w:p w14:paraId="270C7315" w14:textId="77777777" w:rsidR="00F5092C" w:rsidRPr="00830AB4" w:rsidRDefault="00F5092C" w:rsidP="00D332D9">
            <w:pPr>
              <w:pStyle w:val="NoSpacing"/>
              <w:jc w:val="center"/>
            </w:pPr>
            <w:r w:rsidRPr="00830AB4">
              <w:t>2015</w:t>
            </w:r>
          </w:p>
        </w:tc>
        <w:tc>
          <w:tcPr>
            <w:tcW w:w="0" w:type="auto"/>
            <w:vAlign w:val="center"/>
            <w:hideMark/>
          </w:tcPr>
          <w:p w14:paraId="23A7C379" w14:textId="77777777" w:rsidR="00F5092C" w:rsidRPr="00830AB4" w:rsidRDefault="00F5092C" w:rsidP="00D332D9">
            <w:pPr>
              <w:pStyle w:val="NoSpacing"/>
              <w:jc w:val="center"/>
            </w:pPr>
            <w:r w:rsidRPr="00830AB4">
              <w:t>217</w:t>
            </w:r>
          </w:p>
        </w:tc>
        <w:tc>
          <w:tcPr>
            <w:tcW w:w="0" w:type="auto"/>
            <w:vAlign w:val="center"/>
            <w:hideMark/>
          </w:tcPr>
          <w:p w14:paraId="7602C070" w14:textId="77777777" w:rsidR="00F5092C" w:rsidRPr="00830AB4" w:rsidRDefault="00F5092C" w:rsidP="00D332D9">
            <w:pPr>
              <w:pStyle w:val="NoSpacing"/>
              <w:jc w:val="center"/>
            </w:pPr>
            <w:r w:rsidRPr="00830AB4">
              <w:t>1</w:t>
            </w:r>
            <w:r>
              <w:t>,</w:t>
            </w:r>
            <w:r w:rsidRPr="00830AB4">
              <w:t>245</w:t>
            </w:r>
          </w:p>
        </w:tc>
        <w:tc>
          <w:tcPr>
            <w:tcW w:w="0" w:type="auto"/>
            <w:vAlign w:val="center"/>
            <w:hideMark/>
          </w:tcPr>
          <w:p w14:paraId="629D6D77" w14:textId="77777777" w:rsidR="00F5092C" w:rsidRPr="00830AB4" w:rsidRDefault="00F5092C" w:rsidP="00D332D9">
            <w:pPr>
              <w:pStyle w:val="NoSpacing"/>
              <w:jc w:val="center"/>
            </w:pPr>
            <w:r w:rsidRPr="00830AB4">
              <w:t>20</w:t>
            </w:r>
          </w:p>
        </w:tc>
        <w:tc>
          <w:tcPr>
            <w:tcW w:w="0" w:type="auto"/>
            <w:vAlign w:val="center"/>
            <w:hideMark/>
          </w:tcPr>
          <w:p w14:paraId="4C7D53E8" w14:textId="77777777" w:rsidR="00F5092C" w:rsidRPr="00830AB4" w:rsidRDefault="00F5092C" w:rsidP="00D332D9">
            <w:pPr>
              <w:pStyle w:val="NoSpacing"/>
              <w:jc w:val="center"/>
            </w:pPr>
            <w:r w:rsidRPr="00830AB4">
              <w:t>432</w:t>
            </w:r>
          </w:p>
        </w:tc>
        <w:tc>
          <w:tcPr>
            <w:tcW w:w="0" w:type="auto"/>
            <w:vAlign w:val="center"/>
            <w:hideMark/>
          </w:tcPr>
          <w:p w14:paraId="7F08D7C6" w14:textId="77777777" w:rsidR="00F5092C" w:rsidRPr="00830AB4" w:rsidRDefault="00F5092C" w:rsidP="00D332D9">
            <w:pPr>
              <w:pStyle w:val="NoSpacing"/>
              <w:jc w:val="center"/>
            </w:pPr>
            <w:r w:rsidRPr="00830AB4">
              <w:t>1</w:t>
            </w:r>
            <w:r>
              <w:t>,</w:t>
            </w:r>
            <w:r w:rsidRPr="00830AB4">
              <w:t>914</w:t>
            </w:r>
          </w:p>
        </w:tc>
        <w:tc>
          <w:tcPr>
            <w:tcW w:w="0" w:type="auto"/>
            <w:vAlign w:val="center"/>
            <w:hideMark/>
          </w:tcPr>
          <w:p w14:paraId="114AC7BC" w14:textId="77777777" w:rsidR="00F5092C" w:rsidRPr="00830AB4" w:rsidRDefault="00F5092C" w:rsidP="00D332D9">
            <w:pPr>
              <w:pStyle w:val="NoSpacing"/>
              <w:jc w:val="center"/>
            </w:pPr>
            <w:r w:rsidRPr="00830AB4">
              <w:t>-21.07%</w:t>
            </w:r>
          </w:p>
        </w:tc>
      </w:tr>
      <w:tr w:rsidR="00F5092C" w:rsidRPr="00830AB4" w14:paraId="2D388A30" w14:textId="77777777" w:rsidTr="00D332D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4D232F91" w14:textId="77777777" w:rsidR="00F5092C" w:rsidRPr="00830AB4" w:rsidRDefault="00F5092C" w:rsidP="00D332D9">
            <w:pPr>
              <w:pStyle w:val="NoSpacing"/>
              <w:jc w:val="center"/>
            </w:pPr>
            <w:r w:rsidRPr="00830AB4">
              <w:t>2014</w:t>
            </w:r>
          </w:p>
        </w:tc>
        <w:tc>
          <w:tcPr>
            <w:tcW w:w="0" w:type="auto"/>
            <w:vAlign w:val="center"/>
            <w:hideMark/>
          </w:tcPr>
          <w:p w14:paraId="59E49AED" w14:textId="77777777" w:rsidR="00F5092C" w:rsidRPr="00830AB4" w:rsidRDefault="00F5092C" w:rsidP="00D332D9">
            <w:pPr>
              <w:pStyle w:val="NoSpacing"/>
              <w:jc w:val="center"/>
            </w:pPr>
            <w:r w:rsidRPr="00830AB4">
              <w:t>184</w:t>
            </w:r>
          </w:p>
        </w:tc>
        <w:tc>
          <w:tcPr>
            <w:tcW w:w="0" w:type="auto"/>
            <w:vAlign w:val="center"/>
            <w:hideMark/>
          </w:tcPr>
          <w:p w14:paraId="32185A5A" w14:textId="77777777" w:rsidR="00F5092C" w:rsidRPr="00830AB4" w:rsidRDefault="00F5092C" w:rsidP="00D332D9">
            <w:pPr>
              <w:pStyle w:val="NoSpacing"/>
              <w:jc w:val="center"/>
            </w:pPr>
            <w:r w:rsidRPr="00830AB4">
              <w:t>1</w:t>
            </w:r>
            <w:r>
              <w:t>,</w:t>
            </w:r>
            <w:r w:rsidRPr="00830AB4">
              <w:t>273</w:t>
            </w:r>
          </w:p>
        </w:tc>
        <w:tc>
          <w:tcPr>
            <w:tcW w:w="0" w:type="auto"/>
            <w:vAlign w:val="center"/>
            <w:hideMark/>
          </w:tcPr>
          <w:p w14:paraId="6B4F09E1" w14:textId="77777777" w:rsidR="00F5092C" w:rsidRPr="00830AB4" w:rsidRDefault="00F5092C" w:rsidP="00D332D9">
            <w:pPr>
              <w:pStyle w:val="NoSpacing"/>
              <w:jc w:val="center"/>
            </w:pPr>
            <w:r w:rsidRPr="00830AB4">
              <w:t>20</w:t>
            </w:r>
          </w:p>
        </w:tc>
        <w:tc>
          <w:tcPr>
            <w:tcW w:w="0" w:type="auto"/>
            <w:vAlign w:val="center"/>
            <w:hideMark/>
          </w:tcPr>
          <w:p w14:paraId="523AFF1D" w14:textId="77777777" w:rsidR="00F5092C" w:rsidRPr="00830AB4" w:rsidRDefault="00F5092C" w:rsidP="00D332D9">
            <w:pPr>
              <w:pStyle w:val="NoSpacing"/>
              <w:jc w:val="center"/>
            </w:pPr>
            <w:r w:rsidRPr="00830AB4">
              <w:t>948</w:t>
            </w:r>
          </w:p>
        </w:tc>
        <w:tc>
          <w:tcPr>
            <w:tcW w:w="0" w:type="auto"/>
            <w:vAlign w:val="center"/>
            <w:hideMark/>
          </w:tcPr>
          <w:p w14:paraId="3C59D779" w14:textId="77777777" w:rsidR="00F5092C" w:rsidRPr="00830AB4" w:rsidRDefault="00F5092C" w:rsidP="00D332D9">
            <w:pPr>
              <w:pStyle w:val="NoSpacing"/>
              <w:jc w:val="center"/>
            </w:pPr>
            <w:r w:rsidRPr="00830AB4">
              <w:t>2</w:t>
            </w:r>
            <w:r>
              <w:t>,</w:t>
            </w:r>
            <w:r w:rsidRPr="00830AB4">
              <w:t>425</w:t>
            </w:r>
          </w:p>
        </w:tc>
        <w:tc>
          <w:tcPr>
            <w:tcW w:w="0" w:type="auto"/>
            <w:vAlign w:val="center"/>
            <w:hideMark/>
          </w:tcPr>
          <w:p w14:paraId="5DAC11ED" w14:textId="77777777" w:rsidR="00F5092C" w:rsidRPr="00830AB4" w:rsidRDefault="00F5092C" w:rsidP="00D332D9">
            <w:pPr>
              <w:pStyle w:val="NoSpacing"/>
              <w:jc w:val="center"/>
            </w:pPr>
            <w:r w:rsidRPr="00830AB4">
              <w:t>+1.46%</w:t>
            </w:r>
          </w:p>
        </w:tc>
      </w:tr>
      <w:tr w:rsidR="00F5092C" w:rsidRPr="00830AB4" w14:paraId="4609EE4A" w14:textId="77777777" w:rsidTr="00D332D9">
        <w:trPr>
          <w:trHeight w:val="432"/>
          <w:jc w:val="center"/>
        </w:trPr>
        <w:tc>
          <w:tcPr>
            <w:tcW w:w="0" w:type="auto"/>
            <w:vAlign w:val="center"/>
            <w:hideMark/>
          </w:tcPr>
          <w:p w14:paraId="6D1A2C26" w14:textId="77777777" w:rsidR="00F5092C" w:rsidRPr="00830AB4" w:rsidRDefault="00F5092C" w:rsidP="00D332D9">
            <w:pPr>
              <w:pStyle w:val="NoSpacing"/>
              <w:jc w:val="center"/>
            </w:pPr>
            <w:r w:rsidRPr="00830AB4">
              <w:t>2013</w:t>
            </w:r>
          </w:p>
        </w:tc>
        <w:tc>
          <w:tcPr>
            <w:tcW w:w="0" w:type="auto"/>
            <w:vAlign w:val="center"/>
            <w:hideMark/>
          </w:tcPr>
          <w:p w14:paraId="201CB068" w14:textId="77777777" w:rsidR="00F5092C" w:rsidRPr="00830AB4" w:rsidRDefault="00F5092C" w:rsidP="00D332D9">
            <w:pPr>
              <w:pStyle w:val="NoSpacing"/>
              <w:jc w:val="center"/>
            </w:pPr>
            <w:r w:rsidRPr="00830AB4">
              <w:t>281</w:t>
            </w:r>
          </w:p>
        </w:tc>
        <w:tc>
          <w:tcPr>
            <w:tcW w:w="0" w:type="auto"/>
            <w:vAlign w:val="center"/>
            <w:hideMark/>
          </w:tcPr>
          <w:p w14:paraId="07A85057" w14:textId="77777777" w:rsidR="00F5092C" w:rsidRPr="00830AB4" w:rsidRDefault="00F5092C" w:rsidP="00D332D9">
            <w:pPr>
              <w:pStyle w:val="NoSpacing"/>
              <w:jc w:val="center"/>
            </w:pPr>
            <w:r w:rsidRPr="00830AB4">
              <w:t>1</w:t>
            </w:r>
            <w:r>
              <w:t>,</w:t>
            </w:r>
            <w:r w:rsidRPr="00830AB4">
              <w:t>126</w:t>
            </w:r>
          </w:p>
        </w:tc>
        <w:tc>
          <w:tcPr>
            <w:tcW w:w="0" w:type="auto"/>
            <w:vAlign w:val="center"/>
            <w:hideMark/>
          </w:tcPr>
          <w:p w14:paraId="5F1EC2D1" w14:textId="77777777" w:rsidR="00F5092C" w:rsidRPr="00830AB4" w:rsidRDefault="00F5092C" w:rsidP="00D332D9">
            <w:pPr>
              <w:pStyle w:val="NoSpacing"/>
              <w:jc w:val="center"/>
            </w:pPr>
            <w:r w:rsidRPr="00830AB4">
              <w:t>18</w:t>
            </w:r>
          </w:p>
        </w:tc>
        <w:tc>
          <w:tcPr>
            <w:tcW w:w="0" w:type="auto"/>
            <w:vAlign w:val="center"/>
            <w:hideMark/>
          </w:tcPr>
          <w:p w14:paraId="3A24A205" w14:textId="77777777" w:rsidR="00F5092C" w:rsidRPr="00830AB4" w:rsidRDefault="00F5092C" w:rsidP="00D332D9">
            <w:pPr>
              <w:pStyle w:val="NoSpacing"/>
              <w:jc w:val="center"/>
            </w:pPr>
            <w:r w:rsidRPr="00830AB4">
              <w:t>965</w:t>
            </w:r>
          </w:p>
        </w:tc>
        <w:tc>
          <w:tcPr>
            <w:tcW w:w="0" w:type="auto"/>
            <w:vAlign w:val="center"/>
            <w:hideMark/>
          </w:tcPr>
          <w:p w14:paraId="2A686858" w14:textId="77777777" w:rsidR="00F5092C" w:rsidRPr="00830AB4" w:rsidRDefault="00F5092C" w:rsidP="00D332D9">
            <w:pPr>
              <w:pStyle w:val="NoSpacing"/>
              <w:jc w:val="center"/>
            </w:pPr>
            <w:r w:rsidRPr="00830AB4">
              <w:t>2</w:t>
            </w:r>
            <w:r>
              <w:t>,</w:t>
            </w:r>
            <w:r w:rsidRPr="00830AB4">
              <w:t>390</w:t>
            </w:r>
          </w:p>
        </w:tc>
        <w:tc>
          <w:tcPr>
            <w:tcW w:w="0" w:type="auto"/>
            <w:vAlign w:val="center"/>
            <w:hideMark/>
          </w:tcPr>
          <w:p w14:paraId="0277B93C" w14:textId="77777777" w:rsidR="00F5092C" w:rsidRPr="00830AB4" w:rsidRDefault="00F5092C" w:rsidP="00D332D9">
            <w:pPr>
              <w:pStyle w:val="NoSpacing"/>
              <w:jc w:val="center"/>
            </w:pPr>
            <w:r w:rsidRPr="00830AB4">
              <w:t>+10.19%</w:t>
            </w:r>
          </w:p>
        </w:tc>
      </w:tr>
      <w:tr w:rsidR="00F5092C" w:rsidRPr="00830AB4" w14:paraId="259F021B" w14:textId="77777777" w:rsidTr="00D332D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6076F45" w14:textId="77777777" w:rsidR="00F5092C" w:rsidRPr="00830AB4" w:rsidRDefault="00F5092C" w:rsidP="00D332D9">
            <w:pPr>
              <w:pStyle w:val="NoSpacing"/>
              <w:jc w:val="center"/>
            </w:pPr>
            <w:r w:rsidRPr="00830AB4">
              <w:t>2011</w:t>
            </w:r>
          </w:p>
        </w:tc>
        <w:tc>
          <w:tcPr>
            <w:tcW w:w="0" w:type="auto"/>
            <w:vAlign w:val="center"/>
            <w:hideMark/>
          </w:tcPr>
          <w:p w14:paraId="66446123" w14:textId="77777777" w:rsidR="00F5092C" w:rsidRPr="00830AB4" w:rsidRDefault="00F5092C" w:rsidP="00D332D9">
            <w:pPr>
              <w:pStyle w:val="NoSpacing"/>
              <w:jc w:val="center"/>
            </w:pPr>
            <w:r w:rsidRPr="00830AB4">
              <w:t>136</w:t>
            </w:r>
          </w:p>
        </w:tc>
        <w:tc>
          <w:tcPr>
            <w:tcW w:w="0" w:type="auto"/>
            <w:vAlign w:val="center"/>
            <w:hideMark/>
          </w:tcPr>
          <w:p w14:paraId="684F68F5" w14:textId="77777777" w:rsidR="00F5092C" w:rsidRPr="00830AB4" w:rsidRDefault="00F5092C" w:rsidP="00D332D9">
            <w:pPr>
              <w:pStyle w:val="NoSpacing"/>
              <w:jc w:val="center"/>
            </w:pPr>
            <w:r w:rsidRPr="00830AB4">
              <w:t>1</w:t>
            </w:r>
            <w:r>
              <w:t>,</w:t>
            </w:r>
            <w:r w:rsidRPr="00830AB4">
              <w:t>193</w:t>
            </w:r>
          </w:p>
        </w:tc>
        <w:tc>
          <w:tcPr>
            <w:tcW w:w="0" w:type="auto"/>
            <w:vAlign w:val="center"/>
            <w:hideMark/>
          </w:tcPr>
          <w:p w14:paraId="497A78C3" w14:textId="77777777" w:rsidR="00F5092C" w:rsidRPr="00830AB4" w:rsidRDefault="00F5092C" w:rsidP="00D332D9">
            <w:pPr>
              <w:pStyle w:val="NoSpacing"/>
              <w:jc w:val="center"/>
            </w:pPr>
            <w:r w:rsidRPr="00830AB4">
              <w:t>20</w:t>
            </w:r>
          </w:p>
        </w:tc>
        <w:tc>
          <w:tcPr>
            <w:tcW w:w="0" w:type="auto"/>
            <w:vAlign w:val="center"/>
            <w:hideMark/>
          </w:tcPr>
          <w:p w14:paraId="7A77B10B" w14:textId="77777777" w:rsidR="00F5092C" w:rsidRPr="00830AB4" w:rsidRDefault="00F5092C" w:rsidP="00D332D9">
            <w:pPr>
              <w:pStyle w:val="NoSpacing"/>
              <w:jc w:val="center"/>
            </w:pPr>
            <w:r w:rsidRPr="00830AB4">
              <w:t>927</w:t>
            </w:r>
          </w:p>
        </w:tc>
        <w:tc>
          <w:tcPr>
            <w:tcW w:w="0" w:type="auto"/>
            <w:vAlign w:val="center"/>
            <w:hideMark/>
          </w:tcPr>
          <w:p w14:paraId="5CCFFBE3" w14:textId="77777777" w:rsidR="00F5092C" w:rsidRPr="00830AB4" w:rsidRDefault="00F5092C" w:rsidP="00D332D9">
            <w:pPr>
              <w:pStyle w:val="NoSpacing"/>
              <w:jc w:val="center"/>
            </w:pPr>
            <w:r w:rsidRPr="00830AB4">
              <w:t>2</w:t>
            </w:r>
            <w:r>
              <w:t>,</w:t>
            </w:r>
            <w:r w:rsidRPr="00830AB4">
              <w:t>169</w:t>
            </w:r>
          </w:p>
        </w:tc>
        <w:tc>
          <w:tcPr>
            <w:tcW w:w="0" w:type="auto"/>
            <w:vAlign w:val="center"/>
            <w:hideMark/>
          </w:tcPr>
          <w:p w14:paraId="31FF2E46" w14:textId="77777777" w:rsidR="00F5092C" w:rsidRPr="00830AB4" w:rsidRDefault="00F5092C" w:rsidP="00D332D9">
            <w:pPr>
              <w:pStyle w:val="NoSpacing"/>
              <w:jc w:val="center"/>
            </w:pPr>
            <w:r w:rsidRPr="00830AB4">
              <w:t>-&lt;1%</w:t>
            </w:r>
          </w:p>
        </w:tc>
      </w:tr>
      <w:tr w:rsidR="00F5092C" w:rsidRPr="00830AB4" w14:paraId="142F94F2" w14:textId="77777777" w:rsidTr="00D332D9">
        <w:trPr>
          <w:trHeight w:val="432"/>
          <w:jc w:val="center"/>
        </w:trPr>
        <w:tc>
          <w:tcPr>
            <w:tcW w:w="0" w:type="auto"/>
            <w:vAlign w:val="center"/>
            <w:hideMark/>
          </w:tcPr>
          <w:p w14:paraId="60209502" w14:textId="77777777" w:rsidR="00F5092C" w:rsidRPr="00830AB4" w:rsidRDefault="00F5092C" w:rsidP="00D332D9">
            <w:pPr>
              <w:pStyle w:val="NoSpacing"/>
              <w:jc w:val="center"/>
            </w:pPr>
            <w:r w:rsidRPr="00830AB4">
              <w:t>2009</w:t>
            </w:r>
          </w:p>
        </w:tc>
        <w:tc>
          <w:tcPr>
            <w:tcW w:w="0" w:type="auto"/>
            <w:vAlign w:val="center"/>
            <w:hideMark/>
          </w:tcPr>
          <w:p w14:paraId="5D014757" w14:textId="77777777" w:rsidR="00F5092C" w:rsidRPr="00830AB4" w:rsidRDefault="00F5092C" w:rsidP="00D332D9">
            <w:pPr>
              <w:pStyle w:val="NoSpacing"/>
              <w:jc w:val="center"/>
            </w:pPr>
            <w:r w:rsidRPr="00830AB4">
              <w:t>195</w:t>
            </w:r>
          </w:p>
        </w:tc>
        <w:tc>
          <w:tcPr>
            <w:tcW w:w="0" w:type="auto"/>
            <w:vAlign w:val="center"/>
            <w:hideMark/>
          </w:tcPr>
          <w:p w14:paraId="151AB7BD" w14:textId="77777777" w:rsidR="00F5092C" w:rsidRPr="00830AB4" w:rsidRDefault="00F5092C" w:rsidP="00D332D9">
            <w:pPr>
              <w:pStyle w:val="NoSpacing"/>
              <w:jc w:val="center"/>
            </w:pPr>
            <w:r w:rsidRPr="00830AB4">
              <w:t>1</w:t>
            </w:r>
            <w:r>
              <w:t>,</w:t>
            </w:r>
            <w:r w:rsidRPr="00830AB4">
              <w:t>148</w:t>
            </w:r>
          </w:p>
        </w:tc>
        <w:tc>
          <w:tcPr>
            <w:tcW w:w="0" w:type="auto"/>
            <w:vAlign w:val="center"/>
            <w:hideMark/>
          </w:tcPr>
          <w:p w14:paraId="3D078D0D" w14:textId="77777777" w:rsidR="00F5092C" w:rsidRPr="00830AB4" w:rsidRDefault="00F5092C" w:rsidP="00D332D9">
            <w:pPr>
              <w:pStyle w:val="NoSpacing"/>
              <w:jc w:val="center"/>
            </w:pPr>
            <w:r w:rsidRPr="00830AB4">
              <w:t>20</w:t>
            </w:r>
          </w:p>
        </w:tc>
        <w:tc>
          <w:tcPr>
            <w:tcW w:w="0" w:type="auto"/>
            <w:vAlign w:val="center"/>
            <w:hideMark/>
          </w:tcPr>
          <w:p w14:paraId="65BAF8D2" w14:textId="77777777" w:rsidR="00F5092C" w:rsidRPr="00830AB4" w:rsidRDefault="00F5092C" w:rsidP="00D332D9">
            <w:pPr>
              <w:pStyle w:val="NoSpacing"/>
              <w:jc w:val="center"/>
            </w:pPr>
            <w:r w:rsidRPr="00830AB4">
              <w:t>818</w:t>
            </w:r>
          </w:p>
        </w:tc>
        <w:tc>
          <w:tcPr>
            <w:tcW w:w="0" w:type="auto"/>
            <w:vAlign w:val="center"/>
            <w:hideMark/>
          </w:tcPr>
          <w:p w14:paraId="50E88CF8" w14:textId="77777777" w:rsidR="00F5092C" w:rsidRPr="00830AB4" w:rsidRDefault="00F5092C" w:rsidP="00D332D9">
            <w:pPr>
              <w:pStyle w:val="NoSpacing"/>
              <w:jc w:val="center"/>
            </w:pPr>
            <w:r w:rsidRPr="00830AB4">
              <w:t>2</w:t>
            </w:r>
            <w:r>
              <w:t>,</w:t>
            </w:r>
            <w:r w:rsidRPr="00830AB4">
              <w:t>181</w:t>
            </w:r>
          </w:p>
        </w:tc>
        <w:tc>
          <w:tcPr>
            <w:tcW w:w="0" w:type="auto"/>
            <w:vAlign w:val="center"/>
            <w:hideMark/>
          </w:tcPr>
          <w:p w14:paraId="0474E987" w14:textId="77777777" w:rsidR="00F5092C" w:rsidRPr="00830AB4" w:rsidRDefault="00F5092C" w:rsidP="00D332D9">
            <w:pPr>
              <w:pStyle w:val="NoSpacing"/>
              <w:jc w:val="center"/>
            </w:pPr>
            <w:r w:rsidRPr="00830AB4">
              <w:t>--</w:t>
            </w:r>
          </w:p>
        </w:tc>
      </w:tr>
    </w:tbl>
    <w:p w14:paraId="121E2B95" w14:textId="7F16216E" w:rsidR="00F5092C" w:rsidRDefault="00F5092C" w:rsidP="00290E12"/>
    <w:p w14:paraId="0F0D64C9" w14:textId="0EAABFBC" w:rsidR="00CD25E6" w:rsidRDefault="00CD25E6" w:rsidP="00290E12">
      <w:r>
        <w:t>While homelessness on the western side of the metroplex continues to be concentrated in Fort Worth, increases were identified this year in both Arlington and Parker County.</w:t>
      </w:r>
    </w:p>
    <w:tbl>
      <w:tblPr>
        <w:tblStyle w:val="ListTable1Light"/>
        <w:tblW w:w="0" w:type="auto"/>
        <w:jc w:val="center"/>
        <w:tblLook w:val="04A0" w:firstRow="1" w:lastRow="0" w:firstColumn="1" w:lastColumn="0" w:noHBand="0" w:noVBand="1"/>
      </w:tblPr>
      <w:tblGrid>
        <w:gridCol w:w="2152"/>
        <w:gridCol w:w="546"/>
        <w:gridCol w:w="705"/>
        <w:gridCol w:w="478"/>
        <w:gridCol w:w="546"/>
        <w:gridCol w:w="924"/>
        <w:gridCol w:w="922"/>
        <w:gridCol w:w="705"/>
        <w:gridCol w:w="885"/>
      </w:tblGrid>
      <w:tr w:rsidR="00CD25E6" w:rsidRPr="00B525D0" w14:paraId="52BEDE04" w14:textId="77777777" w:rsidTr="00D332D9">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1CF5466B" w14:textId="77777777" w:rsidR="00CD25E6" w:rsidRPr="00B525D0" w:rsidRDefault="00CD25E6" w:rsidP="00D332D9">
            <w:pPr>
              <w:jc w:val="center"/>
              <w:rPr>
                <w:b w:val="0"/>
                <w:sz w:val="28"/>
              </w:rPr>
            </w:pPr>
          </w:p>
        </w:tc>
        <w:tc>
          <w:tcPr>
            <w:tcW w:w="0" w:type="auto"/>
            <w:tcBorders>
              <w:bottom w:val="none" w:sz="0" w:space="0" w:color="auto"/>
            </w:tcBorders>
            <w:vAlign w:val="center"/>
          </w:tcPr>
          <w:p w14:paraId="089B458D"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UN</w:t>
            </w:r>
          </w:p>
        </w:tc>
        <w:tc>
          <w:tcPr>
            <w:tcW w:w="0" w:type="auto"/>
            <w:tcBorders>
              <w:bottom w:val="none" w:sz="0" w:space="0" w:color="auto"/>
            </w:tcBorders>
            <w:vAlign w:val="center"/>
          </w:tcPr>
          <w:p w14:paraId="47C7DB0F"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ES</w:t>
            </w:r>
          </w:p>
        </w:tc>
        <w:tc>
          <w:tcPr>
            <w:tcW w:w="0" w:type="auto"/>
            <w:tcBorders>
              <w:bottom w:val="none" w:sz="0" w:space="0" w:color="auto"/>
            </w:tcBorders>
            <w:vAlign w:val="center"/>
          </w:tcPr>
          <w:p w14:paraId="592BA810"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SH</w:t>
            </w:r>
          </w:p>
        </w:tc>
        <w:tc>
          <w:tcPr>
            <w:tcW w:w="0" w:type="auto"/>
            <w:tcBorders>
              <w:bottom w:val="none" w:sz="0" w:space="0" w:color="auto"/>
            </w:tcBorders>
            <w:vAlign w:val="center"/>
          </w:tcPr>
          <w:p w14:paraId="7ADB50F0"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TH</w:t>
            </w:r>
          </w:p>
        </w:tc>
        <w:tc>
          <w:tcPr>
            <w:tcW w:w="0" w:type="auto"/>
            <w:tcBorders>
              <w:bottom w:val="none" w:sz="0" w:space="0" w:color="auto"/>
            </w:tcBorders>
            <w:vAlign w:val="center"/>
          </w:tcPr>
          <w:p w14:paraId="4ABD134E" w14:textId="77777777" w:rsidR="00CD25E6" w:rsidRDefault="00CD25E6" w:rsidP="00D332D9">
            <w:pPr>
              <w:jc w:val="center"/>
              <w:cnfStyle w:val="100000000000" w:firstRow="1" w:lastRow="0" w:firstColumn="0" w:lastColumn="0" w:oddVBand="0" w:evenVBand="0" w:oddHBand="0" w:evenHBand="0" w:firstRowFirstColumn="0" w:firstRowLastColumn="0" w:lastRowFirstColumn="0" w:lastRowLastColumn="0"/>
              <w:rPr>
                <w:b w:val="0"/>
              </w:rPr>
            </w:pPr>
            <w:r>
              <w:rPr>
                <w:b w:val="0"/>
              </w:rPr>
              <w:t>Percent</w:t>
            </w:r>
          </w:p>
          <w:p w14:paraId="529A6496"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b w:val="0"/>
              </w:rPr>
            </w:pPr>
            <w:r>
              <w:rPr>
                <w:b w:val="0"/>
              </w:rPr>
              <w:t>of Total</w:t>
            </w:r>
          </w:p>
        </w:tc>
        <w:tc>
          <w:tcPr>
            <w:tcW w:w="0" w:type="auto"/>
            <w:tcBorders>
              <w:bottom w:val="none" w:sz="0" w:space="0" w:color="auto"/>
            </w:tcBorders>
            <w:vAlign w:val="center"/>
          </w:tcPr>
          <w:p w14:paraId="0811B2C0"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sz w:val="28"/>
              </w:rPr>
            </w:pPr>
            <w:r w:rsidRPr="00B525D0">
              <w:rPr>
                <w:sz w:val="28"/>
              </w:rPr>
              <w:t>2016</w:t>
            </w:r>
          </w:p>
          <w:p w14:paraId="2A032493"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sz w:val="28"/>
              </w:rPr>
            </w:pPr>
            <w:r w:rsidRPr="00B525D0">
              <w:rPr>
                <w:sz w:val="28"/>
              </w:rPr>
              <w:t>Total</w:t>
            </w:r>
          </w:p>
        </w:tc>
        <w:tc>
          <w:tcPr>
            <w:tcW w:w="0" w:type="auto"/>
            <w:tcBorders>
              <w:bottom w:val="none" w:sz="0" w:space="0" w:color="auto"/>
            </w:tcBorders>
            <w:vAlign w:val="center"/>
          </w:tcPr>
          <w:p w14:paraId="559EF76A"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2015</w:t>
            </w:r>
          </w:p>
          <w:p w14:paraId="4E867972"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Total</w:t>
            </w:r>
          </w:p>
        </w:tc>
        <w:tc>
          <w:tcPr>
            <w:tcW w:w="0" w:type="auto"/>
            <w:tcBorders>
              <w:bottom w:val="none" w:sz="0" w:space="0" w:color="auto"/>
            </w:tcBorders>
            <w:vAlign w:val="center"/>
          </w:tcPr>
          <w:p w14:paraId="17EDDF63" w14:textId="77777777" w:rsidR="00CD25E6" w:rsidRPr="00B525D0" w:rsidRDefault="00CD25E6" w:rsidP="00D332D9">
            <w:pPr>
              <w:pStyle w:val="NoSpacing"/>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Annual</w:t>
            </w:r>
          </w:p>
          <w:p w14:paraId="1B9F8BB2" w14:textId="77777777" w:rsidR="00CD25E6" w:rsidRPr="00B525D0" w:rsidRDefault="00CD25E6" w:rsidP="00D332D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Change</w:t>
            </w:r>
          </w:p>
        </w:tc>
      </w:tr>
      <w:tr w:rsidR="00CD25E6" w14:paraId="4857D9A8" w14:textId="77777777" w:rsidTr="00D332D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7F581BB0" w14:textId="77777777" w:rsidR="00CD25E6" w:rsidRPr="00B525D0" w:rsidRDefault="00CD25E6" w:rsidP="00D332D9">
            <w:pPr>
              <w:rPr>
                <w:sz w:val="28"/>
              </w:rPr>
            </w:pPr>
            <w:r w:rsidRPr="00B525D0">
              <w:rPr>
                <w:sz w:val="28"/>
              </w:rPr>
              <w:t>Fort Worth</w:t>
            </w:r>
          </w:p>
        </w:tc>
        <w:tc>
          <w:tcPr>
            <w:tcW w:w="0" w:type="auto"/>
          </w:tcPr>
          <w:p w14:paraId="722B1FC7" w14:textId="0B687A4F" w:rsidR="00CD25E6" w:rsidRDefault="00CD25E6" w:rsidP="008670A7">
            <w:pPr>
              <w:jc w:val="center"/>
              <w:cnfStyle w:val="000000100000" w:firstRow="0" w:lastRow="0" w:firstColumn="0" w:lastColumn="0" w:oddVBand="0" w:evenVBand="0" w:oddHBand="1" w:evenHBand="0" w:firstRowFirstColumn="0" w:firstRowLastColumn="0" w:lastRowFirstColumn="0" w:lastRowLastColumn="0"/>
            </w:pPr>
            <w:r>
              <w:t>3</w:t>
            </w:r>
            <w:r w:rsidR="008670A7">
              <w:t>41</w:t>
            </w:r>
          </w:p>
        </w:tc>
        <w:tc>
          <w:tcPr>
            <w:tcW w:w="0" w:type="auto"/>
          </w:tcPr>
          <w:p w14:paraId="7B6F0469" w14:textId="0A280230" w:rsidR="00CD25E6" w:rsidRDefault="008670A7" w:rsidP="008670A7">
            <w:pPr>
              <w:jc w:val="center"/>
              <w:cnfStyle w:val="000000100000" w:firstRow="0" w:lastRow="0" w:firstColumn="0" w:lastColumn="0" w:oddVBand="0" w:evenVBand="0" w:oddHBand="1" w:evenHBand="0" w:firstRowFirstColumn="0" w:firstRowLastColumn="0" w:lastRowFirstColumn="0" w:lastRowLastColumn="0"/>
            </w:pPr>
            <w:r>
              <w:t>950</w:t>
            </w:r>
          </w:p>
        </w:tc>
        <w:tc>
          <w:tcPr>
            <w:tcW w:w="0" w:type="auto"/>
          </w:tcPr>
          <w:p w14:paraId="6D09185E"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20</w:t>
            </w:r>
          </w:p>
        </w:tc>
        <w:tc>
          <w:tcPr>
            <w:tcW w:w="0" w:type="auto"/>
          </w:tcPr>
          <w:p w14:paraId="10F8C177" w14:textId="30E7A157" w:rsidR="00CD25E6" w:rsidRDefault="00CD25E6" w:rsidP="008670A7">
            <w:pPr>
              <w:jc w:val="center"/>
              <w:cnfStyle w:val="000000100000" w:firstRow="0" w:lastRow="0" w:firstColumn="0" w:lastColumn="0" w:oddVBand="0" w:evenVBand="0" w:oddHBand="1" w:evenHBand="0" w:firstRowFirstColumn="0" w:firstRowLastColumn="0" w:lastRowFirstColumn="0" w:lastRowLastColumn="0"/>
            </w:pPr>
            <w:r>
              <w:t>1</w:t>
            </w:r>
            <w:r w:rsidR="008670A7">
              <w:t>73</w:t>
            </w:r>
          </w:p>
        </w:tc>
        <w:tc>
          <w:tcPr>
            <w:tcW w:w="0" w:type="auto"/>
          </w:tcPr>
          <w:p w14:paraId="3222BAB0"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77%</w:t>
            </w:r>
          </w:p>
        </w:tc>
        <w:tc>
          <w:tcPr>
            <w:tcW w:w="0" w:type="auto"/>
          </w:tcPr>
          <w:p w14:paraId="7960BE36" w14:textId="1EA65FCB" w:rsidR="00CD25E6" w:rsidRPr="00B525D0" w:rsidRDefault="00CD25E6" w:rsidP="008670A7">
            <w:pPr>
              <w:jc w:val="center"/>
              <w:cnfStyle w:val="000000100000" w:firstRow="0" w:lastRow="0" w:firstColumn="0" w:lastColumn="0" w:oddVBand="0" w:evenVBand="0" w:oddHBand="1" w:evenHBand="0" w:firstRowFirstColumn="0" w:firstRowLastColumn="0" w:lastRowFirstColumn="0" w:lastRowLastColumn="0"/>
              <w:rPr>
                <w:b/>
                <w:sz w:val="28"/>
              </w:rPr>
            </w:pPr>
            <w:r w:rsidRPr="00B525D0">
              <w:rPr>
                <w:b/>
                <w:sz w:val="28"/>
              </w:rPr>
              <w:t>1,</w:t>
            </w:r>
            <w:r w:rsidR="008670A7">
              <w:rPr>
                <w:b/>
                <w:sz w:val="28"/>
              </w:rPr>
              <w:t>484</w:t>
            </w:r>
          </w:p>
        </w:tc>
        <w:tc>
          <w:tcPr>
            <w:tcW w:w="0" w:type="auto"/>
          </w:tcPr>
          <w:p w14:paraId="0F6E1A60"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1,485</w:t>
            </w:r>
          </w:p>
        </w:tc>
        <w:tc>
          <w:tcPr>
            <w:tcW w:w="0" w:type="auto"/>
          </w:tcPr>
          <w:p w14:paraId="0DF698FD" w14:textId="1EB63D0B" w:rsidR="00CD25E6" w:rsidRDefault="008670A7" w:rsidP="008670A7">
            <w:pPr>
              <w:jc w:val="center"/>
              <w:cnfStyle w:val="000000100000" w:firstRow="0" w:lastRow="0" w:firstColumn="0" w:lastColumn="0" w:oddVBand="0" w:evenVBand="0" w:oddHBand="1" w:evenHBand="0" w:firstRowFirstColumn="0" w:firstRowLastColumn="0" w:lastRowFirstColumn="0" w:lastRowLastColumn="0"/>
            </w:pPr>
            <w:r>
              <w:t>-.07</w:t>
            </w:r>
            <w:r w:rsidR="00CD25E6">
              <w:t>%</w:t>
            </w:r>
          </w:p>
        </w:tc>
      </w:tr>
      <w:tr w:rsidR="00CD25E6" w14:paraId="308CF4A4" w14:textId="77777777" w:rsidTr="00D332D9">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6D45E143" w14:textId="77777777" w:rsidR="00CD25E6" w:rsidRPr="00B525D0" w:rsidRDefault="00CD25E6" w:rsidP="00D332D9">
            <w:pPr>
              <w:rPr>
                <w:sz w:val="28"/>
              </w:rPr>
            </w:pPr>
            <w:r w:rsidRPr="00B525D0">
              <w:rPr>
                <w:sz w:val="28"/>
              </w:rPr>
              <w:t>Arlington</w:t>
            </w:r>
          </w:p>
        </w:tc>
        <w:tc>
          <w:tcPr>
            <w:tcW w:w="0" w:type="auto"/>
          </w:tcPr>
          <w:p w14:paraId="2CDFC260" w14:textId="77777777" w:rsidR="00CD25E6" w:rsidRDefault="00CD25E6" w:rsidP="00D332D9">
            <w:pPr>
              <w:jc w:val="center"/>
              <w:cnfStyle w:val="000000000000" w:firstRow="0" w:lastRow="0" w:firstColumn="0" w:lastColumn="0" w:oddVBand="0" w:evenVBand="0" w:oddHBand="0" w:evenHBand="0" w:firstRowFirstColumn="0" w:firstRowLastColumn="0" w:lastRowFirstColumn="0" w:lastRowLastColumn="0"/>
            </w:pPr>
            <w:r>
              <w:t>61</w:t>
            </w:r>
          </w:p>
        </w:tc>
        <w:tc>
          <w:tcPr>
            <w:tcW w:w="0" w:type="auto"/>
          </w:tcPr>
          <w:p w14:paraId="1F309A3E" w14:textId="5E07AF07" w:rsidR="00CD25E6" w:rsidRDefault="008670A7" w:rsidP="00D332D9">
            <w:pPr>
              <w:jc w:val="center"/>
              <w:cnfStyle w:val="000000000000" w:firstRow="0" w:lastRow="0" w:firstColumn="0" w:lastColumn="0" w:oddVBand="0" w:evenVBand="0" w:oddHBand="0" w:evenHBand="0" w:firstRowFirstColumn="0" w:firstRowLastColumn="0" w:lastRowFirstColumn="0" w:lastRowLastColumn="0"/>
            </w:pPr>
            <w:r>
              <w:t>138</w:t>
            </w:r>
          </w:p>
        </w:tc>
        <w:tc>
          <w:tcPr>
            <w:tcW w:w="0" w:type="auto"/>
          </w:tcPr>
          <w:p w14:paraId="269A0D4C" w14:textId="77777777" w:rsidR="00CD25E6" w:rsidRDefault="00CD25E6" w:rsidP="00D332D9">
            <w:pPr>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7EFCEF1A" w14:textId="5755B5BC" w:rsidR="00CD25E6" w:rsidRDefault="008670A7" w:rsidP="00D332D9">
            <w:pPr>
              <w:jc w:val="center"/>
              <w:cnfStyle w:val="000000000000" w:firstRow="0" w:lastRow="0" w:firstColumn="0" w:lastColumn="0" w:oddVBand="0" w:evenVBand="0" w:oddHBand="0" w:evenHBand="0" w:firstRowFirstColumn="0" w:firstRowLastColumn="0" w:lastRowFirstColumn="0" w:lastRowLastColumn="0"/>
            </w:pPr>
            <w:r>
              <w:t>134</w:t>
            </w:r>
          </w:p>
        </w:tc>
        <w:tc>
          <w:tcPr>
            <w:tcW w:w="0" w:type="auto"/>
          </w:tcPr>
          <w:p w14:paraId="486DB81F" w14:textId="77777777" w:rsidR="00CD25E6" w:rsidRDefault="00CD25E6" w:rsidP="00D332D9">
            <w:pPr>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343D6AE2" w14:textId="64D5EF2D" w:rsidR="00CD25E6" w:rsidRPr="00B525D0" w:rsidRDefault="008670A7" w:rsidP="00D332D9">
            <w:pPr>
              <w:jc w:val="center"/>
              <w:cnfStyle w:val="000000000000" w:firstRow="0" w:lastRow="0" w:firstColumn="0" w:lastColumn="0" w:oddVBand="0" w:evenVBand="0" w:oddHBand="0" w:evenHBand="0" w:firstRowFirstColumn="0" w:firstRowLastColumn="0" w:lastRowFirstColumn="0" w:lastRowLastColumn="0"/>
              <w:rPr>
                <w:b/>
                <w:sz w:val="28"/>
              </w:rPr>
            </w:pPr>
            <w:r>
              <w:rPr>
                <w:b/>
                <w:sz w:val="28"/>
              </w:rPr>
              <w:t>333</w:t>
            </w:r>
          </w:p>
        </w:tc>
        <w:tc>
          <w:tcPr>
            <w:tcW w:w="0" w:type="auto"/>
          </w:tcPr>
          <w:p w14:paraId="333A2FFA" w14:textId="77777777" w:rsidR="00CD25E6" w:rsidRDefault="00CD25E6" w:rsidP="00D332D9">
            <w:pPr>
              <w:jc w:val="center"/>
              <w:cnfStyle w:val="000000000000" w:firstRow="0" w:lastRow="0" w:firstColumn="0" w:lastColumn="0" w:oddVBand="0" w:evenVBand="0" w:oddHBand="0" w:evenHBand="0" w:firstRowFirstColumn="0" w:firstRowLastColumn="0" w:lastRowFirstColumn="0" w:lastRowLastColumn="0"/>
            </w:pPr>
            <w:r>
              <w:t>279</w:t>
            </w:r>
          </w:p>
        </w:tc>
        <w:tc>
          <w:tcPr>
            <w:tcW w:w="0" w:type="auto"/>
          </w:tcPr>
          <w:p w14:paraId="5A4F556C" w14:textId="3B7E0C4A" w:rsidR="00CD25E6" w:rsidRDefault="00CD25E6" w:rsidP="008670A7">
            <w:pPr>
              <w:jc w:val="center"/>
              <w:cnfStyle w:val="000000000000" w:firstRow="0" w:lastRow="0" w:firstColumn="0" w:lastColumn="0" w:oddVBand="0" w:evenVBand="0" w:oddHBand="0" w:evenHBand="0" w:firstRowFirstColumn="0" w:firstRowLastColumn="0" w:lastRowFirstColumn="0" w:lastRowLastColumn="0"/>
            </w:pPr>
            <w:r>
              <w:t>+</w:t>
            </w:r>
            <w:r w:rsidR="008670A7">
              <w:t>19</w:t>
            </w:r>
            <w:r>
              <w:t>%</w:t>
            </w:r>
          </w:p>
        </w:tc>
      </w:tr>
      <w:tr w:rsidR="00CD25E6" w14:paraId="2311A1C7" w14:textId="77777777" w:rsidTr="00D332D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2A91FA57" w14:textId="77777777" w:rsidR="00CD25E6" w:rsidRPr="00B525D0" w:rsidRDefault="00CD25E6" w:rsidP="00D332D9">
            <w:pPr>
              <w:rPr>
                <w:sz w:val="28"/>
              </w:rPr>
            </w:pPr>
            <w:r w:rsidRPr="00B525D0">
              <w:rPr>
                <w:sz w:val="28"/>
              </w:rPr>
              <w:t>Parker County</w:t>
            </w:r>
          </w:p>
        </w:tc>
        <w:tc>
          <w:tcPr>
            <w:tcW w:w="0" w:type="auto"/>
          </w:tcPr>
          <w:p w14:paraId="3D3DAF60"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027DD291"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3003AC3D"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17F37668"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21240E1"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0.3%</w:t>
            </w:r>
          </w:p>
        </w:tc>
        <w:tc>
          <w:tcPr>
            <w:tcW w:w="0" w:type="auto"/>
          </w:tcPr>
          <w:p w14:paraId="414FF46B" w14:textId="77777777" w:rsidR="00CD25E6" w:rsidRPr="00B525D0" w:rsidRDefault="00CD25E6" w:rsidP="00D332D9">
            <w:pPr>
              <w:jc w:val="center"/>
              <w:cnfStyle w:val="000000100000" w:firstRow="0" w:lastRow="0" w:firstColumn="0" w:lastColumn="0" w:oddVBand="0" w:evenVBand="0" w:oddHBand="1" w:evenHBand="0" w:firstRowFirstColumn="0" w:firstRowLastColumn="0" w:lastRowFirstColumn="0" w:lastRowLastColumn="0"/>
              <w:rPr>
                <w:b/>
                <w:sz w:val="28"/>
              </w:rPr>
            </w:pPr>
            <w:r w:rsidRPr="00B525D0">
              <w:rPr>
                <w:b/>
                <w:sz w:val="28"/>
              </w:rPr>
              <w:t>6</w:t>
            </w:r>
          </w:p>
        </w:tc>
        <w:tc>
          <w:tcPr>
            <w:tcW w:w="0" w:type="auto"/>
          </w:tcPr>
          <w:p w14:paraId="3360904D"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1A8CB53D"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+500%</w:t>
            </w:r>
          </w:p>
        </w:tc>
      </w:tr>
      <w:tr w:rsidR="00CD25E6" w14:paraId="0D227686" w14:textId="77777777" w:rsidTr="00D332D9">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7678271B" w14:textId="77777777" w:rsidR="00CD25E6" w:rsidRPr="00B525D0" w:rsidRDefault="00CD25E6" w:rsidP="00D332D9">
            <w:pPr>
              <w:rPr>
                <w:sz w:val="28"/>
              </w:rPr>
            </w:pPr>
            <w:r w:rsidRPr="00B525D0">
              <w:rPr>
                <w:sz w:val="28"/>
              </w:rPr>
              <w:t>N</w:t>
            </w:r>
            <w:r>
              <w:rPr>
                <w:sz w:val="28"/>
              </w:rPr>
              <w:t>E</w:t>
            </w:r>
            <w:r w:rsidRPr="00B525D0">
              <w:rPr>
                <w:sz w:val="28"/>
              </w:rPr>
              <w:t xml:space="preserve"> Tarrant</w:t>
            </w:r>
          </w:p>
        </w:tc>
        <w:tc>
          <w:tcPr>
            <w:tcW w:w="0" w:type="auto"/>
          </w:tcPr>
          <w:p w14:paraId="7A813283" w14:textId="77777777" w:rsidR="00CD25E6" w:rsidRDefault="00CD25E6" w:rsidP="00D332D9">
            <w:pPr>
              <w:jc w:val="center"/>
              <w:cnfStyle w:val="000000000000" w:firstRow="0" w:lastRow="0" w:firstColumn="0" w:lastColumn="0" w:oddVBand="0" w:evenVBand="0" w:oddHBand="0" w:evenHBand="0" w:firstRowFirstColumn="0" w:firstRowLastColumn="0" w:lastRowFirstColumn="0" w:lastRowLastColumn="0"/>
            </w:pPr>
            <w:r>
              <w:t>15</w:t>
            </w:r>
          </w:p>
        </w:tc>
        <w:tc>
          <w:tcPr>
            <w:tcW w:w="0" w:type="auto"/>
          </w:tcPr>
          <w:p w14:paraId="497BC799" w14:textId="77777777" w:rsidR="00CD25E6" w:rsidRDefault="00CD25E6" w:rsidP="00D332D9">
            <w:pPr>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2CA503BD" w14:textId="77777777" w:rsidR="00CD25E6" w:rsidRDefault="00CD25E6" w:rsidP="00D332D9">
            <w:pPr>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518D2441" w14:textId="57F5EB91" w:rsidR="00CD25E6" w:rsidRDefault="008670A7" w:rsidP="00D332D9">
            <w:pPr>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2EB4AD1A" w14:textId="77777777" w:rsidR="00CD25E6" w:rsidRDefault="00CD25E6" w:rsidP="00D332D9">
            <w:pPr>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64618FF7" w14:textId="4060EFA4" w:rsidR="00CD25E6" w:rsidRPr="00B525D0" w:rsidRDefault="008670A7" w:rsidP="00D332D9">
            <w:pPr>
              <w:jc w:val="center"/>
              <w:cnfStyle w:val="000000000000" w:firstRow="0" w:lastRow="0" w:firstColumn="0" w:lastColumn="0" w:oddVBand="0" w:evenVBand="0" w:oddHBand="0" w:evenHBand="0" w:firstRowFirstColumn="0" w:firstRowLastColumn="0" w:lastRowFirstColumn="0" w:lastRowLastColumn="0"/>
              <w:rPr>
                <w:b/>
                <w:sz w:val="28"/>
              </w:rPr>
            </w:pPr>
            <w:r>
              <w:rPr>
                <w:b/>
                <w:sz w:val="28"/>
              </w:rPr>
              <w:t>115</w:t>
            </w:r>
          </w:p>
        </w:tc>
        <w:tc>
          <w:tcPr>
            <w:tcW w:w="0" w:type="auto"/>
          </w:tcPr>
          <w:p w14:paraId="0DDCE88D" w14:textId="77777777" w:rsidR="00CD25E6" w:rsidRDefault="00CD25E6" w:rsidP="00D332D9">
            <w:pPr>
              <w:jc w:val="center"/>
              <w:cnfStyle w:val="000000000000" w:firstRow="0" w:lastRow="0" w:firstColumn="0" w:lastColumn="0" w:oddVBand="0" w:evenVBand="0" w:oddHBand="0" w:evenHBand="0" w:firstRowFirstColumn="0" w:firstRowLastColumn="0" w:lastRowFirstColumn="0" w:lastRowLastColumn="0"/>
            </w:pPr>
            <w:r>
              <w:t>149</w:t>
            </w:r>
          </w:p>
        </w:tc>
        <w:tc>
          <w:tcPr>
            <w:tcW w:w="0" w:type="auto"/>
          </w:tcPr>
          <w:p w14:paraId="6ED21953" w14:textId="5C3DCBD3" w:rsidR="00CD25E6" w:rsidRDefault="00CD25E6" w:rsidP="008670A7">
            <w:pPr>
              <w:jc w:val="center"/>
              <w:cnfStyle w:val="000000000000" w:firstRow="0" w:lastRow="0" w:firstColumn="0" w:lastColumn="0" w:oddVBand="0" w:evenVBand="0" w:oddHBand="0" w:evenHBand="0" w:firstRowFirstColumn="0" w:firstRowLastColumn="0" w:lastRowFirstColumn="0" w:lastRowLastColumn="0"/>
            </w:pPr>
            <w:r>
              <w:t>-2</w:t>
            </w:r>
            <w:r w:rsidR="008670A7">
              <w:t>3</w:t>
            </w:r>
            <w:r>
              <w:t>%</w:t>
            </w:r>
          </w:p>
        </w:tc>
      </w:tr>
      <w:tr w:rsidR="00CD25E6" w14:paraId="02F39F7F" w14:textId="77777777" w:rsidTr="00D332D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7E299F69" w14:textId="77777777" w:rsidR="00CD25E6" w:rsidRPr="00B525D0" w:rsidRDefault="00CD25E6" w:rsidP="00D332D9">
            <w:pPr>
              <w:rPr>
                <w:sz w:val="28"/>
              </w:rPr>
            </w:pPr>
            <w:r w:rsidRPr="00B525D0">
              <w:rPr>
                <w:sz w:val="28"/>
              </w:rPr>
              <w:t>Total</w:t>
            </w:r>
          </w:p>
        </w:tc>
        <w:tc>
          <w:tcPr>
            <w:tcW w:w="0" w:type="auto"/>
          </w:tcPr>
          <w:p w14:paraId="1DD569D8" w14:textId="3C9338F3" w:rsidR="00CD25E6" w:rsidRDefault="008670A7" w:rsidP="00D332D9">
            <w:pPr>
              <w:jc w:val="center"/>
              <w:cnfStyle w:val="000000100000" w:firstRow="0" w:lastRow="0" w:firstColumn="0" w:lastColumn="0" w:oddVBand="0" w:evenVBand="0" w:oddHBand="1" w:evenHBand="0" w:firstRowFirstColumn="0" w:firstRowLastColumn="0" w:lastRowFirstColumn="0" w:lastRowLastColumn="0"/>
            </w:pPr>
            <w:r>
              <w:t>423</w:t>
            </w:r>
          </w:p>
        </w:tc>
        <w:tc>
          <w:tcPr>
            <w:tcW w:w="0" w:type="auto"/>
          </w:tcPr>
          <w:p w14:paraId="1F4A501F" w14:textId="39E7FC9F" w:rsidR="00CD25E6" w:rsidRDefault="008670A7" w:rsidP="00D332D9">
            <w:pPr>
              <w:jc w:val="center"/>
              <w:cnfStyle w:val="000000100000" w:firstRow="0" w:lastRow="0" w:firstColumn="0" w:lastColumn="0" w:oddVBand="0" w:evenVBand="0" w:oddHBand="1" w:evenHBand="0" w:firstRowFirstColumn="0" w:firstRowLastColumn="0" w:lastRowFirstColumn="0" w:lastRowLastColumn="0"/>
            </w:pPr>
            <w:r>
              <w:t>1,088</w:t>
            </w:r>
          </w:p>
        </w:tc>
        <w:tc>
          <w:tcPr>
            <w:tcW w:w="0" w:type="auto"/>
          </w:tcPr>
          <w:p w14:paraId="00F08823"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20</w:t>
            </w:r>
          </w:p>
        </w:tc>
        <w:tc>
          <w:tcPr>
            <w:tcW w:w="0" w:type="auto"/>
          </w:tcPr>
          <w:p w14:paraId="26A35625" w14:textId="08936E88" w:rsidR="00CD25E6" w:rsidRDefault="008670A7" w:rsidP="00D332D9">
            <w:pPr>
              <w:jc w:val="center"/>
              <w:cnfStyle w:val="000000100000" w:firstRow="0" w:lastRow="0" w:firstColumn="0" w:lastColumn="0" w:oddVBand="0" w:evenVBand="0" w:oddHBand="1" w:evenHBand="0" w:firstRowFirstColumn="0" w:firstRowLastColumn="0" w:lastRowFirstColumn="0" w:lastRowLastColumn="0"/>
            </w:pPr>
            <w:r>
              <w:t>407</w:t>
            </w:r>
          </w:p>
        </w:tc>
        <w:tc>
          <w:tcPr>
            <w:tcW w:w="0" w:type="auto"/>
          </w:tcPr>
          <w:p w14:paraId="632CA275"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42613FC1" w14:textId="51CA174C" w:rsidR="00CD25E6" w:rsidRPr="00B525D0" w:rsidRDefault="00CD25E6" w:rsidP="008670A7">
            <w:pPr>
              <w:jc w:val="center"/>
              <w:cnfStyle w:val="000000100000" w:firstRow="0" w:lastRow="0" w:firstColumn="0" w:lastColumn="0" w:oddVBand="0" w:evenVBand="0" w:oddHBand="1" w:evenHBand="0" w:firstRowFirstColumn="0" w:firstRowLastColumn="0" w:lastRowFirstColumn="0" w:lastRowLastColumn="0"/>
              <w:rPr>
                <w:b/>
                <w:sz w:val="28"/>
              </w:rPr>
            </w:pPr>
            <w:r w:rsidRPr="00B525D0">
              <w:rPr>
                <w:b/>
                <w:sz w:val="28"/>
              </w:rPr>
              <w:t>1,9</w:t>
            </w:r>
            <w:r w:rsidR="008670A7">
              <w:rPr>
                <w:b/>
                <w:sz w:val="28"/>
              </w:rPr>
              <w:t>3</w:t>
            </w:r>
            <w:r w:rsidR="00B22F9F">
              <w:rPr>
                <w:b/>
                <w:sz w:val="28"/>
              </w:rPr>
              <w:t>8</w:t>
            </w:r>
          </w:p>
        </w:tc>
        <w:tc>
          <w:tcPr>
            <w:tcW w:w="0" w:type="auto"/>
          </w:tcPr>
          <w:p w14:paraId="27D797CC" w14:textId="77777777" w:rsidR="00CD25E6" w:rsidRDefault="00CD25E6" w:rsidP="00D332D9">
            <w:pPr>
              <w:jc w:val="center"/>
              <w:cnfStyle w:val="000000100000" w:firstRow="0" w:lastRow="0" w:firstColumn="0" w:lastColumn="0" w:oddVBand="0" w:evenVBand="0" w:oddHBand="1" w:evenHBand="0" w:firstRowFirstColumn="0" w:firstRowLastColumn="0" w:lastRowFirstColumn="0" w:lastRowLastColumn="0"/>
            </w:pPr>
            <w:r>
              <w:t>1,914</w:t>
            </w:r>
          </w:p>
        </w:tc>
        <w:tc>
          <w:tcPr>
            <w:tcW w:w="0" w:type="auto"/>
          </w:tcPr>
          <w:p w14:paraId="14E727EE" w14:textId="518898C5" w:rsidR="00CD25E6" w:rsidRDefault="00CD25E6" w:rsidP="008670A7">
            <w:pPr>
              <w:jc w:val="center"/>
              <w:cnfStyle w:val="000000100000" w:firstRow="0" w:lastRow="0" w:firstColumn="0" w:lastColumn="0" w:oddVBand="0" w:evenVBand="0" w:oddHBand="1" w:evenHBand="0" w:firstRowFirstColumn="0" w:firstRowLastColumn="0" w:lastRowFirstColumn="0" w:lastRowLastColumn="0"/>
            </w:pPr>
            <w:r>
              <w:t>+</w:t>
            </w:r>
            <w:r w:rsidR="008670A7">
              <w:t>1</w:t>
            </w:r>
            <w:r w:rsidR="00B22F9F">
              <w:t>.25</w:t>
            </w:r>
            <w:r>
              <w:t>%</w:t>
            </w:r>
          </w:p>
        </w:tc>
      </w:tr>
    </w:tbl>
    <w:p w14:paraId="11A66BEC" w14:textId="5DA62CC4" w:rsidR="00CD25E6" w:rsidRDefault="00CD25E6" w:rsidP="00290E12"/>
    <w:p w14:paraId="0B44C18B" w14:textId="5AAAC565" w:rsidR="00CF224F" w:rsidRDefault="00C77AA5" w:rsidP="00290E12">
      <w:r>
        <w:t xml:space="preserve">The people enumerated on </w:t>
      </w:r>
      <w:r w:rsidR="003C1D37">
        <w:t xml:space="preserve">“Count Night” were predominately </w:t>
      </w:r>
      <w:r>
        <w:t>single (7</w:t>
      </w:r>
      <w:r w:rsidR="00D21874">
        <w:t>0</w:t>
      </w:r>
      <w:r>
        <w:t xml:space="preserve">%) and </w:t>
      </w:r>
      <w:r w:rsidR="003C1D37">
        <w:t>male (6</w:t>
      </w:r>
      <w:r w:rsidR="00D21874">
        <w:t>2</w:t>
      </w:r>
      <w:r w:rsidR="003C1D37">
        <w:t>%)</w:t>
      </w:r>
      <w:r>
        <w:t xml:space="preserve">. While a majority (68%) were between the ages of 25 – 64, </w:t>
      </w:r>
      <w:r w:rsidR="00D21874">
        <w:t>a significant portion</w:t>
      </w:r>
      <w:r w:rsidR="00CF224F">
        <w:t xml:space="preserve"> (</w:t>
      </w:r>
      <w:r w:rsidR="00D21874">
        <w:t>20</w:t>
      </w:r>
      <w:r w:rsidR="00CF224F">
        <w:t xml:space="preserve">%) were </w:t>
      </w:r>
      <w:r w:rsidR="00CF224F" w:rsidRPr="00CF224F">
        <w:rPr>
          <w:color w:val="C00000"/>
        </w:rPr>
        <w:t>under the age of 18</w:t>
      </w:r>
      <w:r w:rsidR="00CF224F">
        <w:t>.  The homeless population continues to be disproportionate to the overall population of Tarrant and Parker Counties in terms of both race and ethnicity:</w:t>
      </w:r>
    </w:p>
    <w:tbl>
      <w:tblPr>
        <w:tblStyle w:val="ListTable1Light"/>
        <w:tblW w:w="0" w:type="auto"/>
        <w:jc w:val="center"/>
        <w:tblLook w:val="04A0" w:firstRow="1" w:lastRow="0" w:firstColumn="1" w:lastColumn="0" w:noHBand="0" w:noVBand="1"/>
      </w:tblPr>
      <w:tblGrid>
        <w:gridCol w:w="2561"/>
        <w:gridCol w:w="1023"/>
        <w:gridCol w:w="975"/>
        <w:gridCol w:w="1332"/>
      </w:tblGrid>
      <w:tr w:rsidR="00CF224F" w:rsidRPr="00CF224F" w14:paraId="07E598A8" w14:textId="7C6B6CC0" w:rsidTr="00FA4B1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3DCA1259" w14:textId="77777777" w:rsidR="00CF224F" w:rsidRPr="00CF224F" w:rsidRDefault="00CF224F" w:rsidP="00FA4B16">
            <w:pPr>
              <w:rPr>
                <w:sz w:val="28"/>
              </w:rPr>
            </w:pPr>
          </w:p>
        </w:tc>
        <w:tc>
          <w:tcPr>
            <w:tcW w:w="0" w:type="auto"/>
            <w:tcBorders>
              <w:bottom w:val="none" w:sz="0" w:space="0" w:color="auto"/>
            </w:tcBorders>
            <w:vAlign w:val="center"/>
          </w:tcPr>
          <w:p w14:paraId="45EA0B7C" w14:textId="77777777" w:rsidR="00CF224F" w:rsidRPr="00CF224F" w:rsidRDefault="00CF224F" w:rsidP="00FA4B16">
            <w:pPr>
              <w:jc w:val="center"/>
              <w:cnfStyle w:val="100000000000" w:firstRow="1" w:lastRow="0" w:firstColumn="0" w:lastColumn="0" w:oddVBand="0" w:evenVBand="0" w:oddHBand="0" w:evenHBand="0" w:firstRowFirstColumn="0" w:firstRowLastColumn="0" w:lastRowFirstColumn="0" w:lastRowLastColumn="0"/>
            </w:pPr>
            <w:r w:rsidRPr="00CF224F">
              <w:t>Tarrant</w:t>
            </w:r>
          </w:p>
          <w:p w14:paraId="0C2EACFD" w14:textId="4E6261B2" w:rsidR="00CF224F" w:rsidRPr="00CF224F" w:rsidRDefault="00CF224F" w:rsidP="00FA4B16">
            <w:pPr>
              <w:jc w:val="center"/>
              <w:cnfStyle w:val="100000000000" w:firstRow="1" w:lastRow="0" w:firstColumn="0" w:lastColumn="0" w:oddVBand="0" w:evenVBand="0" w:oddHBand="0" w:evenHBand="0" w:firstRowFirstColumn="0" w:firstRowLastColumn="0" w:lastRowFirstColumn="0" w:lastRowLastColumn="0"/>
            </w:pPr>
            <w:r w:rsidRPr="00CF224F">
              <w:t>County</w:t>
            </w:r>
          </w:p>
        </w:tc>
        <w:tc>
          <w:tcPr>
            <w:tcW w:w="0" w:type="auto"/>
            <w:tcBorders>
              <w:bottom w:val="none" w:sz="0" w:space="0" w:color="auto"/>
            </w:tcBorders>
            <w:vAlign w:val="center"/>
          </w:tcPr>
          <w:p w14:paraId="6945CC28" w14:textId="77777777" w:rsidR="00CF224F" w:rsidRPr="00CF224F" w:rsidRDefault="00CF224F" w:rsidP="00FA4B16">
            <w:pPr>
              <w:jc w:val="center"/>
              <w:cnfStyle w:val="100000000000" w:firstRow="1" w:lastRow="0" w:firstColumn="0" w:lastColumn="0" w:oddVBand="0" w:evenVBand="0" w:oddHBand="0" w:evenHBand="0" w:firstRowFirstColumn="0" w:firstRowLastColumn="0" w:lastRowFirstColumn="0" w:lastRowLastColumn="0"/>
            </w:pPr>
            <w:r w:rsidRPr="00CF224F">
              <w:t>Parker</w:t>
            </w:r>
          </w:p>
          <w:p w14:paraId="75AF126A" w14:textId="36A3D82F" w:rsidR="00CF224F" w:rsidRPr="00CF224F" w:rsidRDefault="00CF224F" w:rsidP="00FA4B16">
            <w:pPr>
              <w:jc w:val="center"/>
              <w:cnfStyle w:val="100000000000" w:firstRow="1" w:lastRow="0" w:firstColumn="0" w:lastColumn="0" w:oddVBand="0" w:evenVBand="0" w:oddHBand="0" w:evenHBand="0" w:firstRowFirstColumn="0" w:firstRowLastColumn="0" w:lastRowFirstColumn="0" w:lastRowLastColumn="0"/>
            </w:pPr>
            <w:r w:rsidRPr="00CF224F">
              <w:t>County</w:t>
            </w:r>
          </w:p>
        </w:tc>
        <w:tc>
          <w:tcPr>
            <w:tcW w:w="0" w:type="auto"/>
            <w:tcBorders>
              <w:bottom w:val="none" w:sz="0" w:space="0" w:color="auto"/>
            </w:tcBorders>
            <w:vAlign w:val="center"/>
          </w:tcPr>
          <w:p w14:paraId="51405E12" w14:textId="77777777" w:rsidR="00CF224F" w:rsidRDefault="00CF224F" w:rsidP="00FA4B16">
            <w:pPr>
              <w:jc w:val="center"/>
              <w:cnfStyle w:val="100000000000" w:firstRow="1" w:lastRow="0" w:firstColumn="0" w:lastColumn="0" w:oddVBand="0" w:evenVBand="0" w:oddHBand="0" w:evenHBand="0" w:firstRowFirstColumn="0" w:firstRowLastColumn="0" w:lastRowFirstColumn="0" w:lastRowLastColumn="0"/>
            </w:pPr>
            <w:r w:rsidRPr="00CF224F">
              <w:t>Homeless</w:t>
            </w:r>
          </w:p>
          <w:p w14:paraId="403800D4" w14:textId="3E3AB5D0" w:rsidR="00F27736" w:rsidRPr="00CF224F" w:rsidRDefault="00F27736" w:rsidP="00FA4B16">
            <w:pPr>
              <w:jc w:val="center"/>
              <w:cnfStyle w:val="100000000000" w:firstRow="1" w:lastRow="0" w:firstColumn="0" w:lastColumn="0" w:oddVBand="0" w:evenVBand="0" w:oddHBand="0" w:evenHBand="0" w:firstRowFirstColumn="0" w:firstRowLastColumn="0" w:lastRowFirstColumn="0" w:lastRowLastColumn="0"/>
            </w:pPr>
            <w:r>
              <w:t>Population</w:t>
            </w:r>
          </w:p>
        </w:tc>
      </w:tr>
      <w:tr w:rsidR="00CF224F" w14:paraId="60F4BE48" w14:textId="3F84A141" w:rsidTr="00FA4B1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1E1510" w14:textId="6D6216FC" w:rsidR="00CF224F" w:rsidRPr="00B525D0" w:rsidRDefault="00CF224F" w:rsidP="00FA4B16">
            <w:pPr>
              <w:rPr>
                <w:sz w:val="28"/>
              </w:rPr>
            </w:pPr>
            <w:r>
              <w:rPr>
                <w:sz w:val="28"/>
              </w:rPr>
              <w:t>African-American</w:t>
            </w:r>
          </w:p>
        </w:tc>
        <w:tc>
          <w:tcPr>
            <w:tcW w:w="0" w:type="auto"/>
            <w:vAlign w:val="center"/>
          </w:tcPr>
          <w:p w14:paraId="331ACAD9" w14:textId="33B03417" w:rsidR="00CF224F" w:rsidRDefault="00FA4B16" w:rsidP="00FA4B16">
            <w:pPr>
              <w:jc w:val="center"/>
              <w:cnfStyle w:val="000000100000" w:firstRow="0" w:lastRow="0" w:firstColumn="0" w:lastColumn="0" w:oddVBand="0" w:evenVBand="0" w:oddHBand="1" w:evenHBand="0" w:firstRowFirstColumn="0" w:firstRowLastColumn="0" w:lastRowFirstColumn="0" w:lastRowLastColumn="0"/>
            </w:pPr>
            <w:r>
              <w:t>15.2%</w:t>
            </w:r>
          </w:p>
        </w:tc>
        <w:tc>
          <w:tcPr>
            <w:tcW w:w="0" w:type="auto"/>
            <w:vAlign w:val="center"/>
          </w:tcPr>
          <w:p w14:paraId="25E4BDFA" w14:textId="20F660D7" w:rsidR="00CF224F" w:rsidRDefault="00FA4B16" w:rsidP="00FA4B16">
            <w:pPr>
              <w:jc w:val="center"/>
              <w:cnfStyle w:val="000000100000" w:firstRow="0" w:lastRow="0" w:firstColumn="0" w:lastColumn="0" w:oddVBand="0" w:evenVBand="0" w:oddHBand="1" w:evenHBand="0" w:firstRowFirstColumn="0" w:firstRowLastColumn="0" w:lastRowFirstColumn="0" w:lastRowLastColumn="0"/>
            </w:pPr>
            <w:r>
              <w:t>1.7%</w:t>
            </w:r>
          </w:p>
        </w:tc>
        <w:tc>
          <w:tcPr>
            <w:tcW w:w="0" w:type="auto"/>
            <w:vAlign w:val="center"/>
          </w:tcPr>
          <w:p w14:paraId="5E2B0517" w14:textId="08C9BF53" w:rsidR="00CF224F" w:rsidRDefault="00FC589F" w:rsidP="00FA4B16">
            <w:pPr>
              <w:jc w:val="center"/>
              <w:cnfStyle w:val="000000100000" w:firstRow="0" w:lastRow="0" w:firstColumn="0" w:lastColumn="0" w:oddVBand="0" w:evenVBand="0" w:oddHBand="1" w:evenHBand="0" w:firstRowFirstColumn="0" w:firstRowLastColumn="0" w:lastRowFirstColumn="0" w:lastRowLastColumn="0"/>
            </w:pPr>
            <w:r>
              <w:t>39</w:t>
            </w:r>
            <w:r w:rsidR="00CF224F">
              <w:t>%</w:t>
            </w:r>
          </w:p>
        </w:tc>
      </w:tr>
      <w:tr w:rsidR="00CF224F" w14:paraId="0FAEF903" w14:textId="336F3253" w:rsidTr="00FA4B16">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34BFE0" w14:textId="059CCFA8" w:rsidR="00CF224F" w:rsidRPr="00B525D0" w:rsidRDefault="00CF224F" w:rsidP="00FA4B16">
            <w:pPr>
              <w:rPr>
                <w:sz w:val="28"/>
              </w:rPr>
            </w:pPr>
            <w:r>
              <w:rPr>
                <w:sz w:val="28"/>
              </w:rPr>
              <w:t>White</w:t>
            </w:r>
          </w:p>
        </w:tc>
        <w:tc>
          <w:tcPr>
            <w:tcW w:w="0" w:type="auto"/>
            <w:vAlign w:val="center"/>
          </w:tcPr>
          <w:p w14:paraId="0AB1C78D" w14:textId="74B5A9F1" w:rsidR="00CF224F" w:rsidRDefault="00FA4B16" w:rsidP="00FA4B16">
            <w:pPr>
              <w:jc w:val="center"/>
              <w:cnfStyle w:val="000000000000" w:firstRow="0" w:lastRow="0" w:firstColumn="0" w:lastColumn="0" w:oddVBand="0" w:evenVBand="0" w:oddHBand="0" w:evenHBand="0" w:firstRowFirstColumn="0" w:firstRowLastColumn="0" w:lastRowFirstColumn="0" w:lastRowLastColumn="0"/>
            </w:pPr>
            <w:r>
              <w:t>70.5</w:t>
            </w:r>
            <w:r w:rsidR="00FC589F">
              <w:t>%</w:t>
            </w:r>
          </w:p>
        </w:tc>
        <w:tc>
          <w:tcPr>
            <w:tcW w:w="0" w:type="auto"/>
            <w:vAlign w:val="center"/>
          </w:tcPr>
          <w:p w14:paraId="61411129" w14:textId="754D24A4" w:rsidR="00CF224F" w:rsidRDefault="00FA4B16" w:rsidP="00FA4B16">
            <w:pPr>
              <w:jc w:val="center"/>
              <w:cnfStyle w:val="000000000000" w:firstRow="0" w:lastRow="0" w:firstColumn="0" w:lastColumn="0" w:oddVBand="0" w:evenVBand="0" w:oddHBand="0" w:evenHBand="0" w:firstRowFirstColumn="0" w:firstRowLastColumn="0" w:lastRowFirstColumn="0" w:lastRowLastColumn="0"/>
            </w:pPr>
            <w:r>
              <w:t>93.7%</w:t>
            </w:r>
          </w:p>
        </w:tc>
        <w:tc>
          <w:tcPr>
            <w:tcW w:w="0" w:type="auto"/>
            <w:vAlign w:val="center"/>
          </w:tcPr>
          <w:p w14:paraId="4BEA745E" w14:textId="2199256A" w:rsidR="00CF224F" w:rsidRDefault="00FC589F" w:rsidP="00FA4B16">
            <w:pPr>
              <w:jc w:val="center"/>
              <w:cnfStyle w:val="000000000000" w:firstRow="0" w:lastRow="0" w:firstColumn="0" w:lastColumn="0" w:oddVBand="0" w:evenVBand="0" w:oddHBand="0" w:evenHBand="0" w:firstRowFirstColumn="0" w:firstRowLastColumn="0" w:lastRowFirstColumn="0" w:lastRowLastColumn="0"/>
            </w:pPr>
            <w:r>
              <w:t>53</w:t>
            </w:r>
            <w:r w:rsidR="00CF224F">
              <w:t>%</w:t>
            </w:r>
          </w:p>
        </w:tc>
      </w:tr>
      <w:tr w:rsidR="00CF224F" w14:paraId="52916DFD" w14:textId="77777777" w:rsidTr="00FA4B1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EAF499" w14:textId="3B3E9BEB" w:rsidR="00CF224F" w:rsidRDefault="00CF224F" w:rsidP="00FA4B16">
            <w:pPr>
              <w:rPr>
                <w:sz w:val="28"/>
              </w:rPr>
            </w:pPr>
            <w:r>
              <w:rPr>
                <w:sz w:val="28"/>
              </w:rPr>
              <w:t>Hispanic</w:t>
            </w:r>
          </w:p>
        </w:tc>
        <w:tc>
          <w:tcPr>
            <w:tcW w:w="0" w:type="auto"/>
            <w:vAlign w:val="center"/>
          </w:tcPr>
          <w:p w14:paraId="66B65923" w14:textId="6CAC603F" w:rsidR="00CF224F" w:rsidRDefault="00FA4B16" w:rsidP="00FA4B16">
            <w:pPr>
              <w:jc w:val="center"/>
              <w:cnfStyle w:val="000000100000" w:firstRow="0" w:lastRow="0" w:firstColumn="0" w:lastColumn="0" w:oddVBand="0" w:evenVBand="0" w:oddHBand="1" w:evenHBand="0" w:firstRowFirstColumn="0" w:firstRowLastColumn="0" w:lastRowFirstColumn="0" w:lastRowLastColumn="0"/>
            </w:pPr>
            <w:r>
              <w:t>27.3</w:t>
            </w:r>
            <w:r w:rsidR="00FC589F">
              <w:t>%</w:t>
            </w:r>
          </w:p>
        </w:tc>
        <w:tc>
          <w:tcPr>
            <w:tcW w:w="0" w:type="auto"/>
            <w:vAlign w:val="center"/>
          </w:tcPr>
          <w:p w14:paraId="7C868D1D" w14:textId="4A5EDE77" w:rsidR="00CF224F" w:rsidRDefault="00FA4B16" w:rsidP="00FA4B16">
            <w:pPr>
              <w:jc w:val="center"/>
              <w:cnfStyle w:val="000000100000" w:firstRow="0" w:lastRow="0" w:firstColumn="0" w:lastColumn="0" w:oddVBand="0" w:evenVBand="0" w:oddHBand="1" w:evenHBand="0" w:firstRowFirstColumn="0" w:firstRowLastColumn="0" w:lastRowFirstColumn="0" w:lastRowLastColumn="0"/>
            </w:pPr>
            <w:r>
              <w:t>11%</w:t>
            </w:r>
          </w:p>
        </w:tc>
        <w:tc>
          <w:tcPr>
            <w:tcW w:w="0" w:type="auto"/>
            <w:vAlign w:val="center"/>
          </w:tcPr>
          <w:p w14:paraId="50E093C3" w14:textId="6554BAF7" w:rsidR="00CF224F" w:rsidRDefault="00FC589F" w:rsidP="00FA4B16">
            <w:pPr>
              <w:jc w:val="center"/>
              <w:cnfStyle w:val="000000100000" w:firstRow="0" w:lastRow="0" w:firstColumn="0" w:lastColumn="0" w:oddVBand="0" w:evenVBand="0" w:oddHBand="1" w:evenHBand="0" w:firstRowFirstColumn="0" w:firstRowLastColumn="0" w:lastRowFirstColumn="0" w:lastRowLastColumn="0"/>
            </w:pPr>
            <w:r>
              <w:t>13</w:t>
            </w:r>
            <w:r w:rsidR="00CF224F">
              <w:t>%</w:t>
            </w:r>
          </w:p>
        </w:tc>
      </w:tr>
    </w:tbl>
    <w:p w14:paraId="1781B450" w14:textId="77777777" w:rsidR="00CF224F" w:rsidRDefault="00CF224F" w:rsidP="00290E12"/>
    <w:p w14:paraId="74EAF0FD" w14:textId="123E0B71" w:rsidR="00FA4B16" w:rsidRPr="00FA4B16" w:rsidRDefault="00FA4B16" w:rsidP="00290E12">
      <w:pPr>
        <w:rPr>
          <w:rStyle w:val="IntenseReference"/>
        </w:rPr>
      </w:pPr>
      <w:r>
        <w:rPr>
          <w:rStyle w:val="IntenseReference"/>
        </w:rPr>
        <w:lastRenderedPageBreak/>
        <w:t>Unsheltered Homelessness</w:t>
      </w:r>
    </w:p>
    <w:p w14:paraId="3EA0570C" w14:textId="1367AF6B" w:rsidR="00F5092C" w:rsidRDefault="000B4AC1" w:rsidP="00290E12">
      <w:r>
        <w:t>On the night of January 28, 2016, more than 400 volunteers and around 100 members of law enforcement canvassed Tarrant and Parker Counties, counting 4</w:t>
      </w:r>
      <w:r w:rsidR="008670A7">
        <w:t>23</w:t>
      </w:r>
      <w:r>
        <w:t xml:space="preserve"> people who were sleeping in places not intended for human habitation.</w:t>
      </w:r>
    </w:p>
    <w:tbl>
      <w:tblPr>
        <w:tblStyle w:val="ListTable1Light"/>
        <w:tblW w:w="0" w:type="auto"/>
        <w:jc w:val="center"/>
        <w:tblLook w:val="0420" w:firstRow="1" w:lastRow="0" w:firstColumn="0" w:lastColumn="0" w:noHBand="0" w:noVBand="1"/>
      </w:tblPr>
      <w:tblGrid>
        <w:gridCol w:w="776"/>
        <w:gridCol w:w="920"/>
        <w:gridCol w:w="1202"/>
        <w:gridCol w:w="975"/>
        <w:gridCol w:w="1023"/>
        <w:gridCol w:w="771"/>
        <w:gridCol w:w="1000"/>
      </w:tblGrid>
      <w:tr w:rsidR="00E005C1" w:rsidRPr="00821E63" w14:paraId="5731DAD0" w14:textId="77777777" w:rsidTr="00D332D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10FBD475" w14:textId="77777777" w:rsidR="00E005C1" w:rsidRPr="00821E63" w:rsidRDefault="00E005C1" w:rsidP="00D332D9">
            <w:pPr>
              <w:jc w:val="center"/>
            </w:pPr>
          </w:p>
        </w:tc>
        <w:tc>
          <w:tcPr>
            <w:tcW w:w="0" w:type="auto"/>
            <w:tcBorders>
              <w:bottom w:val="none" w:sz="0" w:space="0" w:color="auto"/>
            </w:tcBorders>
            <w:vAlign w:val="center"/>
            <w:hideMark/>
          </w:tcPr>
          <w:p w14:paraId="28123425" w14:textId="77777777" w:rsidR="00E005C1" w:rsidRPr="00821E63" w:rsidRDefault="00E005C1" w:rsidP="00D332D9">
            <w:pPr>
              <w:jc w:val="center"/>
              <w:rPr>
                <w:bCs w:val="0"/>
              </w:rPr>
            </w:pPr>
            <w:r w:rsidRPr="00821E63">
              <w:rPr>
                <w:bCs w:val="0"/>
              </w:rPr>
              <w:t>Fort</w:t>
            </w:r>
          </w:p>
          <w:p w14:paraId="5D67264A" w14:textId="77777777" w:rsidR="00E005C1" w:rsidRPr="00821E63" w:rsidRDefault="00E005C1" w:rsidP="00D332D9">
            <w:pPr>
              <w:jc w:val="center"/>
            </w:pPr>
            <w:r w:rsidRPr="00821E63">
              <w:rPr>
                <w:bCs w:val="0"/>
              </w:rPr>
              <w:t>Worth</w:t>
            </w:r>
          </w:p>
        </w:tc>
        <w:tc>
          <w:tcPr>
            <w:tcW w:w="0" w:type="auto"/>
            <w:tcBorders>
              <w:bottom w:val="none" w:sz="0" w:space="0" w:color="auto"/>
            </w:tcBorders>
            <w:vAlign w:val="center"/>
            <w:hideMark/>
          </w:tcPr>
          <w:p w14:paraId="5934BD39" w14:textId="77777777" w:rsidR="00E005C1" w:rsidRPr="00821E63" w:rsidRDefault="00E005C1" w:rsidP="00D332D9">
            <w:pPr>
              <w:jc w:val="center"/>
            </w:pPr>
            <w:r w:rsidRPr="00821E63">
              <w:rPr>
                <w:bCs w:val="0"/>
              </w:rPr>
              <w:t>Arlington</w:t>
            </w:r>
          </w:p>
        </w:tc>
        <w:tc>
          <w:tcPr>
            <w:tcW w:w="0" w:type="auto"/>
            <w:tcBorders>
              <w:bottom w:val="none" w:sz="0" w:space="0" w:color="auto"/>
            </w:tcBorders>
            <w:vAlign w:val="center"/>
            <w:hideMark/>
          </w:tcPr>
          <w:p w14:paraId="574C1377" w14:textId="77777777" w:rsidR="00E005C1" w:rsidRPr="00821E63" w:rsidRDefault="00E005C1" w:rsidP="00D332D9">
            <w:pPr>
              <w:jc w:val="center"/>
              <w:rPr>
                <w:bCs w:val="0"/>
              </w:rPr>
            </w:pPr>
            <w:r w:rsidRPr="00821E63">
              <w:rPr>
                <w:bCs w:val="0"/>
              </w:rPr>
              <w:t>Parker</w:t>
            </w:r>
          </w:p>
          <w:p w14:paraId="1C939B51" w14:textId="77777777" w:rsidR="00E005C1" w:rsidRPr="00821E63" w:rsidRDefault="00E005C1" w:rsidP="00D332D9">
            <w:pPr>
              <w:jc w:val="center"/>
            </w:pPr>
            <w:r w:rsidRPr="00821E63">
              <w:rPr>
                <w:bCs w:val="0"/>
              </w:rPr>
              <w:t>County</w:t>
            </w:r>
          </w:p>
        </w:tc>
        <w:tc>
          <w:tcPr>
            <w:tcW w:w="0" w:type="auto"/>
            <w:tcBorders>
              <w:bottom w:val="none" w:sz="0" w:space="0" w:color="auto"/>
            </w:tcBorders>
            <w:vAlign w:val="center"/>
            <w:hideMark/>
          </w:tcPr>
          <w:p w14:paraId="65BA3928" w14:textId="77777777" w:rsidR="00E005C1" w:rsidRPr="00821E63" w:rsidRDefault="00E005C1" w:rsidP="00D332D9">
            <w:pPr>
              <w:jc w:val="center"/>
              <w:rPr>
                <w:bCs w:val="0"/>
              </w:rPr>
            </w:pPr>
            <w:r w:rsidRPr="00821E63">
              <w:rPr>
                <w:bCs w:val="0"/>
              </w:rPr>
              <w:t>NE</w:t>
            </w:r>
          </w:p>
          <w:p w14:paraId="342F9F5B" w14:textId="77777777" w:rsidR="00E005C1" w:rsidRPr="00821E63" w:rsidRDefault="00E005C1" w:rsidP="00D332D9">
            <w:pPr>
              <w:jc w:val="center"/>
            </w:pPr>
            <w:r w:rsidRPr="00821E63">
              <w:rPr>
                <w:bCs w:val="0"/>
              </w:rPr>
              <w:t>Tarrant</w:t>
            </w:r>
          </w:p>
        </w:tc>
        <w:tc>
          <w:tcPr>
            <w:tcW w:w="0" w:type="auto"/>
            <w:tcBorders>
              <w:bottom w:val="none" w:sz="0" w:space="0" w:color="auto"/>
            </w:tcBorders>
            <w:vAlign w:val="center"/>
            <w:hideMark/>
          </w:tcPr>
          <w:p w14:paraId="22012826" w14:textId="77777777" w:rsidR="00E005C1" w:rsidRPr="00821E63" w:rsidRDefault="00E005C1" w:rsidP="00D332D9">
            <w:pPr>
              <w:jc w:val="center"/>
            </w:pPr>
            <w:r w:rsidRPr="00821E63">
              <w:rPr>
                <w:bCs w:val="0"/>
              </w:rPr>
              <w:t>Total</w:t>
            </w:r>
          </w:p>
        </w:tc>
        <w:tc>
          <w:tcPr>
            <w:tcW w:w="0" w:type="auto"/>
            <w:tcBorders>
              <w:bottom w:val="none" w:sz="0" w:space="0" w:color="auto"/>
            </w:tcBorders>
            <w:vAlign w:val="center"/>
            <w:hideMark/>
          </w:tcPr>
          <w:p w14:paraId="216DF53A" w14:textId="77777777" w:rsidR="00E005C1" w:rsidRPr="00821E63" w:rsidRDefault="00E005C1" w:rsidP="00D332D9">
            <w:pPr>
              <w:jc w:val="center"/>
            </w:pPr>
            <w:r w:rsidRPr="00821E63">
              <w:rPr>
                <w:bCs w:val="0"/>
              </w:rPr>
              <w:t>Annual</w:t>
            </w:r>
          </w:p>
          <w:p w14:paraId="1265671F" w14:textId="77777777" w:rsidR="00E005C1" w:rsidRPr="00821E63" w:rsidRDefault="00E005C1" w:rsidP="00D332D9">
            <w:pPr>
              <w:jc w:val="center"/>
            </w:pPr>
            <w:r w:rsidRPr="00821E63">
              <w:rPr>
                <w:bCs w:val="0"/>
              </w:rPr>
              <w:t>Change</w:t>
            </w:r>
          </w:p>
        </w:tc>
      </w:tr>
      <w:tr w:rsidR="00E005C1" w:rsidRPr="00821E63" w14:paraId="00F7D006" w14:textId="77777777" w:rsidTr="00D332D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2EA45380" w14:textId="77777777" w:rsidR="00E005C1" w:rsidRPr="00821E63" w:rsidRDefault="00E005C1" w:rsidP="00D332D9">
            <w:pPr>
              <w:jc w:val="center"/>
              <w:rPr>
                <w:sz w:val="28"/>
              </w:rPr>
            </w:pPr>
            <w:r w:rsidRPr="00821E63">
              <w:rPr>
                <w:bCs/>
                <w:sz w:val="28"/>
              </w:rPr>
              <w:t>2016</w:t>
            </w:r>
          </w:p>
        </w:tc>
        <w:tc>
          <w:tcPr>
            <w:tcW w:w="0" w:type="auto"/>
            <w:vAlign w:val="center"/>
            <w:hideMark/>
          </w:tcPr>
          <w:p w14:paraId="71242B97" w14:textId="24F79114" w:rsidR="00E005C1" w:rsidRPr="00821E63" w:rsidRDefault="008670A7" w:rsidP="00D332D9">
            <w:pPr>
              <w:jc w:val="center"/>
              <w:rPr>
                <w:sz w:val="28"/>
              </w:rPr>
            </w:pPr>
            <w:r>
              <w:rPr>
                <w:bCs/>
                <w:sz w:val="28"/>
              </w:rPr>
              <w:t>341</w:t>
            </w:r>
          </w:p>
        </w:tc>
        <w:tc>
          <w:tcPr>
            <w:tcW w:w="0" w:type="auto"/>
            <w:vAlign w:val="center"/>
            <w:hideMark/>
          </w:tcPr>
          <w:p w14:paraId="13A934BF" w14:textId="77777777" w:rsidR="00E005C1" w:rsidRPr="00821E63" w:rsidRDefault="00E005C1" w:rsidP="00D332D9">
            <w:pPr>
              <w:jc w:val="center"/>
              <w:rPr>
                <w:sz w:val="28"/>
              </w:rPr>
            </w:pPr>
            <w:r w:rsidRPr="00821E63">
              <w:rPr>
                <w:bCs/>
                <w:sz w:val="28"/>
              </w:rPr>
              <w:t>61</w:t>
            </w:r>
          </w:p>
        </w:tc>
        <w:tc>
          <w:tcPr>
            <w:tcW w:w="0" w:type="auto"/>
            <w:vAlign w:val="center"/>
            <w:hideMark/>
          </w:tcPr>
          <w:p w14:paraId="5D5944A6" w14:textId="77777777" w:rsidR="00E005C1" w:rsidRPr="00821E63" w:rsidRDefault="00E005C1" w:rsidP="00D332D9">
            <w:pPr>
              <w:jc w:val="center"/>
              <w:rPr>
                <w:sz w:val="28"/>
              </w:rPr>
            </w:pPr>
            <w:r w:rsidRPr="00821E63">
              <w:rPr>
                <w:bCs/>
                <w:sz w:val="28"/>
              </w:rPr>
              <w:t>6</w:t>
            </w:r>
          </w:p>
        </w:tc>
        <w:tc>
          <w:tcPr>
            <w:tcW w:w="0" w:type="auto"/>
            <w:vAlign w:val="center"/>
            <w:hideMark/>
          </w:tcPr>
          <w:p w14:paraId="44AB7629" w14:textId="77777777" w:rsidR="00E005C1" w:rsidRPr="00821E63" w:rsidRDefault="00E005C1" w:rsidP="00D332D9">
            <w:pPr>
              <w:jc w:val="center"/>
              <w:rPr>
                <w:sz w:val="28"/>
              </w:rPr>
            </w:pPr>
            <w:r w:rsidRPr="00821E63">
              <w:rPr>
                <w:bCs/>
                <w:sz w:val="28"/>
              </w:rPr>
              <w:t>15</w:t>
            </w:r>
          </w:p>
        </w:tc>
        <w:tc>
          <w:tcPr>
            <w:tcW w:w="0" w:type="auto"/>
            <w:vAlign w:val="center"/>
            <w:hideMark/>
          </w:tcPr>
          <w:p w14:paraId="00E0E548" w14:textId="177AFAAB" w:rsidR="00E005C1" w:rsidRPr="00821E63" w:rsidRDefault="008670A7" w:rsidP="008670A7">
            <w:pPr>
              <w:jc w:val="center"/>
              <w:rPr>
                <w:color w:val="C00000"/>
                <w:sz w:val="28"/>
              </w:rPr>
            </w:pPr>
            <w:r>
              <w:rPr>
                <w:bCs/>
                <w:color w:val="C00000"/>
                <w:sz w:val="28"/>
              </w:rPr>
              <w:t>423</w:t>
            </w:r>
          </w:p>
        </w:tc>
        <w:tc>
          <w:tcPr>
            <w:tcW w:w="0" w:type="auto"/>
            <w:vAlign w:val="center"/>
            <w:hideMark/>
          </w:tcPr>
          <w:p w14:paraId="4EC89B3A" w14:textId="1CEF8D96" w:rsidR="00E005C1" w:rsidRPr="00821E63" w:rsidRDefault="00E005C1" w:rsidP="00D332D9">
            <w:pPr>
              <w:jc w:val="center"/>
              <w:rPr>
                <w:color w:val="C00000"/>
                <w:sz w:val="28"/>
              </w:rPr>
            </w:pPr>
            <w:r w:rsidRPr="00821E63">
              <w:rPr>
                <w:bCs/>
                <w:color w:val="C00000"/>
                <w:sz w:val="28"/>
              </w:rPr>
              <w:t>+</w:t>
            </w:r>
            <w:r w:rsidR="008670A7">
              <w:rPr>
                <w:bCs/>
                <w:color w:val="C00000"/>
                <w:sz w:val="28"/>
              </w:rPr>
              <w:t>95</w:t>
            </w:r>
            <w:r w:rsidRPr="00821E63">
              <w:rPr>
                <w:bCs/>
                <w:color w:val="C00000"/>
                <w:sz w:val="28"/>
              </w:rPr>
              <w:t>%</w:t>
            </w:r>
          </w:p>
        </w:tc>
      </w:tr>
      <w:tr w:rsidR="00E005C1" w:rsidRPr="008E2F0B" w14:paraId="345E4091" w14:textId="77777777" w:rsidTr="00D332D9">
        <w:trPr>
          <w:trHeight w:val="432"/>
          <w:jc w:val="center"/>
        </w:trPr>
        <w:tc>
          <w:tcPr>
            <w:tcW w:w="0" w:type="auto"/>
            <w:vAlign w:val="center"/>
            <w:hideMark/>
          </w:tcPr>
          <w:p w14:paraId="3DF42DDA" w14:textId="77777777" w:rsidR="00E005C1" w:rsidRPr="008E2F0B" w:rsidRDefault="00E005C1" w:rsidP="00D332D9">
            <w:pPr>
              <w:jc w:val="center"/>
            </w:pPr>
            <w:r w:rsidRPr="008E2F0B">
              <w:t>2015</w:t>
            </w:r>
          </w:p>
        </w:tc>
        <w:tc>
          <w:tcPr>
            <w:tcW w:w="0" w:type="auto"/>
            <w:vAlign w:val="center"/>
            <w:hideMark/>
          </w:tcPr>
          <w:p w14:paraId="5B8FDC76" w14:textId="77777777" w:rsidR="00E005C1" w:rsidRPr="008E2F0B" w:rsidRDefault="00E005C1" w:rsidP="00D332D9">
            <w:pPr>
              <w:jc w:val="center"/>
            </w:pPr>
            <w:r w:rsidRPr="008E2F0B">
              <w:t>166</w:t>
            </w:r>
          </w:p>
        </w:tc>
        <w:tc>
          <w:tcPr>
            <w:tcW w:w="0" w:type="auto"/>
            <w:vAlign w:val="center"/>
            <w:hideMark/>
          </w:tcPr>
          <w:p w14:paraId="39097F1F" w14:textId="77777777" w:rsidR="00E005C1" w:rsidRPr="008E2F0B" w:rsidRDefault="00E005C1" w:rsidP="00D332D9">
            <w:pPr>
              <w:jc w:val="center"/>
            </w:pPr>
            <w:r w:rsidRPr="008E2F0B">
              <w:t>34</w:t>
            </w:r>
          </w:p>
        </w:tc>
        <w:tc>
          <w:tcPr>
            <w:tcW w:w="0" w:type="auto"/>
            <w:vAlign w:val="center"/>
            <w:hideMark/>
          </w:tcPr>
          <w:p w14:paraId="3C5EA373" w14:textId="77777777" w:rsidR="00E005C1" w:rsidRPr="008E2F0B" w:rsidRDefault="00E005C1" w:rsidP="00D332D9">
            <w:pPr>
              <w:jc w:val="center"/>
            </w:pPr>
            <w:r w:rsidRPr="008E2F0B">
              <w:t>1</w:t>
            </w:r>
          </w:p>
        </w:tc>
        <w:tc>
          <w:tcPr>
            <w:tcW w:w="0" w:type="auto"/>
            <w:vAlign w:val="center"/>
            <w:hideMark/>
          </w:tcPr>
          <w:p w14:paraId="15B14ECB" w14:textId="77777777" w:rsidR="00E005C1" w:rsidRPr="008E2F0B" w:rsidRDefault="00E005C1" w:rsidP="00D332D9">
            <w:pPr>
              <w:jc w:val="center"/>
            </w:pPr>
            <w:r w:rsidRPr="008E2F0B">
              <w:t>16</w:t>
            </w:r>
          </w:p>
        </w:tc>
        <w:tc>
          <w:tcPr>
            <w:tcW w:w="0" w:type="auto"/>
            <w:vAlign w:val="center"/>
            <w:hideMark/>
          </w:tcPr>
          <w:p w14:paraId="4E287752" w14:textId="77777777" w:rsidR="00E005C1" w:rsidRPr="008E2F0B" w:rsidRDefault="00E005C1" w:rsidP="00D332D9">
            <w:pPr>
              <w:jc w:val="center"/>
            </w:pPr>
            <w:r w:rsidRPr="008E2F0B">
              <w:t>217</w:t>
            </w:r>
          </w:p>
        </w:tc>
        <w:tc>
          <w:tcPr>
            <w:tcW w:w="0" w:type="auto"/>
            <w:vAlign w:val="center"/>
            <w:hideMark/>
          </w:tcPr>
          <w:p w14:paraId="017659C3" w14:textId="77777777" w:rsidR="00E005C1" w:rsidRPr="008E2F0B" w:rsidRDefault="00E005C1" w:rsidP="00D332D9">
            <w:pPr>
              <w:jc w:val="center"/>
            </w:pPr>
            <w:r w:rsidRPr="008E2F0B">
              <w:t>+18%</w:t>
            </w:r>
          </w:p>
        </w:tc>
      </w:tr>
      <w:tr w:rsidR="00E005C1" w:rsidRPr="008E2F0B" w14:paraId="6125AC0E" w14:textId="77777777" w:rsidTr="00D332D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1EDFD365" w14:textId="77777777" w:rsidR="00E005C1" w:rsidRPr="008E2F0B" w:rsidRDefault="00E005C1" w:rsidP="00D332D9">
            <w:pPr>
              <w:jc w:val="center"/>
            </w:pPr>
            <w:r w:rsidRPr="008E2F0B">
              <w:t>2014</w:t>
            </w:r>
          </w:p>
        </w:tc>
        <w:tc>
          <w:tcPr>
            <w:tcW w:w="0" w:type="auto"/>
            <w:vAlign w:val="center"/>
            <w:hideMark/>
          </w:tcPr>
          <w:p w14:paraId="0BBD8B12" w14:textId="77777777" w:rsidR="00E005C1" w:rsidRPr="008E2F0B" w:rsidRDefault="00E005C1" w:rsidP="00D332D9">
            <w:pPr>
              <w:jc w:val="center"/>
            </w:pPr>
            <w:r w:rsidRPr="008E2F0B">
              <w:t>161</w:t>
            </w:r>
          </w:p>
        </w:tc>
        <w:tc>
          <w:tcPr>
            <w:tcW w:w="0" w:type="auto"/>
            <w:vAlign w:val="center"/>
            <w:hideMark/>
          </w:tcPr>
          <w:p w14:paraId="018CE44F" w14:textId="77777777" w:rsidR="00E005C1" w:rsidRPr="008E2F0B" w:rsidRDefault="00E005C1" w:rsidP="00D332D9">
            <w:pPr>
              <w:jc w:val="center"/>
            </w:pPr>
            <w:r w:rsidRPr="008E2F0B">
              <w:t>16</w:t>
            </w:r>
          </w:p>
        </w:tc>
        <w:tc>
          <w:tcPr>
            <w:tcW w:w="0" w:type="auto"/>
            <w:vAlign w:val="center"/>
            <w:hideMark/>
          </w:tcPr>
          <w:p w14:paraId="151F4D5B" w14:textId="77777777" w:rsidR="00E005C1" w:rsidRPr="008E2F0B" w:rsidRDefault="00E005C1" w:rsidP="00D332D9">
            <w:pPr>
              <w:jc w:val="center"/>
            </w:pPr>
            <w:r w:rsidRPr="008E2F0B">
              <w:t>1</w:t>
            </w:r>
          </w:p>
        </w:tc>
        <w:tc>
          <w:tcPr>
            <w:tcW w:w="0" w:type="auto"/>
            <w:vAlign w:val="center"/>
            <w:hideMark/>
          </w:tcPr>
          <w:p w14:paraId="6CE7630D" w14:textId="77777777" w:rsidR="00E005C1" w:rsidRPr="008E2F0B" w:rsidRDefault="00E005C1" w:rsidP="00D332D9">
            <w:pPr>
              <w:jc w:val="center"/>
            </w:pPr>
            <w:r w:rsidRPr="008E2F0B">
              <w:t>6</w:t>
            </w:r>
          </w:p>
        </w:tc>
        <w:tc>
          <w:tcPr>
            <w:tcW w:w="0" w:type="auto"/>
            <w:vAlign w:val="center"/>
            <w:hideMark/>
          </w:tcPr>
          <w:p w14:paraId="03CFE642" w14:textId="77777777" w:rsidR="00E005C1" w:rsidRPr="008E2F0B" w:rsidRDefault="00E005C1" w:rsidP="00D332D9">
            <w:pPr>
              <w:jc w:val="center"/>
            </w:pPr>
            <w:r w:rsidRPr="008E2F0B">
              <w:t>184</w:t>
            </w:r>
          </w:p>
        </w:tc>
        <w:tc>
          <w:tcPr>
            <w:tcW w:w="0" w:type="auto"/>
            <w:vAlign w:val="center"/>
            <w:hideMark/>
          </w:tcPr>
          <w:p w14:paraId="59C12141" w14:textId="77777777" w:rsidR="00E005C1" w:rsidRPr="008E2F0B" w:rsidRDefault="00E005C1" w:rsidP="00D332D9">
            <w:pPr>
              <w:jc w:val="center"/>
            </w:pPr>
            <w:r w:rsidRPr="008E2F0B">
              <w:t>-35%</w:t>
            </w:r>
          </w:p>
        </w:tc>
      </w:tr>
      <w:tr w:rsidR="00E005C1" w:rsidRPr="008E2F0B" w14:paraId="652A6419" w14:textId="77777777" w:rsidTr="00D332D9">
        <w:trPr>
          <w:trHeight w:val="432"/>
          <w:jc w:val="center"/>
        </w:trPr>
        <w:tc>
          <w:tcPr>
            <w:tcW w:w="0" w:type="auto"/>
            <w:vAlign w:val="center"/>
            <w:hideMark/>
          </w:tcPr>
          <w:p w14:paraId="7D466F12" w14:textId="77777777" w:rsidR="00E005C1" w:rsidRPr="008E2F0B" w:rsidRDefault="00E005C1" w:rsidP="00D332D9">
            <w:pPr>
              <w:jc w:val="center"/>
            </w:pPr>
            <w:r w:rsidRPr="008E2F0B">
              <w:t>2013</w:t>
            </w:r>
          </w:p>
        </w:tc>
        <w:tc>
          <w:tcPr>
            <w:tcW w:w="0" w:type="auto"/>
            <w:vAlign w:val="center"/>
            <w:hideMark/>
          </w:tcPr>
          <w:p w14:paraId="12200B84" w14:textId="77777777" w:rsidR="00E005C1" w:rsidRPr="008E2F0B" w:rsidRDefault="00E005C1" w:rsidP="00D332D9">
            <w:pPr>
              <w:jc w:val="center"/>
            </w:pPr>
            <w:r w:rsidRPr="008E2F0B">
              <w:t>247</w:t>
            </w:r>
          </w:p>
        </w:tc>
        <w:tc>
          <w:tcPr>
            <w:tcW w:w="0" w:type="auto"/>
            <w:vAlign w:val="center"/>
            <w:hideMark/>
          </w:tcPr>
          <w:p w14:paraId="726671BC" w14:textId="77777777" w:rsidR="00E005C1" w:rsidRPr="008E2F0B" w:rsidRDefault="00E005C1" w:rsidP="00D332D9">
            <w:pPr>
              <w:jc w:val="center"/>
            </w:pPr>
            <w:r w:rsidRPr="008E2F0B">
              <w:t>28</w:t>
            </w:r>
          </w:p>
        </w:tc>
        <w:tc>
          <w:tcPr>
            <w:tcW w:w="0" w:type="auto"/>
            <w:vAlign w:val="center"/>
            <w:hideMark/>
          </w:tcPr>
          <w:p w14:paraId="5F262EA2" w14:textId="77777777" w:rsidR="00E005C1" w:rsidRPr="008E2F0B" w:rsidRDefault="00E005C1" w:rsidP="00D332D9">
            <w:pPr>
              <w:jc w:val="center"/>
            </w:pPr>
            <w:r w:rsidRPr="008E2F0B">
              <w:t>1</w:t>
            </w:r>
          </w:p>
        </w:tc>
        <w:tc>
          <w:tcPr>
            <w:tcW w:w="0" w:type="auto"/>
            <w:vAlign w:val="center"/>
            <w:hideMark/>
          </w:tcPr>
          <w:p w14:paraId="56D7E813" w14:textId="77777777" w:rsidR="00E005C1" w:rsidRPr="008E2F0B" w:rsidRDefault="00E005C1" w:rsidP="00D332D9">
            <w:pPr>
              <w:jc w:val="center"/>
            </w:pPr>
            <w:r w:rsidRPr="008E2F0B">
              <w:t>5</w:t>
            </w:r>
          </w:p>
        </w:tc>
        <w:tc>
          <w:tcPr>
            <w:tcW w:w="0" w:type="auto"/>
            <w:vAlign w:val="center"/>
            <w:hideMark/>
          </w:tcPr>
          <w:p w14:paraId="33EEF7F8" w14:textId="77777777" w:rsidR="00E005C1" w:rsidRPr="008E2F0B" w:rsidRDefault="00E005C1" w:rsidP="00D332D9">
            <w:pPr>
              <w:jc w:val="center"/>
            </w:pPr>
            <w:r w:rsidRPr="008E2F0B">
              <w:t>281</w:t>
            </w:r>
          </w:p>
        </w:tc>
        <w:tc>
          <w:tcPr>
            <w:tcW w:w="0" w:type="auto"/>
            <w:vAlign w:val="center"/>
            <w:hideMark/>
          </w:tcPr>
          <w:p w14:paraId="71ABC17A" w14:textId="77777777" w:rsidR="00E005C1" w:rsidRPr="008E2F0B" w:rsidRDefault="00E005C1" w:rsidP="00D332D9">
            <w:pPr>
              <w:jc w:val="center"/>
            </w:pPr>
            <w:r w:rsidRPr="008E2F0B">
              <w:t>--</w:t>
            </w:r>
          </w:p>
        </w:tc>
      </w:tr>
    </w:tbl>
    <w:p w14:paraId="6A024379" w14:textId="77777777" w:rsidR="00232079" w:rsidRPr="00D332D9" w:rsidRDefault="00232079" w:rsidP="00290E12">
      <w:pPr>
        <w:rPr>
          <w:sz w:val="8"/>
        </w:rPr>
      </w:pPr>
    </w:p>
    <w:p w14:paraId="26358A00" w14:textId="58F24412" w:rsidR="000B4AC1" w:rsidRDefault="00232079" w:rsidP="00290E12">
      <w:r>
        <w:t xml:space="preserve">Partial explanations for the increase could include: unseasonably warm weather on Count Night, improved reconnaissance, and a dip in the number of people staying inside emergency shelters.  As noted in the report, while panhandling is a good indicator that someone is in crisis, it is not a surefire sign that they are homeless.  </w:t>
      </w:r>
    </w:p>
    <w:p w14:paraId="5C26AF0F" w14:textId="799B9A1C" w:rsidR="00314D67" w:rsidRPr="00314D67" w:rsidRDefault="00435294" w:rsidP="00314D67">
      <w:pPr>
        <w:rPr>
          <w:rStyle w:val="IntenseReference"/>
        </w:rPr>
      </w:pPr>
      <w:r>
        <w:rPr>
          <w:rStyle w:val="IntenseReference"/>
        </w:rPr>
        <w:t>Reasons People Became</w:t>
      </w:r>
      <w:r w:rsidR="00314D67">
        <w:rPr>
          <w:rStyle w:val="IntenseReference"/>
        </w:rPr>
        <w:t xml:space="preserve"> Homelessness</w:t>
      </w:r>
      <w:r w:rsidR="00314D67" w:rsidRPr="00314D67">
        <w:rPr>
          <w:rStyle w:val="IntenseReference"/>
        </w:rPr>
        <w:t xml:space="preserve"> </w:t>
      </w:r>
    </w:p>
    <w:p w14:paraId="0D233E8F" w14:textId="5115D362" w:rsidR="00314D67" w:rsidRDefault="00084687" w:rsidP="00314D67">
      <w:r>
        <w:t xml:space="preserve">Shortages of affordable child care, public transportation, and background-friendly employers certainly hinder the ability of low-income households to thrive. </w:t>
      </w:r>
      <w:r w:rsidR="00435294">
        <w:t>Reasons cited for becoming homeless included:</w:t>
      </w:r>
    </w:p>
    <w:tbl>
      <w:tblPr>
        <w:tblStyle w:val="TableGrid"/>
        <w:tblW w:w="9445" w:type="dxa"/>
        <w:tblLook w:val="04A0" w:firstRow="1" w:lastRow="0" w:firstColumn="1" w:lastColumn="0" w:noHBand="0" w:noVBand="1"/>
      </w:tblPr>
      <w:tblGrid>
        <w:gridCol w:w="350"/>
        <w:gridCol w:w="2273"/>
        <w:gridCol w:w="2274"/>
        <w:gridCol w:w="2274"/>
        <w:gridCol w:w="2274"/>
      </w:tblGrid>
      <w:tr w:rsidR="00314D67" w14:paraId="6B9AC9A2" w14:textId="77777777" w:rsidTr="00D332D9">
        <w:tc>
          <w:tcPr>
            <w:tcW w:w="350" w:type="dxa"/>
            <w:shd w:val="clear" w:color="auto" w:fill="auto"/>
          </w:tcPr>
          <w:p w14:paraId="1694B821" w14:textId="77777777" w:rsidR="00314D67" w:rsidRPr="004232D8" w:rsidRDefault="00314D67" w:rsidP="00D332D9">
            <w:pPr>
              <w:keepLines/>
              <w:jc w:val="right"/>
              <w:rPr>
                <w:b/>
              </w:rPr>
            </w:pPr>
          </w:p>
        </w:tc>
        <w:tc>
          <w:tcPr>
            <w:tcW w:w="4547" w:type="dxa"/>
            <w:gridSpan w:val="2"/>
          </w:tcPr>
          <w:p w14:paraId="62689956" w14:textId="77777777" w:rsidR="00314D67" w:rsidRPr="007D7273" w:rsidRDefault="00314D67" w:rsidP="00D332D9">
            <w:pPr>
              <w:jc w:val="center"/>
              <w:rPr>
                <w:b/>
              </w:rPr>
            </w:pPr>
            <w:r w:rsidRPr="007D7273">
              <w:rPr>
                <w:b/>
              </w:rPr>
              <w:t>2015</w:t>
            </w:r>
          </w:p>
        </w:tc>
        <w:tc>
          <w:tcPr>
            <w:tcW w:w="4548" w:type="dxa"/>
            <w:gridSpan w:val="2"/>
          </w:tcPr>
          <w:p w14:paraId="61CF5FCB" w14:textId="77777777" w:rsidR="00314D67" w:rsidRPr="007D7273" w:rsidRDefault="00314D67" w:rsidP="00D332D9">
            <w:pPr>
              <w:jc w:val="center"/>
              <w:rPr>
                <w:b/>
              </w:rPr>
            </w:pPr>
            <w:r w:rsidRPr="007D7273">
              <w:rPr>
                <w:b/>
              </w:rPr>
              <w:t>2016</w:t>
            </w:r>
          </w:p>
        </w:tc>
      </w:tr>
      <w:tr w:rsidR="00314D67" w14:paraId="69FB010E" w14:textId="77777777" w:rsidTr="00D332D9">
        <w:tc>
          <w:tcPr>
            <w:tcW w:w="350" w:type="dxa"/>
          </w:tcPr>
          <w:p w14:paraId="2C36325B" w14:textId="77777777" w:rsidR="00314D67" w:rsidRDefault="00314D67" w:rsidP="00D332D9">
            <w:pPr>
              <w:keepLines/>
              <w:jc w:val="right"/>
              <w:rPr>
                <w:b/>
              </w:rPr>
            </w:pPr>
          </w:p>
        </w:tc>
        <w:tc>
          <w:tcPr>
            <w:tcW w:w="2273" w:type="dxa"/>
          </w:tcPr>
          <w:p w14:paraId="3636931E" w14:textId="77777777" w:rsidR="00314D67" w:rsidRPr="007D7273" w:rsidRDefault="00314D67" w:rsidP="00D332D9">
            <w:pPr>
              <w:jc w:val="center"/>
              <w:rPr>
                <w:b/>
              </w:rPr>
            </w:pPr>
            <w:r w:rsidRPr="007D7273">
              <w:rPr>
                <w:b/>
              </w:rPr>
              <w:t>Men</w:t>
            </w:r>
          </w:p>
        </w:tc>
        <w:tc>
          <w:tcPr>
            <w:tcW w:w="2274" w:type="dxa"/>
          </w:tcPr>
          <w:p w14:paraId="66B6B95E" w14:textId="77777777" w:rsidR="00314D67" w:rsidRPr="007D7273" w:rsidRDefault="00314D67" w:rsidP="00D332D9">
            <w:pPr>
              <w:jc w:val="center"/>
              <w:rPr>
                <w:b/>
              </w:rPr>
            </w:pPr>
            <w:r w:rsidRPr="007D7273">
              <w:rPr>
                <w:b/>
              </w:rPr>
              <w:t>Women</w:t>
            </w:r>
          </w:p>
        </w:tc>
        <w:tc>
          <w:tcPr>
            <w:tcW w:w="2274" w:type="dxa"/>
          </w:tcPr>
          <w:p w14:paraId="0AF23254" w14:textId="77777777" w:rsidR="00314D67" w:rsidRPr="007D7273" w:rsidRDefault="00314D67" w:rsidP="00D332D9">
            <w:pPr>
              <w:jc w:val="center"/>
              <w:rPr>
                <w:b/>
              </w:rPr>
            </w:pPr>
            <w:r w:rsidRPr="007D7273">
              <w:rPr>
                <w:b/>
              </w:rPr>
              <w:t>Men</w:t>
            </w:r>
          </w:p>
        </w:tc>
        <w:tc>
          <w:tcPr>
            <w:tcW w:w="2274" w:type="dxa"/>
          </w:tcPr>
          <w:p w14:paraId="08817891" w14:textId="77777777" w:rsidR="00314D67" w:rsidRPr="007D7273" w:rsidRDefault="00314D67" w:rsidP="00D332D9">
            <w:pPr>
              <w:jc w:val="center"/>
              <w:rPr>
                <w:b/>
              </w:rPr>
            </w:pPr>
            <w:r w:rsidRPr="007D7273">
              <w:rPr>
                <w:b/>
              </w:rPr>
              <w:t>Women</w:t>
            </w:r>
          </w:p>
        </w:tc>
      </w:tr>
      <w:tr w:rsidR="00314D67" w14:paraId="0F16478E" w14:textId="77777777" w:rsidTr="00D332D9">
        <w:tc>
          <w:tcPr>
            <w:tcW w:w="350" w:type="dxa"/>
          </w:tcPr>
          <w:p w14:paraId="5D6460A2" w14:textId="77777777" w:rsidR="00314D67" w:rsidRDefault="00314D67" w:rsidP="00D332D9">
            <w:pPr>
              <w:pStyle w:val="ListParagraph"/>
              <w:keepLines/>
              <w:numPr>
                <w:ilvl w:val="0"/>
                <w:numId w:val="29"/>
              </w:numPr>
              <w:contextualSpacing w:val="0"/>
              <w:jc w:val="right"/>
            </w:pPr>
          </w:p>
        </w:tc>
        <w:tc>
          <w:tcPr>
            <w:tcW w:w="2273" w:type="dxa"/>
          </w:tcPr>
          <w:p w14:paraId="6EDC0BED" w14:textId="77777777" w:rsidR="00314D67" w:rsidRDefault="00314D67" w:rsidP="00D332D9">
            <w:r>
              <w:t>Inability to afford rent</w:t>
            </w:r>
          </w:p>
        </w:tc>
        <w:tc>
          <w:tcPr>
            <w:tcW w:w="2274" w:type="dxa"/>
          </w:tcPr>
          <w:p w14:paraId="0AC28494" w14:textId="77777777" w:rsidR="00314D67" w:rsidRDefault="00314D67" w:rsidP="00D332D9">
            <w:r>
              <w:t>Inability to afford rent</w:t>
            </w:r>
          </w:p>
        </w:tc>
        <w:tc>
          <w:tcPr>
            <w:tcW w:w="2274" w:type="dxa"/>
          </w:tcPr>
          <w:p w14:paraId="6364D072" w14:textId="77777777" w:rsidR="00314D67" w:rsidRDefault="00314D67" w:rsidP="00D332D9">
            <w:r>
              <w:t>Unemployment</w:t>
            </w:r>
          </w:p>
        </w:tc>
        <w:tc>
          <w:tcPr>
            <w:tcW w:w="2274" w:type="dxa"/>
          </w:tcPr>
          <w:p w14:paraId="2D9D8579" w14:textId="77777777" w:rsidR="00314D67" w:rsidRDefault="00314D67" w:rsidP="00D332D9">
            <w:r>
              <w:t>Inability to afford rent</w:t>
            </w:r>
          </w:p>
        </w:tc>
      </w:tr>
      <w:tr w:rsidR="00314D67" w14:paraId="11B5D45D" w14:textId="77777777" w:rsidTr="00D332D9">
        <w:tc>
          <w:tcPr>
            <w:tcW w:w="350" w:type="dxa"/>
          </w:tcPr>
          <w:p w14:paraId="64C3C8D5" w14:textId="77777777" w:rsidR="00314D67" w:rsidRDefault="00314D67" w:rsidP="00D332D9">
            <w:pPr>
              <w:pStyle w:val="ListParagraph"/>
              <w:keepLines/>
              <w:numPr>
                <w:ilvl w:val="0"/>
                <w:numId w:val="29"/>
              </w:numPr>
              <w:contextualSpacing w:val="0"/>
              <w:jc w:val="right"/>
            </w:pPr>
          </w:p>
        </w:tc>
        <w:tc>
          <w:tcPr>
            <w:tcW w:w="2273" w:type="dxa"/>
          </w:tcPr>
          <w:p w14:paraId="45FC80B3" w14:textId="77777777" w:rsidR="00314D67" w:rsidRDefault="00314D67" w:rsidP="00D332D9">
            <w:r>
              <w:t>Unemployment</w:t>
            </w:r>
          </w:p>
        </w:tc>
        <w:tc>
          <w:tcPr>
            <w:tcW w:w="2274" w:type="dxa"/>
          </w:tcPr>
          <w:p w14:paraId="02E22D65" w14:textId="77777777" w:rsidR="00314D67" w:rsidRDefault="00314D67" w:rsidP="00D332D9">
            <w:r>
              <w:t>Domestic Violence</w:t>
            </w:r>
          </w:p>
        </w:tc>
        <w:tc>
          <w:tcPr>
            <w:tcW w:w="2274" w:type="dxa"/>
          </w:tcPr>
          <w:p w14:paraId="39F4316A" w14:textId="77777777" w:rsidR="00314D67" w:rsidRDefault="00314D67" w:rsidP="00D332D9">
            <w:pPr>
              <w:keepLines/>
            </w:pPr>
            <w:r>
              <w:t>Inability to afford rent</w:t>
            </w:r>
          </w:p>
        </w:tc>
        <w:tc>
          <w:tcPr>
            <w:tcW w:w="2274" w:type="dxa"/>
          </w:tcPr>
          <w:p w14:paraId="6818926A" w14:textId="77777777" w:rsidR="00314D67" w:rsidRDefault="00314D67" w:rsidP="00D332D9">
            <w:pPr>
              <w:keepLines/>
            </w:pPr>
            <w:r>
              <w:t>Unemployment</w:t>
            </w:r>
          </w:p>
        </w:tc>
      </w:tr>
      <w:tr w:rsidR="00314D67" w14:paraId="782113D1" w14:textId="77777777" w:rsidTr="00D332D9">
        <w:tc>
          <w:tcPr>
            <w:tcW w:w="350" w:type="dxa"/>
          </w:tcPr>
          <w:p w14:paraId="07A09DD3" w14:textId="77777777" w:rsidR="00314D67" w:rsidRDefault="00314D67" w:rsidP="00D332D9">
            <w:pPr>
              <w:pStyle w:val="ListParagraph"/>
              <w:keepLines/>
              <w:numPr>
                <w:ilvl w:val="0"/>
                <w:numId w:val="29"/>
              </w:numPr>
              <w:contextualSpacing w:val="0"/>
              <w:jc w:val="right"/>
            </w:pPr>
          </w:p>
        </w:tc>
        <w:tc>
          <w:tcPr>
            <w:tcW w:w="2273" w:type="dxa"/>
          </w:tcPr>
          <w:p w14:paraId="37D3574F" w14:textId="77777777" w:rsidR="00314D67" w:rsidRDefault="00314D67" w:rsidP="00D332D9">
            <w:pPr>
              <w:keepLines/>
            </w:pPr>
            <w:r>
              <w:t>Physical/ Mental Disability</w:t>
            </w:r>
          </w:p>
        </w:tc>
        <w:tc>
          <w:tcPr>
            <w:tcW w:w="2274" w:type="dxa"/>
          </w:tcPr>
          <w:p w14:paraId="41C93942" w14:textId="77777777" w:rsidR="00314D67" w:rsidRDefault="00314D67" w:rsidP="00D332D9">
            <w:pPr>
              <w:keepLines/>
            </w:pPr>
            <w:r>
              <w:t>Unemployment</w:t>
            </w:r>
          </w:p>
        </w:tc>
        <w:tc>
          <w:tcPr>
            <w:tcW w:w="2274" w:type="dxa"/>
          </w:tcPr>
          <w:p w14:paraId="5FA65E5C" w14:textId="77777777" w:rsidR="00314D67" w:rsidRDefault="00314D67" w:rsidP="00D332D9">
            <w:pPr>
              <w:keepLines/>
            </w:pPr>
            <w:r>
              <w:t>Addictions/ Substance Abuse</w:t>
            </w:r>
          </w:p>
        </w:tc>
        <w:tc>
          <w:tcPr>
            <w:tcW w:w="2274" w:type="dxa"/>
          </w:tcPr>
          <w:p w14:paraId="0C7ED0E8" w14:textId="77777777" w:rsidR="00314D67" w:rsidRDefault="00314D67" w:rsidP="00D332D9">
            <w:pPr>
              <w:keepLines/>
            </w:pPr>
            <w:r>
              <w:t>Family/ Personal Illness</w:t>
            </w:r>
          </w:p>
        </w:tc>
      </w:tr>
    </w:tbl>
    <w:p w14:paraId="28023A54" w14:textId="77777777" w:rsidR="00314D67" w:rsidRDefault="00314D67" w:rsidP="00314D67"/>
    <w:p w14:paraId="43FD2ED9" w14:textId="51837DB6" w:rsidR="001B513F" w:rsidRPr="00FA4B16" w:rsidRDefault="001B513F" w:rsidP="001B513F">
      <w:pPr>
        <w:rPr>
          <w:rStyle w:val="IntenseReference"/>
        </w:rPr>
      </w:pPr>
      <w:r>
        <w:rPr>
          <w:rStyle w:val="IntenseReference"/>
        </w:rPr>
        <w:t xml:space="preserve">Discussion </w:t>
      </w:r>
    </w:p>
    <w:p w14:paraId="32504896" w14:textId="418DB66A" w:rsidR="00232079" w:rsidRDefault="00237660" w:rsidP="00314D67">
      <w:r>
        <w:t>While an increase is never welcome, low-income households faced significant obstacles in the just-ended year and our community appears to be doing better than some other large cities.</w:t>
      </w:r>
      <w:r w:rsidR="00314D67">
        <w:t xml:space="preserve">  Nationally, household incomes fell between 2001 and 2014 at the same time rents were going up.  On the positive side, the homeless services system appears to be increasing its efficiency and volume. As new rapid re-housing programs have come online, families constitute a smaller number and percentage of the overall homeless population.</w:t>
      </w:r>
    </w:p>
    <w:p w14:paraId="749BDB8B" w14:textId="2ED0237F" w:rsidR="00084687" w:rsidRDefault="00084687" w:rsidP="00314D67">
      <w:r>
        <w:t xml:space="preserve">The shortage of housing that is affordable to the lowest-income renters in Tarrant and Parker Counties continues to be </w:t>
      </w:r>
      <w:r w:rsidRPr="00435294">
        <w:rPr>
          <w:color w:val="C00000"/>
        </w:rPr>
        <w:t xml:space="preserve">the greatest cause of homelessness </w:t>
      </w:r>
      <w:r>
        <w:t>and one of the most significant impediments to escape.  With apartment vacancy rates in the area around 5%, very-low income renters struggle to compete with higher income renters for a small number of units.</w:t>
      </w:r>
      <w:r w:rsidR="00435294">
        <w:t xml:space="preserve">  </w:t>
      </w:r>
    </w:p>
    <w:p w14:paraId="4A5B639B" w14:textId="2EAAF0D6" w:rsidR="00435294" w:rsidRDefault="00435294" w:rsidP="00314D67">
      <w:r>
        <w:t xml:space="preserve">For TCHC, </w:t>
      </w:r>
      <w:r w:rsidRPr="00D332D9">
        <w:rPr>
          <w:b/>
        </w:rPr>
        <w:t>ending homelessness</w:t>
      </w:r>
      <w:r>
        <w:t xml:space="preserve"> means that in any given month more people will exit homelessness than fall into it.  Operationalized in this way, the goal of ending homelessness acknowledges the reality that people will continue to experience housing crisis and focuses efforts on reducing the trauma and public expense of homelessness by decreasing the time anyone must suffer it.</w:t>
      </w:r>
    </w:p>
    <w:p w14:paraId="040A0795" w14:textId="3A9A99BF" w:rsidR="00627B9C" w:rsidRDefault="00627B9C" w:rsidP="00BB2C41">
      <w:pPr>
        <w:pStyle w:val="Heading1"/>
        <w:keepNext w:val="0"/>
      </w:pPr>
      <w:bookmarkStart w:id="20" w:name="_Toc444709425"/>
      <w:r>
        <w:lastRenderedPageBreak/>
        <w:t>Introduction</w:t>
      </w:r>
      <w:bookmarkEnd w:id="20"/>
      <w:r w:rsidR="0073727B">
        <w:t xml:space="preserve"> </w:t>
      </w:r>
    </w:p>
    <w:p w14:paraId="64F0742B" w14:textId="6F172ABB" w:rsidR="00B409B0" w:rsidRDefault="00FA29D2" w:rsidP="00290E12">
      <w:r>
        <w:t>The Tarrant County Homeless Coalition is pleased to release this 2016 State of the Homeless Report.</w:t>
      </w:r>
      <w:r w:rsidR="003B540B">
        <w:rPr>
          <w:rStyle w:val="FootnoteReference"/>
        </w:rPr>
        <w:footnoteReference w:id="2"/>
      </w:r>
      <w:r>
        <w:t xml:space="preserve">  </w:t>
      </w:r>
      <w:r w:rsidR="00725F87">
        <w:t>Th</w:t>
      </w:r>
      <w:r w:rsidR="00545A96">
        <w:t xml:space="preserve">e </w:t>
      </w:r>
      <w:r w:rsidR="00725F87">
        <w:t xml:space="preserve">data </w:t>
      </w:r>
      <w:r w:rsidR="00545A96">
        <w:t xml:space="preserve">in this report describe </w:t>
      </w:r>
      <w:r w:rsidR="00725F87">
        <w:t xml:space="preserve">the extent of homelessness </w:t>
      </w:r>
      <w:r w:rsidR="00BB0E8C">
        <w:t xml:space="preserve">and the characteristics of people experiencing homelessness </w:t>
      </w:r>
      <w:r w:rsidR="00725F87">
        <w:t>in Tarrant and Parker Counties in North Ce</w:t>
      </w:r>
      <w:r w:rsidR="00810CCF">
        <w:t xml:space="preserve">ntral Texas. </w:t>
      </w:r>
    </w:p>
    <w:p w14:paraId="24F5C20D" w14:textId="6309E6AF" w:rsidR="00316F46" w:rsidRDefault="00316F46" w:rsidP="00290E12">
      <w:r>
        <w:t xml:space="preserve">The spatial, </w:t>
      </w:r>
      <w:r w:rsidR="00182781">
        <w:t>behavioral</w:t>
      </w:r>
      <w:r>
        <w:t xml:space="preserve">, and psycho-spiritual dynamics </w:t>
      </w:r>
      <w:r w:rsidR="00182781">
        <w:t xml:space="preserve">of homelessness </w:t>
      </w:r>
      <w:r w:rsidR="00A1282B">
        <w:t xml:space="preserve">and homeless services challenge our efforts to describe it with precision: people </w:t>
      </w:r>
      <w:r w:rsidR="00833A50">
        <w:t xml:space="preserve">who are homeless </w:t>
      </w:r>
      <w:r w:rsidR="00A1282B">
        <w:t>move around, change plans, dream, despair,</w:t>
      </w:r>
      <w:r w:rsidR="00833A50">
        <w:t xml:space="preserve"> hope,</w:t>
      </w:r>
      <w:r w:rsidR="00A1282B">
        <w:t xml:space="preserve"> and do their best to get what they need from a complex and layered system of care.  While not without limitations (discussed below), this report represent</w:t>
      </w:r>
      <w:r w:rsidR="00BB0E8C">
        <w:t>s</w:t>
      </w:r>
      <w:r w:rsidR="00A1282B">
        <w:t xml:space="preserve"> the largest and most comprehensive census of the homeless in our community and its results are utilized by </w:t>
      </w:r>
      <w:r w:rsidR="00BB0E8C">
        <w:t>the U.S. Department of Housing and Urban Development (</w:t>
      </w:r>
      <w:r w:rsidR="00A1282B">
        <w:t>HUD</w:t>
      </w:r>
      <w:r w:rsidR="00BB0E8C">
        <w:t>)</w:t>
      </w:r>
      <w:r w:rsidR="00A1282B">
        <w:t xml:space="preserve"> and other </w:t>
      </w:r>
      <w:r w:rsidR="00833A50">
        <w:t xml:space="preserve">public and private entities </w:t>
      </w:r>
      <w:r w:rsidR="00A1282B">
        <w:t xml:space="preserve">to establish policy and award funding. </w:t>
      </w:r>
    </w:p>
    <w:p w14:paraId="0AB72DC7" w14:textId="3B13F33E" w:rsidR="00D05D05" w:rsidRDefault="00D05D05" w:rsidP="00290E12">
      <w:r>
        <w:t>It is our hope that policymakers and practitioners, funders and philanthropist, students, researchers, and the public will find th</w:t>
      </w:r>
      <w:r w:rsidR="00FF581C">
        <w:t>is</w:t>
      </w:r>
      <w:r>
        <w:t xml:space="preserve"> report an accessible contribution to </w:t>
      </w:r>
      <w:r w:rsidR="00A1282B">
        <w:t xml:space="preserve">ongoing efforts to </w:t>
      </w:r>
      <w:r w:rsidR="00EC6461">
        <w:t>increase the speed,</w:t>
      </w:r>
      <w:r w:rsidR="00EC6461" w:rsidRPr="00EC6461">
        <w:t xml:space="preserve"> </w:t>
      </w:r>
      <w:r w:rsidR="00EC6461">
        <w:t xml:space="preserve">efficiency, and success of </w:t>
      </w:r>
      <w:r w:rsidR="00FF581C">
        <w:t xml:space="preserve">our shared efforts to </w:t>
      </w:r>
      <w:r w:rsidR="00EC6461">
        <w:t>return</w:t>
      </w:r>
      <w:r w:rsidR="00FF581C">
        <w:t xml:space="preserve"> individuals and families</w:t>
      </w:r>
      <w:r w:rsidR="00EC6461">
        <w:t xml:space="preserve"> to permanent housing.</w:t>
      </w:r>
    </w:p>
    <w:p w14:paraId="2B0E8806" w14:textId="0CF4E423" w:rsidR="00C33F4D" w:rsidRDefault="001F70EA" w:rsidP="00BB2C41">
      <w:pPr>
        <w:pStyle w:val="Heading2"/>
        <w:keepNext w:val="0"/>
        <w:contextualSpacing w:val="0"/>
      </w:pPr>
      <w:bookmarkStart w:id="21" w:name="_Toc444709426"/>
      <w:r>
        <w:t>History, Scope</w:t>
      </w:r>
      <w:r w:rsidR="004B0D1A">
        <w:t>,</w:t>
      </w:r>
      <w:r>
        <w:t xml:space="preserve"> and Geography</w:t>
      </w:r>
      <w:bookmarkEnd w:id="21"/>
    </w:p>
    <w:p w14:paraId="40A1136D" w14:textId="73C45014" w:rsidR="00D945F4" w:rsidRPr="0023215F" w:rsidRDefault="00D945F4" w:rsidP="00D945F4">
      <w:pPr>
        <w:keepLines/>
        <w:rPr>
          <w:rFonts w:ascii="Gill Sans MT" w:eastAsia="STZhongsong" w:hAnsi="Gill Sans MT" w:cs="Majalla UI"/>
        </w:rPr>
      </w:pPr>
      <w:r w:rsidRPr="0023215F">
        <w:rPr>
          <w:rFonts w:ascii="Gill Sans MT" w:eastAsia="STZhongsong" w:hAnsi="Gill Sans MT" w:cs="Majalla UI"/>
        </w:rPr>
        <w:t xml:space="preserve">The McKinney-Vento Act was signed into law by President Reagan in 1987 and was the first of its kind, on a national level, to address homelessness. Twenty-two years later, the </w:t>
      </w:r>
      <w:r w:rsidR="00BB0E8C" w:rsidRPr="00BB0E8C">
        <w:rPr>
          <w:rFonts w:ascii="Gill Sans MT" w:eastAsia="STZhongsong" w:hAnsi="Gill Sans MT" w:cs="Majalla UI"/>
        </w:rPr>
        <w:t>Homeless Emergency Assistance and Rapid Transition to Housing Act of 2009 (</w:t>
      </w:r>
      <w:hyperlink r:id="rId14" w:history="1">
        <w:r w:rsidR="00BB0E8C" w:rsidRPr="000D6A93">
          <w:rPr>
            <w:rStyle w:val="Hyperlink"/>
            <w:color w:val="0070C0"/>
          </w:rPr>
          <w:t>HEARTH Act</w:t>
        </w:r>
      </w:hyperlink>
      <w:r w:rsidR="00BB0E8C" w:rsidRPr="009C2F76">
        <w:rPr>
          <w:rStyle w:val="FootnoteReference"/>
        </w:rPr>
        <w:footnoteReference w:id="3"/>
      </w:r>
      <w:r w:rsidR="00BB0E8C" w:rsidRPr="00BB0E8C">
        <w:rPr>
          <w:rFonts w:ascii="Gill Sans MT" w:eastAsia="STZhongsong" w:hAnsi="Gill Sans MT" w:cs="Majalla UI"/>
        </w:rPr>
        <w:t>)</w:t>
      </w:r>
      <w:r w:rsidR="00BB0E8C">
        <w:rPr>
          <w:rFonts w:ascii="Gill Sans MT" w:eastAsia="STZhongsong" w:hAnsi="Gill Sans MT" w:cs="Majalla UI"/>
        </w:rPr>
        <w:t xml:space="preserve"> </w:t>
      </w:r>
      <w:r w:rsidRPr="0023215F">
        <w:rPr>
          <w:rFonts w:ascii="Gill Sans MT" w:eastAsia="STZhongsong" w:hAnsi="Gill Sans MT" w:cs="Majalla UI"/>
        </w:rPr>
        <w:t>was signed into law in 2009 by President Obama to provide additional resources and opportunities for communities to address the issue of homelessness. The HEARTH Act expanded the definition of homelessness and combined several HUD (Housing and Urban Development) programs into a single Continuum of Care program.</w:t>
      </w:r>
    </w:p>
    <w:p w14:paraId="1E5EED50" w14:textId="4CFF98E5" w:rsidR="00D945F4" w:rsidRPr="0023215F" w:rsidRDefault="00D945F4" w:rsidP="00D945F4">
      <w:pPr>
        <w:keepLines/>
        <w:rPr>
          <w:rFonts w:ascii="Gill Sans MT" w:eastAsia="STZhongsong" w:hAnsi="Gill Sans MT" w:cs="Majalla UI"/>
        </w:rPr>
      </w:pPr>
      <w:r w:rsidRPr="0023215F">
        <w:rPr>
          <w:rFonts w:ascii="Gill Sans MT" w:eastAsia="STZhongsong" w:hAnsi="Gill Sans MT" w:cs="Majalla UI"/>
        </w:rPr>
        <w:t xml:space="preserve">The HEARTH Act mandates that communities quantify the level of need in their area and the </w:t>
      </w:r>
      <w:r w:rsidR="00BB0E8C">
        <w:rPr>
          <w:rFonts w:ascii="Gill Sans MT" w:eastAsia="STZhongsong" w:hAnsi="Gill Sans MT" w:cs="Majalla UI"/>
        </w:rPr>
        <w:t>effectiveness of community-</w:t>
      </w:r>
      <w:r w:rsidRPr="0023215F">
        <w:rPr>
          <w:rFonts w:ascii="Gill Sans MT" w:eastAsia="STZhongsong" w:hAnsi="Gill Sans MT" w:cs="Majalla UI"/>
        </w:rPr>
        <w:t>w</w:t>
      </w:r>
      <w:r w:rsidR="003B540B">
        <w:rPr>
          <w:rFonts w:ascii="Gill Sans MT" w:eastAsia="STZhongsong" w:hAnsi="Gill Sans MT" w:cs="Majalla UI"/>
        </w:rPr>
        <w:t>ide interventions. The Point-in-</w:t>
      </w:r>
      <w:r w:rsidRPr="0023215F">
        <w:rPr>
          <w:rFonts w:ascii="Gill Sans MT" w:eastAsia="STZhongsong" w:hAnsi="Gill Sans MT" w:cs="Majalla UI"/>
        </w:rPr>
        <w:t>Time Count (PIT Count) ac</w:t>
      </w:r>
      <w:r w:rsidR="00BB0E8C">
        <w:rPr>
          <w:rFonts w:ascii="Gill Sans MT" w:eastAsia="STZhongsong" w:hAnsi="Gill Sans MT" w:cs="Majalla UI"/>
        </w:rPr>
        <w:t>complishes both of these tasks.</w:t>
      </w:r>
    </w:p>
    <w:p w14:paraId="5FF96AF0" w14:textId="21098C38" w:rsidR="00D945F4" w:rsidRPr="0023215F" w:rsidRDefault="00D945F4" w:rsidP="00D945F4">
      <w:pPr>
        <w:keepLines/>
        <w:rPr>
          <w:rFonts w:ascii="Gill Sans MT" w:eastAsia="STZhongsong" w:hAnsi="Gill Sans MT" w:cs="Majalla UI"/>
        </w:rPr>
      </w:pPr>
      <w:r w:rsidRPr="0023215F">
        <w:rPr>
          <w:rFonts w:ascii="Gill Sans MT" w:eastAsia="STZhongsong" w:hAnsi="Gill Sans MT" w:cs="Majalla UI"/>
        </w:rPr>
        <w:t>Reports have been issued on the extent and characteristics of the homeless population in Tarrant County since</w:t>
      </w:r>
      <w:r>
        <w:rPr>
          <w:rFonts w:ascii="Gill Sans MT" w:eastAsia="STZhongsong" w:hAnsi="Gill Sans MT" w:cs="Majalla UI"/>
        </w:rPr>
        <w:t xml:space="preserve"> 1994.  </w:t>
      </w:r>
      <w:r w:rsidRPr="0023215F">
        <w:rPr>
          <w:rFonts w:ascii="Gill Sans MT" w:eastAsia="STZhongsong" w:hAnsi="Gill Sans MT" w:cs="Majalla UI"/>
        </w:rPr>
        <w:t>Early reports</w:t>
      </w:r>
      <w:r>
        <w:rPr>
          <w:rFonts w:ascii="Gill Sans MT" w:eastAsia="STZhongsong" w:hAnsi="Gill Sans MT" w:cs="Majalla UI"/>
        </w:rPr>
        <w:t xml:space="preserve"> were </w:t>
      </w:r>
      <w:r w:rsidR="003B540B">
        <w:rPr>
          <w:rFonts w:ascii="Gill Sans MT" w:eastAsia="STZhongsong" w:hAnsi="Gill Sans MT" w:cs="Majalla UI"/>
        </w:rPr>
        <w:t>published</w:t>
      </w:r>
      <w:r>
        <w:rPr>
          <w:rFonts w:ascii="Gill Sans MT" w:eastAsia="STZhongsong" w:hAnsi="Gill Sans MT" w:cs="Majalla UI"/>
        </w:rPr>
        <w:t xml:space="preserve"> by </w:t>
      </w:r>
      <w:r w:rsidRPr="0023215F">
        <w:rPr>
          <w:rFonts w:ascii="Gill Sans MT" w:eastAsia="STZhongsong" w:hAnsi="Gill Sans MT" w:cs="Majalla UI"/>
        </w:rPr>
        <w:t>Tarrant County Homeless Coalition with staffing support provided by Tarrant County Community Development Division</w:t>
      </w:r>
      <w:r w:rsidR="003B540B">
        <w:rPr>
          <w:rFonts w:ascii="Gill Sans MT" w:eastAsia="STZhongsong" w:hAnsi="Gill Sans MT" w:cs="Majalla UI"/>
        </w:rPr>
        <w:t>.  These reports</w:t>
      </w:r>
      <w:r>
        <w:rPr>
          <w:rFonts w:ascii="Gill Sans MT" w:eastAsia="STZhongsong" w:hAnsi="Gill Sans MT" w:cs="Majalla UI"/>
        </w:rPr>
        <w:t xml:space="preserve"> </w:t>
      </w:r>
      <w:r w:rsidRPr="0023215F">
        <w:rPr>
          <w:rFonts w:ascii="Gill Sans MT" w:eastAsia="STZhongsong" w:hAnsi="Gill Sans MT" w:cs="Majalla UI"/>
        </w:rPr>
        <w:t>relied on counts conducted inside shelters, limited canvassing of the unsheltered</w:t>
      </w:r>
      <w:r w:rsidR="003B540B">
        <w:rPr>
          <w:rFonts w:ascii="Gill Sans MT" w:eastAsia="STZhongsong" w:hAnsi="Gill Sans MT" w:cs="Majalla UI"/>
        </w:rPr>
        <w:t xml:space="preserve"> by volunteers</w:t>
      </w:r>
      <w:r w:rsidRPr="0023215F">
        <w:rPr>
          <w:rFonts w:ascii="Gill Sans MT" w:eastAsia="STZhongsong" w:hAnsi="Gill Sans MT" w:cs="Majalla UI"/>
        </w:rPr>
        <w:t>, an</w:t>
      </w:r>
      <w:r w:rsidR="000F7484">
        <w:rPr>
          <w:rFonts w:ascii="Gill Sans MT" w:eastAsia="STZhongsong" w:hAnsi="Gill Sans MT" w:cs="Majalla UI"/>
        </w:rPr>
        <w:t>d estimation method</w:t>
      </w:r>
      <w:r w:rsidRPr="0023215F">
        <w:rPr>
          <w:rFonts w:ascii="Gill Sans MT" w:eastAsia="STZhongsong" w:hAnsi="Gill Sans MT" w:cs="Majalla UI"/>
        </w:rPr>
        <w:t xml:space="preserve">s.   </w:t>
      </w:r>
    </w:p>
    <w:p w14:paraId="0180FC3B" w14:textId="77777777" w:rsidR="00D945F4" w:rsidRDefault="00D945F4" w:rsidP="00D945F4">
      <w:pPr>
        <w:keepLines/>
        <w:rPr>
          <w:rFonts w:ascii="Gill Sans MT" w:eastAsia="STZhongsong" w:hAnsi="Gill Sans MT" w:cs="Majalla UI"/>
        </w:rPr>
      </w:pPr>
      <w:r>
        <w:rPr>
          <w:rFonts w:ascii="Gill Sans MT" w:eastAsia="STZhongsong" w:hAnsi="Gill Sans MT" w:cs="Majalla UI"/>
        </w:rPr>
        <w:t xml:space="preserve">Counts and surveys have been completed </w:t>
      </w:r>
      <w:r w:rsidRPr="003B524B">
        <w:rPr>
          <w:rFonts w:ascii="Gill Sans MT" w:eastAsia="STZhongsong" w:hAnsi="Gill Sans MT" w:cs="Majalla UI"/>
        </w:rPr>
        <w:t>in</w:t>
      </w:r>
      <w:r>
        <w:rPr>
          <w:rFonts w:ascii="Gill Sans MT" w:eastAsia="STZhongsong" w:hAnsi="Gill Sans MT" w:cs="Majalla UI"/>
        </w:rPr>
        <w:t>:</w:t>
      </w:r>
      <w:r w:rsidRPr="003B524B">
        <w:rPr>
          <w:rFonts w:ascii="Gill Sans MT" w:eastAsia="STZhongsong" w:hAnsi="Gill Sans MT" w:cs="Majalla UI"/>
        </w:rPr>
        <w:t xml:space="preserve"> </w:t>
      </w:r>
    </w:p>
    <w:p w14:paraId="22DB95B6" w14:textId="77777777" w:rsidR="00D945F4" w:rsidRDefault="00D945F4" w:rsidP="00290E12">
      <w:pPr>
        <w:sectPr w:rsidR="00D945F4" w:rsidSect="008A3504">
          <w:headerReference w:type="even" r:id="rId15"/>
          <w:headerReference w:type="default" r:id="rId16"/>
          <w:footerReference w:type="even" r:id="rId17"/>
          <w:footerReference w:type="default" r:id="rId18"/>
          <w:footerReference w:type="first" r:id="rId19"/>
          <w:pgSz w:w="12240" w:h="15840"/>
          <w:pgMar w:top="1440" w:right="1440" w:bottom="1440" w:left="1440" w:header="720" w:footer="720" w:gutter="0"/>
          <w:cols w:space="720"/>
          <w:titlePg/>
          <w:docGrid w:linePitch="299"/>
        </w:sectPr>
      </w:pPr>
    </w:p>
    <w:p w14:paraId="22F42DFA" w14:textId="74E57C39" w:rsidR="00D945F4" w:rsidRDefault="00D945F4" w:rsidP="00345F04">
      <w:pPr>
        <w:pStyle w:val="NoSpacing"/>
        <w:ind w:left="720"/>
      </w:pPr>
      <w:r>
        <w:t>1994</w:t>
      </w:r>
    </w:p>
    <w:p w14:paraId="451005DA" w14:textId="77777777" w:rsidR="00D945F4" w:rsidRDefault="00D945F4" w:rsidP="00345F04">
      <w:pPr>
        <w:pStyle w:val="NoSpacing"/>
        <w:ind w:left="720"/>
      </w:pPr>
      <w:r w:rsidRPr="003B524B">
        <w:t>1997</w:t>
      </w:r>
    </w:p>
    <w:p w14:paraId="2392FF2E" w14:textId="613B524E" w:rsidR="00D945F4" w:rsidRDefault="00D945F4" w:rsidP="00345F04">
      <w:pPr>
        <w:pStyle w:val="NoSpacing"/>
        <w:ind w:left="720"/>
      </w:pPr>
      <w:r w:rsidRPr="003B524B">
        <w:t>2000</w:t>
      </w:r>
    </w:p>
    <w:p w14:paraId="4FA41F38" w14:textId="77777777" w:rsidR="00D945F4" w:rsidRDefault="00D945F4" w:rsidP="00345F04">
      <w:pPr>
        <w:pStyle w:val="NoSpacing"/>
        <w:ind w:left="720"/>
      </w:pPr>
      <w:r w:rsidRPr="003B524B">
        <w:t>2002</w:t>
      </w:r>
    </w:p>
    <w:p w14:paraId="419DA245" w14:textId="77777777" w:rsidR="00D945F4" w:rsidRDefault="00D945F4" w:rsidP="00345F04">
      <w:pPr>
        <w:pStyle w:val="NoSpacing"/>
        <w:ind w:left="720"/>
      </w:pPr>
      <w:r w:rsidRPr="003B524B">
        <w:t>2004</w:t>
      </w:r>
    </w:p>
    <w:p w14:paraId="5E4EE719" w14:textId="77777777" w:rsidR="00D945F4" w:rsidRDefault="00D945F4" w:rsidP="00345F04">
      <w:pPr>
        <w:pStyle w:val="NoSpacing"/>
        <w:ind w:left="720"/>
      </w:pPr>
      <w:r w:rsidRPr="003B524B">
        <w:t>2006</w:t>
      </w:r>
    </w:p>
    <w:p w14:paraId="1E91FACD" w14:textId="77777777" w:rsidR="00D945F4" w:rsidRDefault="00D945F4" w:rsidP="00345F04">
      <w:pPr>
        <w:pStyle w:val="NoSpacing"/>
        <w:ind w:left="720"/>
      </w:pPr>
      <w:r w:rsidRPr="003B524B">
        <w:t>2007</w:t>
      </w:r>
    </w:p>
    <w:p w14:paraId="696C8EEF" w14:textId="77777777" w:rsidR="00D945F4" w:rsidRDefault="00D945F4" w:rsidP="00345F04">
      <w:pPr>
        <w:pStyle w:val="NoSpacing"/>
        <w:ind w:left="720"/>
      </w:pPr>
      <w:r w:rsidRPr="003B524B">
        <w:t>2009</w:t>
      </w:r>
    </w:p>
    <w:p w14:paraId="2294F15F" w14:textId="77777777" w:rsidR="00D945F4" w:rsidRDefault="00D945F4" w:rsidP="00345F04">
      <w:pPr>
        <w:pStyle w:val="NoSpacing"/>
        <w:ind w:left="720"/>
      </w:pPr>
      <w:r w:rsidRPr="003B524B">
        <w:t>2011</w:t>
      </w:r>
    </w:p>
    <w:p w14:paraId="1701544A" w14:textId="77777777" w:rsidR="00D945F4" w:rsidRDefault="00D945F4" w:rsidP="00345F04">
      <w:pPr>
        <w:pStyle w:val="NoSpacing"/>
        <w:ind w:left="720"/>
      </w:pPr>
      <w:r w:rsidRPr="003B524B">
        <w:t>2013</w:t>
      </w:r>
    </w:p>
    <w:p w14:paraId="7927E814" w14:textId="77777777" w:rsidR="00D945F4" w:rsidRDefault="00D945F4" w:rsidP="00345F04">
      <w:pPr>
        <w:pStyle w:val="NoSpacing"/>
        <w:ind w:left="720"/>
      </w:pPr>
      <w:r w:rsidRPr="003B524B">
        <w:t>2014</w:t>
      </w:r>
    </w:p>
    <w:p w14:paraId="65DCE617" w14:textId="77777777" w:rsidR="00D945F4" w:rsidRDefault="00D945F4" w:rsidP="00345F04">
      <w:pPr>
        <w:pStyle w:val="NoSpacing"/>
        <w:ind w:left="720"/>
      </w:pPr>
      <w:r w:rsidRPr="003B524B">
        <w:t>2015</w:t>
      </w:r>
    </w:p>
    <w:p w14:paraId="51CBA3D9" w14:textId="4259A583" w:rsidR="00D945F4" w:rsidRPr="003B524B" w:rsidRDefault="00D945F4" w:rsidP="00345F04">
      <w:pPr>
        <w:pStyle w:val="NoSpacing"/>
        <w:ind w:left="720"/>
      </w:pPr>
      <w:r>
        <w:t>2016</w:t>
      </w:r>
      <w:r w:rsidRPr="003B524B">
        <w:t xml:space="preserve"> </w:t>
      </w:r>
    </w:p>
    <w:p w14:paraId="131B5070" w14:textId="77777777" w:rsidR="00D945F4" w:rsidRDefault="00D945F4" w:rsidP="00D945F4">
      <w:pPr>
        <w:keepLines/>
        <w:rPr>
          <w:rFonts w:ascii="Gill Sans MT" w:eastAsia="STZhongsong" w:hAnsi="Gill Sans MT" w:cs="Majalla UI"/>
        </w:rPr>
        <w:sectPr w:rsidR="00D945F4" w:rsidSect="00D945F4">
          <w:type w:val="continuous"/>
          <w:pgSz w:w="12240" w:h="15840"/>
          <w:pgMar w:top="1440" w:right="1440" w:bottom="1440" w:left="1440" w:header="720" w:footer="720" w:gutter="0"/>
          <w:cols w:num="3" w:space="720"/>
          <w:titlePg/>
          <w:docGrid w:linePitch="299"/>
        </w:sectPr>
      </w:pPr>
    </w:p>
    <w:p w14:paraId="6DB2D6D1" w14:textId="77777777" w:rsidR="00D945F4" w:rsidRDefault="00D945F4" w:rsidP="00D945F4">
      <w:pPr>
        <w:keepLines/>
        <w:rPr>
          <w:rFonts w:ascii="Gill Sans MT" w:eastAsia="STZhongsong" w:hAnsi="Gill Sans MT" w:cs="Majalla UI"/>
        </w:rPr>
      </w:pPr>
    </w:p>
    <w:p w14:paraId="26C79749" w14:textId="77777777" w:rsidR="003B540B" w:rsidRDefault="00D945F4" w:rsidP="00D945F4">
      <w:pPr>
        <w:keepLines/>
        <w:rPr>
          <w:rFonts w:ascii="Gill Sans MT" w:eastAsia="STZhongsong" w:hAnsi="Gill Sans MT" w:cs="Majalla UI"/>
        </w:rPr>
      </w:pPr>
      <w:r w:rsidRPr="003B524B">
        <w:rPr>
          <w:rFonts w:ascii="Gill Sans MT" w:eastAsia="STZhongsong" w:hAnsi="Gill Sans MT" w:cs="Majalla UI"/>
        </w:rPr>
        <w:lastRenderedPageBreak/>
        <w:t xml:space="preserve">The 2007 count was the first to utilize the Homeless Management Information System (HMIS) and include a </w:t>
      </w:r>
      <w:r>
        <w:rPr>
          <w:rFonts w:ascii="Gill Sans MT" w:eastAsia="STZhongsong" w:hAnsi="Gill Sans MT" w:cs="Majalla UI"/>
        </w:rPr>
        <w:t xml:space="preserve">robust </w:t>
      </w:r>
      <w:r w:rsidRPr="003B524B">
        <w:rPr>
          <w:rFonts w:ascii="Gill Sans MT" w:eastAsia="STZhongsong" w:hAnsi="Gill Sans MT" w:cs="Majalla UI"/>
        </w:rPr>
        <w:t xml:space="preserve">“street count” in Arlington. </w:t>
      </w:r>
      <w:r w:rsidR="003B540B" w:rsidRPr="003B524B">
        <w:rPr>
          <w:rFonts w:ascii="Gill Sans MT" w:eastAsia="STZhongsong" w:hAnsi="Gill Sans MT" w:cs="Majalla UI"/>
        </w:rPr>
        <w:t xml:space="preserve">Parker County has been included in the </w:t>
      </w:r>
      <w:r w:rsidR="003B540B">
        <w:rPr>
          <w:rFonts w:ascii="Gill Sans MT" w:eastAsia="STZhongsong" w:hAnsi="Gill Sans MT" w:cs="Majalla UI"/>
        </w:rPr>
        <w:t xml:space="preserve">PIT </w:t>
      </w:r>
      <w:r w:rsidR="003B540B" w:rsidRPr="003B524B">
        <w:rPr>
          <w:rFonts w:ascii="Gill Sans MT" w:eastAsia="STZhongsong" w:hAnsi="Gill Sans MT" w:cs="Majalla UI"/>
        </w:rPr>
        <w:t>count since 2014.</w:t>
      </w:r>
    </w:p>
    <w:p w14:paraId="6562270C" w14:textId="2CC899F8" w:rsidR="00D945F4" w:rsidRPr="003B524B" w:rsidRDefault="00D945F4" w:rsidP="00D945F4">
      <w:pPr>
        <w:keepLines/>
        <w:rPr>
          <w:rFonts w:ascii="Gill Sans MT" w:eastAsia="STZhongsong" w:hAnsi="Gill Sans MT" w:cs="Majalla UI"/>
        </w:rPr>
      </w:pPr>
      <w:r w:rsidRPr="003B524B">
        <w:rPr>
          <w:rFonts w:ascii="Gill Sans MT" w:eastAsia="STZhongsong" w:hAnsi="Gill Sans MT" w:cs="Majalla UI"/>
        </w:rPr>
        <w:t>The cities of Arlington and Fort Worth</w:t>
      </w:r>
      <w:r>
        <w:rPr>
          <w:rFonts w:ascii="Gill Sans MT" w:eastAsia="STZhongsong" w:hAnsi="Gill Sans MT" w:cs="Majalla UI"/>
        </w:rPr>
        <w:t xml:space="preserve"> both utilized the </w:t>
      </w:r>
      <w:r w:rsidRPr="003B524B">
        <w:rPr>
          <w:rFonts w:ascii="Gill Sans MT" w:eastAsia="STZhongsong" w:hAnsi="Gill Sans MT" w:cs="Majalla UI"/>
        </w:rPr>
        <w:t xml:space="preserve">2007 </w:t>
      </w:r>
      <w:r>
        <w:rPr>
          <w:rFonts w:ascii="Gill Sans MT" w:eastAsia="STZhongsong" w:hAnsi="Gill Sans MT" w:cs="Majalla UI"/>
        </w:rPr>
        <w:t xml:space="preserve">count as </w:t>
      </w:r>
      <w:r w:rsidRPr="003B524B">
        <w:rPr>
          <w:rFonts w:ascii="Gill Sans MT" w:eastAsia="STZhongsong" w:hAnsi="Gill Sans MT" w:cs="Majalla UI"/>
        </w:rPr>
        <w:t xml:space="preserve">baseline data </w:t>
      </w:r>
      <w:r>
        <w:rPr>
          <w:rFonts w:ascii="Gill Sans MT" w:eastAsia="STZhongsong" w:hAnsi="Gill Sans MT" w:cs="Majalla UI"/>
        </w:rPr>
        <w:t xml:space="preserve">for their respective </w:t>
      </w:r>
      <w:r w:rsidRPr="003B524B">
        <w:rPr>
          <w:rFonts w:ascii="Gill Sans MT" w:eastAsia="STZhongsong" w:hAnsi="Gill Sans MT" w:cs="Majalla UI"/>
        </w:rPr>
        <w:t xml:space="preserve">ten-year plans. Subsequent PIT counts </w:t>
      </w:r>
      <w:r>
        <w:rPr>
          <w:rFonts w:ascii="Gill Sans MT" w:eastAsia="STZhongsong" w:hAnsi="Gill Sans MT" w:cs="Majalla UI"/>
        </w:rPr>
        <w:t xml:space="preserve">have </w:t>
      </w:r>
      <w:r w:rsidRPr="003B524B">
        <w:rPr>
          <w:rFonts w:ascii="Gill Sans MT" w:eastAsia="STZhongsong" w:hAnsi="Gill Sans MT" w:cs="Majalla UI"/>
        </w:rPr>
        <w:t xml:space="preserve">utilized both HMIS </w:t>
      </w:r>
      <w:r w:rsidR="003B540B">
        <w:rPr>
          <w:rFonts w:ascii="Gill Sans MT" w:eastAsia="STZhongsong" w:hAnsi="Gill Sans MT" w:cs="Majalla UI"/>
        </w:rPr>
        <w:t xml:space="preserve">to enumerate people sleeping inside shelters and volunteers to </w:t>
      </w:r>
      <w:r w:rsidRPr="003B524B">
        <w:rPr>
          <w:rFonts w:ascii="Gill Sans MT" w:eastAsia="STZhongsong" w:hAnsi="Gill Sans MT" w:cs="Majalla UI"/>
        </w:rPr>
        <w:t xml:space="preserve">canvas areas within Tarrant and Parker Counties </w:t>
      </w:r>
      <w:r w:rsidR="003B540B">
        <w:rPr>
          <w:rFonts w:ascii="Gill Sans MT" w:eastAsia="STZhongsong" w:hAnsi="Gill Sans MT" w:cs="Majalla UI"/>
        </w:rPr>
        <w:t xml:space="preserve">to count people </w:t>
      </w:r>
      <w:r w:rsidRPr="003B524B">
        <w:rPr>
          <w:rFonts w:ascii="Gill Sans MT" w:eastAsia="STZhongsong" w:hAnsi="Gill Sans MT" w:cs="Majalla UI"/>
        </w:rPr>
        <w:t xml:space="preserve">who </w:t>
      </w:r>
      <w:r w:rsidR="003B540B">
        <w:rPr>
          <w:rFonts w:ascii="Gill Sans MT" w:eastAsia="STZhongsong" w:hAnsi="Gill Sans MT" w:cs="Majalla UI"/>
        </w:rPr>
        <w:t xml:space="preserve">were </w:t>
      </w:r>
      <w:r>
        <w:rPr>
          <w:rFonts w:ascii="Gill Sans MT" w:eastAsia="STZhongsong" w:hAnsi="Gill Sans MT" w:cs="Majalla UI"/>
        </w:rPr>
        <w:t>sleeping un</w:t>
      </w:r>
      <w:r w:rsidRPr="003B524B">
        <w:rPr>
          <w:rFonts w:ascii="Gill Sans MT" w:eastAsia="STZhongsong" w:hAnsi="Gill Sans MT" w:cs="Majalla UI"/>
        </w:rPr>
        <w:t>shelter</w:t>
      </w:r>
      <w:r>
        <w:rPr>
          <w:rFonts w:ascii="Gill Sans MT" w:eastAsia="STZhongsong" w:hAnsi="Gill Sans MT" w:cs="Majalla UI"/>
        </w:rPr>
        <w:t>ed</w:t>
      </w:r>
      <w:r w:rsidRPr="003B524B">
        <w:rPr>
          <w:rFonts w:ascii="Gill Sans MT" w:eastAsia="STZhongsong" w:hAnsi="Gill Sans MT" w:cs="Majalla UI"/>
        </w:rPr>
        <w:t xml:space="preserve">. </w:t>
      </w:r>
    </w:p>
    <w:p w14:paraId="62D8CB77" w14:textId="77777777" w:rsidR="00AB2AFA" w:rsidRDefault="00AB2AFA" w:rsidP="00BB2C41">
      <w:pPr>
        <w:pStyle w:val="Heading1"/>
        <w:keepNext w:val="0"/>
      </w:pPr>
      <w:bookmarkStart w:id="22" w:name="_Toc444709427"/>
      <w:r>
        <w:t>Terms Used in this Report</w:t>
      </w:r>
      <w:bookmarkEnd w:id="22"/>
    </w:p>
    <w:p w14:paraId="32027590" w14:textId="77777777" w:rsidR="00AB2AFA" w:rsidRDefault="00AB2AFA" w:rsidP="00BB2C41">
      <w:pPr>
        <w:pStyle w:val="Heading2"/>
        <w:keepNext w:val="0"/>
        <w:contextualSpacing w:val="0"/>
      </w:pPr>
      <w:bookmarkStart w:id="23" w:name="_Toc444709428"/>
      <w:r>
        <w:t>Continuum of Care</w:t>
      </w:r>
      <w:bookmarkEnd w:id="23"/>
    </w:p>
    <w:p w14:paraId="422DE46C" w14:textId="33A7FB54" w:rsidR="00EF37D7" w:rsidRDefault="00EF37D7" w:rsidP="00290E12">
      <w:r>
        <w:t xml:space="preserve">The work of ending homelessness in a community is carried out by </w:t>
      </w:r>
      <w:r w:rsidR="0023788F">
        <w:t xml:space="preserve">a </w:t>
      </w:r>
      <w:r w:rsidRPr="00F2431D">
        <w:rPr>
          <w:i/>
        </w:rPr>
        <w:t>Continuum of Care</w:t>
      </w:r>
      <w:r>
        <w:t xml:space="preserve">—the </w:t>
      </w:r>
      <w:r w:rsidR="000650A1">
        <w:t xml:space="preserve">collective </w:t>
      </w:r>
      <w:r>
        <w:t xml:space="preserve">networks, institutions, and organizations that provide housing and services to people who are </w:t>
      </w:r>
      <w:r w:rsidR="00345F04">
        <w:t xml:space="preserve">experiencing </w:t>
      </w:r>
      <w:r>
        <w:t>homeless.  Each Continuum of Care (or, “CoC”) serves a designated geography and is responsible for: operating the Continuum of Care, administering an HMIS (Homeless Management Information System)</w:t>
      </w:r>
      <w:r w:rsidR="000650A1">
        <w:t xml:space="preserve">; 3) planning for the CoC; and, 4) applying for competitive CoC Program funding from HUD.  </w:t>
      </w:r>
    </w:p>
    <w:p w14:paraId="2F659D2B" w14:textId="7C162678" w:rsidR="00E73203" w:rsidRDefault="00E73203" w:rsidP="00290E12">
      <w:r>
        <w:t xml:space="preserve">Each Continuum of Care appoints an entity (or entities) to </w:t>
      </w:r>
      <w:r w:rsidR="0023788F">
        <w:t xml:space="preserve">lead </w:t>
      </w:r>
      <w:r>
        <w:t xml:space="preserve">its </w:t>
      </w:r>
      <w:r w:rsidR="0023788F">
        <w:t xml:space="preserve">strategic, </w:t>
      </w:r>
      <w:r>
        <w:t xml:space="preserve">administrative, and information technology </w:t>
      </w:r>
      <w:r w:rsidR="0023788F">
        <w:t>efforts</w:t>
      </w:r>
      <w:r>
        <w:t xml:space="preserve">. Locally, the Fort Worth/ Arlington/ Tarrant County Continuum of Care (also known by its HUD designation, “TX-601”) has </w:t>
      </w:r>
      <w:r w:rsidR="004C1E47">
        <w:t>selected</w:t>
      </w:r>
      <w:r>
        <w:t xml:space="preserve"> </w:t>
      </w:r>
      <w:r w:rsidR="004C1E47">
        <w:t xml:space="preserve">Tarrant County Homeless Coalition </w:t>
      </w:r>
      <w:r>
        <w:t xml:space="preserve">to serve as its “Lead Agency”, “HMIS Administrator”, and “Collaborative Applicant”.  The service area of TX-601 includes Tarrant and Parker Counties. </w:t>
      </w:r>
    </w:p>
    <w:p w14:paraId="71EFA012" w14:textId="77777777" w:rsidR="00AB2AFA" w:rsidRDefault="00AB2AFA" w:rsidP="00BB2C41">
      <w:pPr>
        <w:pStyle w:val="Heading2"/>
        <w:keepNext w:val="0"/>
        <w:contextualSpacing w:val="0"/>
      </w:pPr>
      <w:bookmarkStart w:id="24" w:name="_Toc444709429"/>
      <w:r>
        <w:t>Homelessness</w:t>
      </w:r>
      <w:bookmarkEnd w:id="24"/>
    </w:p>
    <w:p w14:paraId="10DCC63B" w14:textId="057D2FE4" w:rsidR="00AB2AFA" w:rsidRDefault="00AB2AFA" w:rsidP="00290E12">
      <w:r>
        <w:t xml:space="preserve">The </w:t>
      </w:r>
      <w:r w:rsidR="004C1E47">
        <w:t xml:space="preserve">HEARTH Act and subsequent </w:t>
      </w:r>
      <w:hyperlink r:id="rId20" w:history="1">
        <w:r w:rsidR="004C1E47">
          <w:rPr>
            <w:rStyle w:val="Hyperlink"/>
            <w:color w:val="0070C0"/>
          </w:rPr>
          <w:t>rulemaking by HUD</w:t>
        </w:r>
      </w:hyperlink>
      <w:r w:rsidR="004C1E47">
        <w:rPr>
          <w:rStyle w:val="FootnoteReference"/>
        </w:rPr>
        <w:footnoteReference w:id="4"/>
      </w:r>
      <w:r w:rsidR="004C1E47">
        <w:t xml:space="preserve"> set out the d</w:t>
      </w:r>
      <w:r>
        <w:t>efinition of homelessness employed in this report</w:t>
      </w:r>
      <w:r w:rsidR="004C1E47">
        <w:t>.</w:t>
      </w:r>
      <w:r>
        <w:t xml:space="preserve"> </w:t>
      </w:r>
      <w:r w:rsidR="00980785">
        <w:t>This Federal definition includes four categorie</w:t>
      </w:r>
      <w:r w:rsidR="003B540B">
        <w:t>s:</w:t>
      </w:r>
      <w:r w:rsidR="00196C11">
        <w:rPr>
          <w:rStyle w:val="FootnoteReference"/>
        </w:rPr>
        <w:footnoteReference w:id="5"/>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089"/>
        <w:gridCol w:w="1252"/>
        <w:gridCol w:w="7009"/>
      </w:tblGrid>
      <w:tr w:rsidR="00980785" w14:paraId="68A6B772" w14:textId="77777777" w:rsidTr="00830AB4">
        <w:tc>
          <w:tcPr>
            <w:tcW w:w="0" w:type="auto"/>
            <w:vAlign w:val="center"/>
          </w:tcPr>
          <w:p w14:paraId="3A2171A7" w14:textId="55D6BFE1" w:rsidR="00980785" w:rsidRPr="00200402" w:rsidRDefault="00196C11" w:rsidP="00AE328D">
            <w:pPr>
              <w:jc w:val="center"/>
            </w:pPr>
            <w:r w:rsidRPr="00200402">
              <w:t>Category 1</w:t>
            </w:r>
          </w:p>
        </w:tc>
        <w:tc>
          <w:tcPr>
            <w:tcW w:w="0" w:type="auto"/>
            <w:vAlign w:val="center"/>
          </w:tcPr>
          <w:p w14:paraId="3011F4B4" w14:textId="298B7B78" w:rsidR="00980785" w:rsidRDefault="00980785" w:rsidP="00290E12">
            <w:r>
              <w:t>Literally Homeless</w:t>
            </w:r>
          </w:p>
        </w:tc>
        <w:tc>
          <w:tcPr>
            <w:tcW w:w="0" w:type="auto"/>
          </w:tcPr>
          <w:p w14:paraId="3BE5597C" w14:textId="0AD0A402" w:rsidR="00980785" w:rsidRDefault="00980785" w:rsidP="00830AB4">
            <w:r>
              <w:t xml:space="preserve">(1) Individual or family who lacks a fixed, regular, and adequate nighttime residence, meaning: (i) Has a primary nighttime residence that is a public or private place not meant for human habitation; (ii) Is living in a publicly or privately operated shelter designated to provide temporary living arrangements (including congregate shelters, transitional housing, and hotels and motels paid for by charitable organizations or by federal, state and local government programs); or (iii) Is exiting an institution where (s)he has resided for 90 days or less and who resided in an emergency shelter or place not meant for human habitation immediately before entering that institution </w:t>
            </w:r>
          </w:p>
        </w:tc>
      </w:tr>
    </w:tbl>
    <w:p w14:paraId="658A4692" w14:textId="77777777" w:rsidR="00970C7E" w:rsidRDefault="00970C7E">
      <w:r>
        <w:br w:type="page"/>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084"/>
        <w:gridCol w:w="1947"/>
        <w:gridCol w:w="6319"/>
      </w:tblGrid>
      <w:tr w:rsidR="00980785" w14:paraId="12DEE8C6" w14:textId="77777777" w:rsidTr="00830AB4">
        <w:tc>
          <w:tcPr>
            <w:tcW w:w="0" w:type="auto"/>
            <w:vAlign w:val="center"/>
          </w:tcPr>
          <w:p w14:paraId="5ED8829A" w14:textId="6ED1111C" w:rsidR="00980785" w:rsidRPr="00200402" w:rsidRDefault="00196C11" w:rsidP="00AE328D">
            <w:pPr>
              <w:jc w:val="center"/>
            </w:pPr>
            <w:r w:rsidRPr="00200402">
              <w:lastRenderedPageBreak/>
              <w:t>Category 2</w:t>
            </w:r>
          </w:p>
        </w:tc>
        <w:tc>
          <w:tcPr>
            <w:tcW w:w="0" w:type="auto"/>
            <w:vAlign w:val="center"/>
          </w:tcPr>
          <w:p w14:paraId="33174741" w14:textId="5D4A9923" w:rsidR="00980785" w:rsidRDefault="00196C11" w:rsidP="00290E12">
            <w:r>
              <w:t>Imminent Risk of Homelessness</w:t>
            </w:r>
          </w:p>
        </w:tc>
        <w:tc>
          <w:tcPr>
            <w:tcW w:w="0" w:type="auto"/>
          </w:tcPr>
          <w:p w14:paraId="1F156560" w14:textId="21CB7FD7" w:rsidR="00980785" w:rsidRDefault="00196C11" w:rsidP="00830AB4">
            <w:r>
              <w:t xml:space="preserve">(2) Individual or family who will imminently lose their primary nighttime residence, provided that: (i) Residence will be lost within 14 days of the date of application for homeless assistance; (ii) No subsequent residence has been identified; and (iii) The individual or family lacks the resources or support networks needed to obtain other permanent housing </w:t>
            </w:r>
          </w:p>
        </w:tc>
      </w:tr>
      <w:tr w:rsidR="00980785" w14:paraId="3EE17BBF" w14:textId="77777777" w:rsidTr="00830AB4">
        <w:tc>
          <w:tcPr>
            <w:tcW w:w="0" w:type="auto"/>
            <w:vAlign w:val="center"/>
          </w:tcPr>
          <w:p w14:paraId="0C949FB1" w14:textId="2BA7F821" w:rsidR="00980785" w:rsidRPr="00200402" w:rsidRDefault="00196C11" w:rsidP="00AE328D">
            <w:pPr>
              <w:jc w:val="center"/>
            </w:pPr>
            <w:r w:rsidRPr="00200402">
              <w:t>Category 3</w:t>
            </w:r>
          </w:p>
        </w:tc>
        <w:tc>
          <w:tcPr>
            <w:tcW w:w="0" w:type="auto"/>
            <w:vAlign w:val="center"/>
          </w:tcPr>
          <w:p w14:paraId="3CBEFFC6" w14:textId="4BE1C407" w:rsidR="00980785" w:rsidRDefault="00196C11" w:rsidP="00290E12">
            <w:r>
              <w:t>Homeless under other Federal statutes</w:t>
            </w:r>
          </w:p>
        </w:tc>
        <w:tc>
          <w:tcPr>
            <w:tcW w:w="0" w:type="auto"/>
          </w:tcPr>
          <w:p w14:paraId="06672ACC" w14:textId="40AAB923" w:rsidR="00980785" w:rsidRDefault="00196C11" w:rsidP="00830AB4">
            <w:r>
              <w:t xml:space="preserve">(3) Unaccompanied youth under 25 years of age, or families with children and youth, who do not otherwise qualify as homeless under this definition, but who: (i) Are defined as homeless under the other listed federal statutes; (ii) Have not had a lease, ownership interest, or occupancy agreement in permanent housing during the 60 days prior to the homeless assistance application; (iii) Have experienced persistent instability as measured by two moves or more during in the preceding 60 days; and (iv) Can be expected to continue in such status for an extended period of time due to special needs or barriers </w:t>
            </w:r>
          </w:p>
        </w:tc>
      </w:tr>
      <w:tr w:rsidR="00980785" w14:paraId="6A7F4DBA" w14:textId="77777777" w:rsidTr="00830AB4">
        <w:tc>
          <w:tcPr>
            <w:tcW w:w="0" w:type="auto"/>
            <w:vAlign w:val="center"/>
          </w:tcPr>
          <w:p w14:paraId="6B552B98" w14:textId="7E794B36" w:rsidR="00980785" w:rsidRPr="00200402" w:rsidRDefault="00196C11" w:rsidP="00AE328D">
            <w:pPr>
              <w:jc w:val="center"/>
            </w:pPr>
            <w:r w:rsidRPr="00200402">
              <w:t>Category 4</w:t>
            </w:r>
          </w:p>
        </w:tc>
        <w:tc>
          <w:tcPr>
            <w:tcW w:w="0" w:type="auto"/>
            <w:vAlign w:val="center"/>
          </w:tcPr>
          <w:p w14:paraId="3D7664EC" w14:textId="1FCC4A3C" w:rsidR="00980785" w:rsidRDefault="00196C11" w:rsidP="00290E12">
            <w:r>
              <w:t>Fleeing/ Attempting to Flee D</w:t>
            </w:r>
            <w:r w:rsidR="0023788F">
              <w:t>omestic Violence</w:t>
            </w:r>
          </w:p>
        </w:tc>
        <w:tc>
          <w:tcPr>
            <w:tcW w:w="0" w:type="auto"/>
          </w:tcPr>
          <w:p w14:paraId="020A9192" w14:textId="4C962FD4" w:rsidR="00980785" w:rsidRDefault="00196C11" w:rsidP="00830AB4">
            <w:r>
              <w:t>(4) Any individual or family who: (i) Is fleeing, or is attempting to flee, domestic violence; (ii) Has no other residence; and (iii) Lacks the resources or support networks to obtain other permanent housing</w:t>
            </w:r>
          </w:p>
        </w:tc>
      </w:tr>
    </w:tbl>
    <w:p w14:paraId="4422FF85" w14:textId="39A8C3D7" w:rsidR="00980785" w:rsidRDefault="0023788F" w:rsidP="00BB2C41">
      <w:pPr>
        <w:pStyle w:val="IntenseQuote"/>
        <w:keepLines/>
        <w:jc w:val="center"/>
      </w:pPr>
      <w:r>
        <w:t xml:space="preserve">It is important to note that point-in-time counts of the homeless focus </w:t>
      </w:r>
      <w:r w:rsidR="00842121" w:rsidRPr="00842121">
        <w:rPr>
          <w:b/>
        </w:rPr>
        <w:t>exclusively</w:t>
      </w:r>
      <w:r w:rsidR="00842121">
        <w:t xml:space="preserve"> on Categories 1 and 4 of the HEARTH Act definition of homelessness.</w:t>
      </w:r>
    </w:p>
    <w:p w14:paraId="7D503491" w14:textId="71631F82" w:rsidR="00AB2AFA" w:rsidRDefault="00AB2AFA" w:rsidP="00BB2C41">
      <w:pPr>
        <w:pStyle w:val="Heading2"/>
        <w:keepNext w:val="0"/>
        <w:contextualSpacing w:val="0"/>
      </w:pPr>
      <w:bookmarkStart w:id="25" w:name="_Toc444709430"/>
      <w:r>
        <w:t>Chronic Homelessness</w:t>
      </w:r>
      <w:bookmarkEnd w:id="25"/>
      <w:r>
        <w:t xml:space="preserve"> </w:t>
      </w:r>
    </w:p>
    <w:p w14:paraId="618714BE" w14:textId="7FFE5018" w:rsidR="00D3621D" w:rsidRDefault="00067C16" w:rsidP="00290E12">
      <w:r>
        <w:t xml:space="preserve">HUD first </w:t>
      </w:r>
      <w:r w:rsidR="00D3621D" w:rsidRPr="00D3621D">
        <w:t xml:space="preserve">used the term chronically homeless in 2002 to </w:t>
      </w:r>
      <w:r>
        <w:t xml:space="preserve">refer to </w:t>
      </w:r>
      <w:r w:rsidR="00D3621D" w:rsidRPr="00D3621D">
        <w:t>unaccompanied adults who had a disabling condition and who had been homeless in a place not meant for human habitation or in an emergency shelter for either 12 months continuously or over at least four occasions in the prior three years. That definition remained essentially unchanged until 2010</w:t>
      </w:r>
      <w:r>
        <w:t xml:space="preserve"> when HUD </w:t>
      </w:r>
      <w:r w:rsidR="00D3621D" w:rsidRPr="00D3621D">
        <w:t>expanded the definition to include families with children and added that persons coming from a safe haven as defined by HUD could also be considered chronically homeless</w:t>
      </w:r>
      <w:r>
        <w:t>.</w:t>
      </w:r>
      <w:r w:rsidR="00A86A6C">
        <w:rPr>
          <w:rStyle w:val="FootnoteReference"/>
        </w:rPr>
        <w:footnoteReference w:id="6"/>
      </w:r>
      <w:r>
        <w:t xml:space="preserve">  </w:t>
      </w:r>
    </w:p>
    <w:p w14:paraId="24788650" w14:textId="12B47C10" w:rsidR="00824390" w:rsidRDefault="00824390" w:rsidP="00290E12">
      <w:r>
        <w:t>On January 4, 2016, HUD implemented a revised definition</w:t>
      </w:r>
      <w:r w:rsidR="00A86A6C">
        <w:t xml:space="preserve"> of </w:t>
      </w:r>
      <w:hyperlink r:id="rId21" w:history="1">
        <w:r w:rsidR="00A86A6C" w:rsidRPr="0048012B">
          <w:rPr>
            <w:rStyle w:val="Hyperlink"/>
            <w:color w:val="0070C0"/>
          </w:rPr>
          <w:t>chronic homelessness</w:t>
        </w:r>
      </w:hyperlink>
      <w:r w:rsidR="00A86A6C">
        <w:rPr>
          <w:rStyle w:val="FootnoteReference"/>
        </w:rPr>
        <w:footnoteReference w:id="7"/>
      </w:r>
      <w:r>
        <w:t>:</w:t>
      </w:r>
    </w:p>
    <w:p w14:paraId="6A194233" w14:textId="572F4594" w:rsidR="00824390" w:rsidRPr="00D71699" w:rsidRDefault="00D71699" w:rsidP="00290E12">
      <w:pPr>
        <w:ind w:left="720"/>
        <w:rPr>
          <w:rStyle w:val="SubtleReference"/>
        </w:rPr>
      </w:pPr>
      <w:r w:rsidRPr="00D71699">
        <w:rPr>
          <w:rStyle w:val="SubtleReference"/>
        </w:rPr>
        <w:t xml:space="preserve">Chronically homeless means: (1) A ‘‘homeless individual with a disability,’’ as defined in section 401(9) of the McKinney-Vento Homeless Assistance Act (42 U.S.C. 11360(9)), who: (i) Lives in a place not meant for human habitation, a safe haven, or in an emergency shelter; and (ii) Has been homeless and living as described in paragraph (1)(i) of this definition continuously for at least 12 months or on at least 4 separate occasions in the last 3 years, as long as the combined occasions equal at least 12 months and each break in homelessness separating the occasions included at least 7 </w:t>
      </w:r>
      <w:r w:rsidRPr="00D71699">
        <w:rPr>
          <w:rStyle w:val="SubtleReference"/>
        </w:rPr>
        <w:lastRenderedPageBreak/>
        <w:t>consecutive nights of not living as described in paragraph (1)(i). Stays in institutional care facilities for fewer than 90 days will not constitute as a break in homelessness, but rather such stays are included in the 12-month total, as long as the individual was living or residing in a place not meant for human habitation, a safe haven, or an emergency shelter immediately before entering the institutional care facility; (2) An individual who has been residing in an institutional care facility, including a jail, substance abuse or mental health treatment facility, hospital, or other similar facility, for fewer than 90 days and met all of the criteria in paragraph (1) of this definition, before entering that facility; or (3) A family with an adult head of household (or if there is no adult in the family, a minor head of household) who meets all of the criteria in paragraph (1) or (2) of this definition, including a family whose composition has fluctuated while the head of household has been homeless.</w:t>
      </w:r>
    </w:p>
    <w:p w14:paraId="52BC1EE7" w14:textId="53320E1C" w:rsidR="0044592B" w:rsidRDefault="00A86A6C" w:rsidP="00290E12">
      <w:r>
        <w:t>The major changes include:</w:t>
      </w:r>
    </w:p>
    <w:p w14:paraId="2F7E741E" w14:textId="77777777" w:rsidR="00A86A6C" w:rsidRDefault="00A86A6C" w:rsidP="00290E12">
      <w:pPr>
        <w:pStyle w:val="ListParagraph"/>
        <w:numPr>
          <w:ilvl w:val="0"/>
          <w:numId w:val="35"/>
        </w:numPr>
      </w:pPr>
      <w:r w:rsidRPr="00A86A6C">
        <w:t>Four occasions must total 12 months</w:t>
      </w:r>
    </w:p>
    <w:p w14:paraId="4A5EFCF5" w14:textId="77777777" w:rsidR="00A86A6C" w:rsidRDefault="00A86A6C" w:rsidP="00290E12">
      <w:pPr>
        <w:pStyle w:val="ListParagraph"/>
        <w:numPr>
          <w:ilvl w:val="0"/>
          <w:numId w:val="35"/>
        </w:numPr>
      </w:pPr>
      <w:r w:rsidRPr="00A86A6C">
        <w:t xml:space="preserve">Replaced “disabling condition” with “homeless individual with a disability” </w:t>
      </w:r>
    </w:p>
    <w:p w14:paraId="01705EDC" w14:textId="77777777" w:rsidR="00A86A6C" w:rsidRDefault="00A86A6C" w:rsidP="00290E12">
      <w:pPr>
        <w:pStyle w:val="ListParagraph"/>
        <w:numPr>
          <w:ilvl w:val="0"/>
          <w:numId w:val="35"/>
        </w:numPr>
      </w:pPr>
      <w:r w:rsidRPr="00A86A6C">
        <w:t xml:space="preserve">Occasion is defined by a break of at least seven nights not residing in an emergency shelter, safe haven, or residing in a place meant for human habitation (e.g., staying with a friend, in a hotel/motel paid for by program participant) </w:t>
      </w:r>
    </w:p>
    <w:p w14:paraId="39818054" w14:textId="46F054D8" w:rsidR="00A86A6C" w:rsidRDefault="00A86A6C" w:rsidP="00290E12">
      <w:pPr>
        <w:pStyle w:val="ListParagraph"/>
        <w:numPr>
          <w:ilvl w:val="0"/>
          <w:numId w:val="35"/>
        </w:numPr>
      </w:pPr>
      <w:r w:rsidRPr="00A86A6C">
        <w:t xml:space="preserve">Stays in </w:t>
      </w:r>
      <w:r w:rsidR="000E6381">
        <w:t>an i</w:t>
      </w:r>
      <w:r w:rsidRPr="00A86A6C">
        <w:t xml:space="preserve">nstitution of fewer than 90 days do not constitute a break and count toward total time homeless </w:t>
      </w:r>
    </w:p>
    <w:p w14:paraId="08FDA03B" w14:textId="482E2704" w:rsidR="00AB2AFA" w:rsidRDefault="00AB2AFA" w:rsidP="00BB2C41">
      <w:pPr>
        <w:pStyle w:val="Heading2"/>
        <w:keepNext w:val="0"/>
        <w:contextualSpacing w:val="0"/>
      </w:pPr>
      <w:bookmarkStart w:id="26" w:name="_Toc444709431"/>
      <w:r>
        <w:t>Housing Types</w:t>
      </w:r>
      <w:bookmarkEnd w:id="26"/>
    </w:p>
    <w:p w14:paraId="1C9F3651" w14:textId="4BEC199F" w:rsidR="00AB2AFA" w:rsidRDefault="006868DE" w:rsidP="00290E12">
      <w:r>
        <w:t xml:space="preserve">This report employs HUD terminology to describe where people were sleeping on the night of the count. </w:t>
      </w:r>
      <w:r w:rsidR="00132F39">
        <w:t>A distinction is drawn between persons sleeping in permanent housing that is operated by the Continuum of Care—where the tenant typically has a lease in their name—and other places people sleep that fit the definition</w:t>
      </w:r>
      <w:r w:rsidR="005935A1">
        <w:t xml:space="preserve"> of homelessness.</w:t>
      </w:r>
      <w:r w:rsidR="00132F39">
        <w:t xml:space="preserve"> </w:t>
      </w:r>
      <w:r>
        <w:t>The housing types include:</w:t>
      </w:r>
      <w:r w:rsidR="00132F39">
        <w:t xml:space="preserve"> </w:t>
      </w: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2155"/>
        <w:gridCol w:w="4860"/>
        <w:gridCol w:w="2335"/>
      </w:tblGrid>
      <w:tr w:rsidR="00565CA5" w:rsidRPr="00290E12" w14:paraId="3F8CEDDF" w14:textId="77777777" w:rsidTr="00830AB4">
        <w:tc>
          <w:tcPr>
            <w:tcW w:w="2155" w:type="dxa"/>
            <w:vAlign w:val="center"/>
          </w:tcPr>
          <w:p w14:paraId="5C4F121C" w14:textId="7DBD35C9" w:rsidR="00565CA5" w:rsidRPr="00290E12" w:rsidRDefault="00565CA5" w:rsidP="00290E12">
            <w:pPr>
              <w:jc w:val="center"/>
              <w:rPr>
                <w:b/>
              </w:rPr>
            </w:pPr>
            <w:r w:rsidRPr="00290E12">
              <w:rPr>
                <w:b/>
              </w:rPr>
              <w:t>Housing Type</w:t>
            </w:r>
          </w:p>
        </w:tc>
        <w:tc>
          <w:tcPr>
            <w:tcW w:w="4860" w:type="dxa"/>
            <w:vAlign w:val="center"/>
          </w:tcPr>
          <w:p w14:paraId="6076B5C7" w14:textId="3784CFE9" w:rsidR="00565CA5" w:rsidRPr="00290E12" w:rsidRDefault="00565CA5" w:rsidP="00290E12">
            <w:pPr>
              <w:jc w:val="center"/>
              <w:rPr>
                <w:b/>
              </w:rPr>
            </w:pPr>
            <w:r w:rsidRPr="00290E12">
              <w:rPr>
                <w:b/>
              </w:rPr>
              <w:t>Description</w:t>
            </w:r>
          </w:p>
        </w:tc>
        <w:tc>
          <w:tcPr>
            <w:tcW w:w="2335" w:type="dxa"/>
            <w:vAlign w:val="center"/>
          </w:tcPr>
          <w:p w14:paraId="6E2D9789" w14:textId="5C70FAC1" w:rsidR="005935A1" w:rsidRPr="00290E12" w:rsidRDefault="005935A1" w:rsidP="00290E12">
            <w:pPr>
              <w:jc w:val="center"/>
              <w:rPr>
                <w:b/>
              </w:rPr>
            </w:pPr>
            <w:r w:rsidRPr="00290E12">
              <w:rPr>
                <w:b/>
              </w:rPr>
              <w:t>Homeless or</w:t>
            </w:r>
          </w:p>
          <w:p w14:paraId="45288BED" w14:textId="6CDD76FC" w:rsidR="00565CA5" w:rsidRPr="00290E12" w:rsidRDefault="0012309C" w:rsidP="00290E12">
            <w:pPr>
              <w:jc w:val="center"/>
              <w:rPr>
                <w:b/>
              </w:rPr>
            </w:pPr>
            <w:r w:rsidRPr="00290E12">
              <w:rPr>
                <w:b/>
              </w:rPr>
              <w:t>Permanent</w:t>
            </w:r>
            <w:r w:rsidR="005935A1" w:rsidRPr="00290E12">
              <w:rPr>
                <w:b/>
              </w:rPr>
              <w:t xml:space="preserve"> Housing</w:t>
            </w:r>
          </w:p>
        </w:tc>
      </w:tr>
      <w:tr w:rsidR="005935A1" w14:paraId="1F376008" w14:textId="77777777" w:rsidTr="00830AB4">
        <w:tc>
          <w:tcPr>
            <w:tcW w:w="2155" w:type="dxa"/>
          </w:tcPr>
          <w:p w14:paraId="254A2605" w14:textId="77777777" w:rsidR="004B0453" w:rsidRDefault="005935A1" w:rsidP="00290E12">
            <w:r>
              <w:t>Unsheltered</w:t>
            </w:r>
          </w:p>
          <w:p w14:paraId="1C8E57A2" w14:textId="70B50BAF" w:rsidR="005935A1" w:rsidRDefault="004B0453" w:rsidP="000E6381">
            <w:r>
              <w:t>(U</w:t>
            </w:r>
            <w:r w:rsidR="000E6381">
              <w:t>N</w:t>
            </w:r>
            <w:r>
              <w:t>)</w:t>
            </w:r>
          </w:p>
        </w:tc>
        <w:tc>
          <w:tcPr>
            <w:tcW w:w="4860" w:type="dxa"/>
          </w:tcPr>
          <w:p w14:paraId="1BC4B09B" w14:textId="4E4279F8" w:rsidR="005935A1" w:rsidRDefault="008D32B1" w:rsidP="00290E12">
            <w:r>
              <w:t>Includes people living in places not intended for human habitation, such as in cars, vacant lots/ building</w:t>
            </w:r>
            <w:r w:rsidR="000E6381">
              <w:t>s</w:t>
            </w:r>
            <w:r>
              <w:t>, under bridges, or in the woods</w:t>
            </w:r>
          </w:p>
        </w:tc>
        <w:tc>
          <w:tcPr>
            <w:tcW w:w="2335" w:type="dxa"/>
          </w:tcPr>
          <w:p w14:paraId="63B7DA1C" w14:textId="53EC1838" w:rsidR="005935A1" w:rsidRDefault="005935A1" w:rsidP="00290E12">
            <w:r w:rsidRPr="007C2B56">
              <w:t>Homeless</w:t>
            </w:r>
          </w:p>
        </w:tc>
      </w:tr>
      <w:tr w:rsidR="005935A1" w14:paraId="484CCEF2" w14:textId="77777777" w:rsidTr="00830AB4">
        <w:tc>
          <w:tcPr>
            <w:tcW w:w="2155" w:type="dxa"/>
          </w:tcPr>
          <w:p w14:paraId="31BEFD48" w14:textId="77777777" w:rsidR="004B0453" w:rsidRDefault="005935A1" w:rsidP="00290E12">
            <w:r>
              <w:t>Emergency Shelter</w:t>
            </w:r>
          </w:p>
          <w:p w14:paraId="73E66448" w14:textId="1357FE2F" w:rsidR="005935A1" w:rsidRDefault="004B0453" w:rsidP="00290E12">
            <w:r>
              <w:t>(ES)</w:t>
            </w:r>
          </w:p>
        </w:tc>
        <w:tc>
          <w:tcPr>
            <w:tcW w:w="4860" w:type="dxa"/>
          </w:tcPr>
          <w:p w14:paraId="68A20182" w14:textId="47089CE5" w:rsidR="005935A1" w:rsidRDefault="008D32B1" w:rsidP="00290E12">
            <w:r>
              <w:t>Are intended for short</w:t>
            </w:r>
            <w:r w:rsidR="004B0453">
              <w:t xml:space="preserve">-term lodging and crisis relief; TX-601 ES include: </w:t>
            </w:r>
            <w:r w:rsidR="004B0453">
              <w:rPr>
                <w:noProof/>
                <w:lang w:eastAsia="en-US"/>
              </w:rPr>
              <w:t>ACH Child &amp; Family Services, Arlington Life Shelter, Center for Transforming Lives, Presbyterian Night Shelter, SafeHaven of Tarrant County, The Salvation Army – Arlington, The Salvation Army Mabee Center, Union Gospel Mission</w:t>
            </w:r>
          </w:p>
        </w:tc>
        <w:tc>
          <w:tcPr>
            <w:tcW w:w="2335" w:type="dxa"/>
          </w:tcPr>
          <w:p w14:paraId="2A20D309" w14:textId="324F6E16" w:rsidR="005935A1" w:rsidRDefault="005935A1" w:rsidP="00290E12">
            <w:r w:rsidRPr="007C2B56">
              <w:t>Homeless</w:t>
            </w:r>
          </w:p>
        </w:tc>
      </w:tr>
      <w:tr w:rsidR="005935A1" w14:paraId="2AB7D8EA" w14:textId="77777777" w:rsidTr="00830AB4">
        <w:tc>
          <w:tcPr>
            <w:tcW w:w="2155" w:type="dxa"/>
          </w:tcPr>
          <w:p w14:paraId="51913B08" w14:textId="77777777" w:rsidR="005935A1" w:rsidRDefault="005935A1" w:rsidP="00290E12">
            <w:r>
              <w:t>Transitional Housing</w:t>
            </w:r>
          </w:p>
          <w:p w14:paraId="62FB34DF" w14:textId="6FF6027D" w:rsidR="004B0453" w:rsidRDefault="004B0453" w:rsidP="00290E12">
            <w:r>
              <w:t>(TH)</w:t>
            </w:r>
          </w:p>
        </w:tc>
        <w:tc>
          <w:tcPr>
            <w:tcW w:w="4860" w:type="dxa"/>
          </w:tcPr>
          <w:p w14:paraId="5A284925" w14:textId="23566C1E" w:rsidR="005935A1" w:rsidRDefault="008D32B1" w:rsidP="00290E12">
            <w:r>
              <w:t>Programs provide time-limited rental assistance (≤ 2-years) and supportive services geared toward self</w:t>
            </w:r>
            <w:r w:rsidR="004B0453">
              <w:t>-sufficiency and independence</w:t>
            </w:r>
          </w:p>
        </w:tc>
        <w:tc>
          <w:tcPr>
            <w:tcW w:w="2335" w:type="dxa"/>
          </w:tcPr>
          <w:p w14:paraId="568AED20" w14:textId="08589761" w:rsidR="005935A1" w:rsidRDefault="005935A1" w:rsidP="00290E12">
            <w:r w:rsidRPr="007C2B56">
              <w:t>Homeless</w:t>
            </w:r>
          </w:p>
        </w:tc>
      </w:tr>
      <w:tr w:rsidR="005935A1" w14:paraId="21AB3930" w14:textId="77777777" w:rsidTr="00830AB4">
        <w:tc>
          <w:tcPr>
            <w:tcW w:w="2155" w:type="dxa"/>
          </w:tcPr>
          <w:p w14:paraId="2FA4AA14" w14:textId="77777777" w:rsidR="005935A1" w:rsidRDefault="005935A1" w:rsidP="00290E12">
            <w:r>
              <w:lastRenderedPageBreak/>
              <w:t>Permanent Supportive Housing</w:t>
            </w:r>
          </w:p>
          <w:p w14:paraId="59F4E7ED" w14:textId="0DCD3074" w:rsidR="004B0453" w:rsidRDefault="004B0453" w:rsidP="00290E12">
            <w:r>
              <w:t>(PSH)</w:t>
            </w:r>
          </w:p>
        </w:tc>
        <w:tc>
          <w:tcPr>
            <w:tcW w:w="4860" w:type="dxa"/>
          </w:tcPr>
          <w:p w14:paraId="2372438B" w14:textId="0E37A535" w:rsidR="005935A1" w:rsidRDefault="000E6381" w:rsidP="00290E12">
            <w:r>
              <w:t>PSH c</w:t>
            </w:r>
            <w:r w:rsidR="008529D1">
              <w:t>ombines rental assistance and a package of robust supportive services tailored to the needs of tenants with complex and often compound barriers to getting and keeping housing</w:t>
            </w:r>
          </w:p>
        </w:tc>
        <w:tc>
          <w:tcPr>
            <w:tcW w:w="2335" w:type="dxa"/>
          </w:tcPr>
          <w:p w14:paraId="7195FA2B" w14:textId="49B416BD" w:rsidR="005935A1" w:rsidRDefault="005935A1" w:rsidP="00290E12">
            <w:r w:rsidRPr="007C2B56">
              <w:t>Permanent Housing</w:t>
            </w:r>
          </w:p>
        </w:tc>
      </w:tr>
      <w:tr w:rsidR="005935A1" w14:paraId="1870C57B" w14:textId="77777777" w:rsidTr="00830AB4">
        <w:tc>
          <w:tcPr>
            <w:tcW w:w="2155" w:type="dxa"/>
          </w:tcPr>
          <w:p w14:paraId="0FC0644E" w14:textId="77777777" w:rsidR="005935A1" w:rsidRDefault="005935A1" w:rsidP="00290E12">
            <w:r>
              <w:t>Rapid Re-housing</w:t>
            </w:r>
          </w:p>
          <w:p w14:paraId="6383007C" w14:textId="4ED7CC65" w:rsidR="004B0453" w:rsidRDefault="004B0453" w:rsidP="00290E12">
            <w:r>
              <w:t>(RRH)</w:t>
            </w:r>
          </w:p>
        </w:tc>
        <w:tc>
          <w:tcPr>
            <w:tcW w:w="4860" w:type="dxa"/>
          </w:tcPr>
          <w:p w14:paraId="33B687FD" w14:textId="21E2F48A" w:rsidR="005935A1" w:rsidRDefault="008529D1" w:rsidP="00290E12">
            <w:r>
              <w:t>RRH provides short- and mid-term rental assistance intervention to help people quickly exit homelessness and return to permanent housing</w:t>
            </w:r>
          </w:p>
        </w:tc>
        <w:tc>
          <w:tcPr>
            <w:tcW w:w="2335" w:type="dxa"/>
          </w:tcPr>
          <w:p w14:paraId="7C8BC0CF" w14:textId="1CD93AD6" w:rsidR="005935A1" w:rsidRDefault="005935A1" w:rsidP="00290E12">
            <w:r w:rsidRPr="007C2B56">
              <w:t>Permanent Housing</w:t>
            </w:r>
          </w:p>
        </w:tc>
      </w:tr>
      <w:tr w:rsidR="00932963" w14:paraId="1BF98CA9" w14:textId="77777777" w:rsidTr="00830AB4">
        <w:tc>
          <w:tcPr>
            <w:tcW w:w="2155" w:type="dxa"/>
          </w:tcPr>
          <w:p w14:paraId="63E42920" w14:textId="07D628F5" w:rsidR="00932963" w:rsidRDefault="00932963" w:rsidP="00290E12">
            <w:r>
              <w:t>Safe Havens (SH)</w:t>
            </w:r>
          </w:p>
        </w:tc>
        <w:tc>
          <w:tcPr>
            <w:tcW w:w="4860" w:type="dxa"/>
          </w:tcPr>
          <w:p w14:paraId="430A9481" w14:textId="598318BD" w:rsidR="00932963" w:rsidRDefault="00932963" w:rsidP="00290E12">
            <w:r>
              <w:t xml:space="preserve">Safe Havens are small facilities that provide </w:t>
            </w:r>
            <w:r w:rsidR="00B31CB1">
              <w:t>permanent housing for persons with serve and persistent mental illness.  Locally, the only Safe Haven facility is operated by the Presbyterian Night Shelter—and should not be confused with the organization, SafeHaven of Tarrant County which provides ES for victims of domestic violence.</w:t>
            </w:r>
          </w:p>
        </w:tc>
        <w:tc>
          <w:tcPr>
            <w:tcW w:w="2335" w:type="dxa"/>
          </w:tcPr>
          <w:p w14:paraId="07EFF794" w14:textId="228EE889" w:rsidR="00932963" w:rsidRPr="007C2B56" w:rsidRDefault="00B31CB1" w:rsidP="00290E12">
            <w:r w:rsidRPr="007C2B56">
              <w:t>Permanent Housing</w:t>
            </w:r>
          </w:p>
        </w:tc>
      </w:tr>
    </w:tbl>
    <w:p w14:paraId="2DD5BA08" w14:textId="2B940A25" w:rsidR="0056798B" w:rsidRDefault="008B4ECE" w:rsidP="00BB2C41">
      <w:pPr>
        <w:pStyle w:val="Heading1"/>
        <w:keepNext w:val="0"/>
      </w:pPr>
      <w:bookmarkStart w:id="27" w:name="_Toc444709432"/>
      <w:r>
        <w:t>Method</w:t>
      </w:r>
      <w:r w:rsidR="00532A2B">
        <w:t>s</w:t>
      </w:r>
      <w:r>
        <w:t xml:space="preserve">, Data Sources, </w:t>
      </w:r>
      <w:r w:rsidR="00C33F4D">
        <w:t>and Limitations</w:t>
      </w:r>
      <w:bookmarkEnd w:id="27"/>
    </w:p>
    <w:p w14:paraId="42252EE7" w14:textId="4F6B48FF" w:rsidR="00E42F37" w:rsidRDefault="00E42F37" w:rsidP="00290E12">
      <w:r>
        <w:t>The United States Department of Housing and Urban Development requires that local Continuums of Care conduct an annual point-in-time count of the homeless in the last ten days of the month of January.  “PIT C</w:t>
      </w:r>
      <w:r w:rsidR="009C2F76">
        <w:t>ount</w:t>
      </w:r>
      <w:r>
        <w:t xml:space="preserve">” </w:t>
      </w:r>
      <w:r w:rsidR="009C2F76">
        <w:t xml:space="preserve">requirements derive from </w:t>
      </w:r>
      <w:r>
        <w:t xml:space="preserve">the </w:t>
      </w:r>
      <w:r w:rsidR="00BB0E8C">
        <w:t>HEARTH Act</w:t>
      </w:r>
      <w:r w:rsidR="000D6A93">
        <w:t xml:space="preserve"> and are described in the Continuum of Care</w:t>
      </w:r>
      <w:r w:rsidR="009C2F76">
        <w:t xml:space="preserve"> Program Interim Rule (</w:t>
      </w:r>
      <w:hyperlink r:id="rId22" w:history="1">
        <w:r w:rsidR="009C2F76" w:rsidRPr="009C2F76">
          <w:rPr>
            <w:rStyle w:val="Hyperlink"/>
            <w:color w:val="0070C0"/>
          </w:rPr>
          <w:t>CoC Interim Rule</w:t>
        </w:r>
      </w:hyperlink>
      <w:r w:rsidR="009C2F76">
        <w:rPr>
          <w:rStyle w:val="FootnoteReference"/>
        </w:rPr>
        <w:footnoteReference w:id="8"/>
      </w:r>
      <w:r w:rsidR="009C2F76">
        <w:t xml:space="preserve">).  Further guidance for local Continuums is provided in HUD </w:t>
      </w:r>
      <w:hyperlink r:id="rId23" w:history="1">
        <w:r w:rsidR="009C2F76" w:rsidRPr="009C2F76">
          <w:rPr>
            <w:rStyle w:val="Hyperlink"/>
            <w:color w:val="0070C0"/>
          </w:rPr>
          <w:t>Methodology Guides</w:t>
        </w:r>
      </w:hyperlink>
      <w:r w:rsidR="009C2F76">
        <w:rPr>
          <w:rStyle w:val="FootnoteReference"/>
        </w:rPr>
        <w:footnoteReference w:id="9"/>
      </w:r>
      <w:r w:rsidR="009C2F76">
        <w:t xml:space="preserve"> and </w:t>
      </w:r>
      <w:hyperlink r:id="rId24" w:history="1">
        <w:r w:rsidR="009C2F76" w:rsidRPr="009C2F76">
          <w:rPr>
            <w:rStyle w:val="Hyperlink"/>
            <w:color w:val="0070C0"/>
          </w:rPr>
          <w:t>Notices</w:t>
        </w:r>
      </w:hyperlink>
      <w:r w:rsidR="009C2F76">
        <w:rPr>
          <w:rStyle w:val="FootnoteReference"/>
        </w:rPr>
        <w:footnoteReference w:id="10"/>
      </w:r>
      <w:r w:rsidR="009C2F76">
        <w:t>.</w:t>
      </w:r>
    </w:p>
    <w:p w14:paraId="784CF50D" w14:textId="7B7E55B5" w:rsidR="00AA711F" w:rsidRDefault="000C1C18" w:rsidP="00290E12">
      <w:r>
        <w:t>Tarrant County Homeless Coalition developed the 2016 PIT Count method</w:t>
      </w:r>
      <w:r w:rsidR="00532A2B">
        <w:t>s</w:t>
      </w:r>
      <w:r>
        <w:t xml:space="preserve"> to conform with HUD requirements and align with best practices.  The method</w:t>
      </w:r>
      <w:r w:rsidR="00532A2B">
        <w:t xml:space="preserve">s were </w:t>
      </w:r>
      <w:r>
        <w:t xml:space="preserve">approved by the </w:t>
      </w:r>
      <w:r w:rsidR="001955FA">
        <w:t xml:space="preserve">Fort Worth/ Arlington/ Tarrant County </w:t>
      </w:r>
      <w:r>
        <w:t xml:space="preserve">Continuum of Care Board of </w:t>
      </w:r>
      <w:r w:rsidR="00EE5CC8">
        <w:t xml:space="preserve">Directors on </w:t>
      </w:r>
      <w:r w:rsidR="00AF74A3">
        <w:t>January 13, 2016.</w:t>
      </w:r>
    </w:p>
    <w:p w14:paraId="57EB9064" w14:textId="4DDF88A6" w:rsidR="00A6766B" w:rsidRDefault="00A6766B" w:rsidP="00BB2C41">
      <w:pPr>
        <w:pStyle w:val="Heading2"/>
        <w:keepNext w:val="0"/>
        <w:contextualSpacing w:val="0"/>
      </w:pPr>
      <w:bookmarkStart w:id="28" w:name="_Toc444709433"/>
      <w:r>
        <w:t>Point-in-time Count</w:t>
      </w:r>
      <w:bookmarkEnd w:id="28"/>
    </w:p>
    <w:p w14:paraId="3DD93EC5" w14:textId="7C68E16A" w:rsidR="00403B63" w:rsidRDefault="00403B63" w:rsidP="00290E12">
      <w:r w:rsidRPr="00EB12A2">
        <w:t xml:space="preserve">The </w:t>
      </w:r>
      <w:r w:rsidR="00EB12A2">
        <w:t xml:space="preserve">2016 </w:t>
      </w:r>
      <w:r w:rsidRPr="00EB12A2">
        <w:t xml:space="preserve">point-in-time count of the homeless was conducted by TX-601 on January 28, 2016.  “Count Night” as the evening is called, entailed counting </w:t>
      </w:r>
      <w:r w:rsidR="00EB12A2" w:rsidRPr="00EB12A2">
        <w:t xml:space="preserve">and surveying </w:t>
      </w:r>
      <w:r w:rsidRPr="00EB12A2">
        <w:t xml:space="preserve">people who were sleeping in places not intended for human habitation </w:t>
      </w:r>
      <w:r w:rsidR="00EB12A2" w:rsidRPr="00EB12A2">
        <w:t>(the “street count”</w:t>
      </w:r>
      <w:r w:rsidR="00EB12A2">
        <w:t xml:space="preserve"> or “unsheltered count”</w:t>
      </w:r>
      <w:r w:rsidR="00EB12A2" w:rsidRPr="00EB12A2">
        <w:t xml:space="preserve">), and </w:t>
      </w:r>
      <w:r w:rsidR="00EB12A2">
        <w:t xml:space="preserve">enumerating </w:t>
      </w:r>
      <w:r w:rsidRPr="00EB12A2">
        <w:t>those who were sleeping in emergency shelters and transitional housing</w:t>
      </w:r>
      <w:r w:rsidR="00EB12A2" w:rsidRPr="00EB12A2">
        <w:t xml:space="preserve"> by use of the HMIS</w:t>
      </w:r>
      <w:r w:rsidR="00EB12A2">
        <w:t xml:space="preserve"> (the “sheltered PIT Count”)</w:t>
      </w:r>
      <w:r w:rsidRPr="00EB12A2">
        <w:t xml:space="preserve">. </w:t>
      </w:r>
      <w:r w:rsidR="00EB12A2">
        <w:t xml:space="preserve"> </w:t>
      </w:r>
    </w:p>
    <w:p w14:paraId="121ED11C" w14:textId="43420311" w:rsidR="00EB12A2" w:rsidRPr="00EB12A2" w:rsidRDefault="00EB12A2" w:rsidP="00BB2C41">
      <w:pPr>
        <w:pStyle w:val="Heading3"/>
        <w:keepNext w:val="0"/>
      </w:pPr>
      <w:bookmarkStart w:id="29" w:name="_Toc444709434"/>
      <w:r w:rsidRPr="00EB12A2">
        <w:t>Sheltered PIT Count Method</w:t>
      </w:r>
      <w:r w:rsidR="00532A2B">
        <w:t>s</w:t>
      </w:r>
      <w:bookmarkEnd w:id="29"/>
    </w:p>
    <w:p w14:paraId="2597B849" w14:textId="0935C451" w:rsidR="008A40DD" w:rsidRDefault="00EB12A2" w:rsidP="00290E12">
      <w:r w:rsidRPr="00EB12A2">
        <w:t>The TX-601</w:t>
      </w:r>
      <w:r>
        <w:t xml:space="preserve"> </w:t>
      </w:r>
      <w:r w:rsidRPr="00EB12A2">
        <w:t>Homeless Management Information System</w:t>
      </w:r>
      <w:r>
        <w:t xml:space="preserve"> was used to </w:t>
      </w:r>
      <w:r w:rsidRPr="00EB12A2">
        <w:t xml:space="preserve">conduct </w:t>
      </w:r>
      <w:r>
        <w:t xml:space="preserve">the </w:t>
      </w:r>
      <w:r w:rsidRPr="00EB12A2">
        <w:t xml:space="preserve">sheltered </w:t>
      </w:r>
      <w:r>
        <w:t xml:space="preserve">PIT </w:t>
      </w:r>
      <w:r w:rsidRPr="00EB12A2">
        <w:t xml:space="preserve">count of homeless </w:t>
      </w:r>
      <w:r>
        <w:t>individuals and families who were spending the night of January 28, 2016 in an emergency shelter or transitional housing program</w:t>
      </w:r>
      <w:r w:rsidRPr="00EB12A2">
        <w:t xml:space="preserve">. The data </w:t>
      </w:r>
      <w:r>
        <w:t xml:space="preserve">was </w:t>
      </w:r>
      <w:r w:rsidRPr="00EB12A2">
        <w:t xml:space="preserve">reviewed to the client record level to ensure de-duplication with personal identifiers.  Additionally, bed stays, enrollments, and exit data is reviewed for accuracy for the night of the PIT Count.  HMIS data meets the required HUD data standards and produces comprehensive PIT Count data. </w:t>
      </w:r>
    </w:p>
    <w:p w14:paraId="53799B25" w14:textId="2DA904DB" w:rsidR="00EB12A2" w:rsidRPr="00EB12A2" w:rsidRDefault="00EB12A2" w:rsidP="00290E12">
      <w:r w:rsidRPr="00EB12A2">
        <w:lastRenderedPageBreak/>
        <w:t xml:space="preserve">Organizations that are not </w:t>
      </w:r>
      <w:r w:rsidR="000E6381">
        <w:t>“</w:t>
      </w:r>
      <w:r w:rsidRPr="00EB12A2">
        <w:t>Contributing HMIS Organizations</w:t>
      </w:r>
      <w:r w:rsidR="000E6381">
        <w:t>”</w:t>
      </w:r>
      <w:r w:rsidRPr="00EB12A2">
        <w:t xml:space="preserve"> (CHOs) are provided templates to gather all required PIT Count data. Each non-CHO has </w:t>
      </w:r>
      <w:r>
        <w:t xml:space="preserve">an </w:t>
      </w:r>
      <w:r w:rsidR="006E122D">
        <w:t>HMIS-</w:t>
      </w:r>
      <w:r w:rsidRPr="00EB12A2">
        <w:t xml:space="preserve">equivalent data systems that </w:t>
      </w:r>
      <w:r>
        <w:t xml:space="preserve">can </w:t>
      </w:r>
      <w:r w:rsidRPr="00EB12A2">
        <w:t>provide universal data elements and de-duplication methods to ensure an accurate count. This methodology was selected due to its HUD compliance and reliability. HMIS staff review HUD guidance to ensure the data is at the highest quality and is compared against prior year data to ensure consistency and accuracy.</w:t>
      </w:r>
    </w:p>
    <w:p w14:paraId="24AAC8F0" w14:textId="128E52E6" w:rsidR="00EB12A2" w:rsidRPr="00EB12A2" w:rsidRDefault="00EB12A2" w:rsidP="00BB2C41">
      <w:pPr>
        <w:pStyle w:val="Heading3"/>
        <w:keepNext w:val="0"/>
      </w:pPr>
      <w:bookmarkStart w:id="30" w:name="_Toc444709435"/>
      <w:r w:rsidRPr="00EB12A2">
        <w:t>Unsheltered PIT Count Method</w:t>
      </w:r>
      <w:r w:rsidR="00532A2B">
        <w:t>s</w:t>
      </w:r>
      <w:bookmarkEnd w:id="30"/>
    </w:p>
    <w:p w14:paraId="01B87008" w14:textId="728EBAEB" w:rsidR="008A40DD" w:rsidRDefault="00EB12A2" w:rsidP="00290E12">
      <w:r w:rsidRPr="00EB12A2">
        <w:t>During the night of the unsheltered PIT Count, TX-601 canvas</w:t>
      </w:r>
      <w:r w:rsidR="008A40DD">
        <w:t>sed</w:t>
      </w:r>
      <w:r w:rsidRPr="00EB12A2">
        <w:t xml:space="preserve"> </w:t>
      </w:r>
      <w:r w:rsidR="008A40DD">
        <w:t xml:space="preserve">as much of the </w:t>
      </w:r>
      <w:r w:rsidRPr="00EB12A2">
        <w:t>CoC geography</w:t>
      </w:r>
      <w:r w:rsidR="008A40DD">
        <w:t xml:space="preserve"> as possible with the available volunteers</w:t>
      </w:r>
      <w:r w:rsidRPr="00EB12A2">
        <w:t xml:space="preserve">.  TX-601 produces PIT Count route-maps </w:t>
      </w:r>
      <w:r w:rsidR="002051CA">
        <w:t xml:space="preserve">that are prioritized with the aid of reconnaissance from street outreach workers and law enforcement so that routes with known and suspected encampments are covered before volunteers are dispatched to canvass routes with no known or suspected </w:t>
      </w:r>
      <w:r w:rsidR="002051CA" w:rsidRPr="00AE328D">
        <w:t>encampments</w:t>
      </w:r>
      <w:r w:rsidRPr="00AE328D">
        <w:t xml:space="preserve">.  </w:t>
      </w:r>
      <w:r w:rsidR="008A40DD" w:rsidRPr="00AE328D">
        <w:t>4</w:t>
      </w:r>
      <w:r w:rsidRPr="00AE328D">
        <w:t>00+ volunteers</w:t>
      </w:r>
      <w:r w:rsidRPr="00EB12A2">
        <w:t xml:space="preserve"> in teams of 2-5 persons participate</w:t>
      </w:r>
      <w:r w:rsidR="002051CA">
        <w:t>d</w:t>
      </w:r>
      <w:r w:rsidRPr="00EB12A2">
        <w:t xml:space="preserve"> in the blitz count, deploying at the same time from four locations after all shelters </w:t>
      </w:r>
      <w:r w:rsidR="008A40DD">
        <w:t xml:space="preserve">had </w:t>
      </w:r>
      <w:r w:rsidRPr="00EB12A2">
        <w:t xml:space="preserve">ceased intake. </w:t>
      </w:r>
    </w:p>
    <w:p w14:paraId="46EB7821" w14:textId="3E7BE2F4" w:rsidR="00EB12A2" w:rsidRPr="00EB12A2" w:rsidRDefault="008A40DD" w:rsidP="00290E12">
      <w:r>
        <w:t xml:space="preserve">Duplicated data is </w:t>
      </w:r>
      <w:r w:rsidR="00EB12A2" w:rsidRPr="00EB12A2">
        <w:t>prevented by utilizing personal identifying information, conducting the blitz count, and interviewing those who were willing to volunteer their information. All volunteers return their results on the night of the count which end</w:t>
      </w:r>
      <w:r>
        <w:t>ed</w:t>
      </w:r>
      <w:r w:rsidR="00EB12A2" w:rsidRPr="00EB12A2">
        <w:t xml:space="preserve"> at approximately 2:00 am. </w:t>
      </w:r>
    </w:p>
    <w:p w14:paraId="4D51592C" w14:textId="6B656D40" w:rsidR="008C3CFB" w:rsidRPr="00EB12A2" w:rsidRDefault="008C3CFB" w:rsidP="00BB2C41">
      <w:pPr>
        <w:pStyle w:val="Heading2"/>
        <w:keepNext w:val="0"/>
        <w:contextualSpacing w:val="0"/>
      </w:pPr>
      <w:bookmarkStart w:id="31" w:name="_Toc444709436"/>
      <w:r>
        <w:t>Youth Count</w:t>
      </w:r>
      <w:bookmarkEnd w:id="31"/>
    </w:p>
    <w:p w14:paraId="75F98BD0" w14:textId="709D9148" w:rsidR="008C3CFB" w:rsidRPr="00EB12A2" w:rsidRDefault="4D51592C" w:rsidP="4D51592C">
      <w:r>
        <w:t xml:space="preserve">At the request of the Texas Department of Housing and Community Affairs (TDHCA), Texas Interagency Council for the Homeless (TICH), and Texas Network of Youth Services (TNOYS), TCHC along with ACH Child and Family Services will be conducting Youth Count Texas!, a count of homeless youth in Tarrant and Parker Counties.  The count focuses on unstably housed or homeless youth and the collected information will be used to develop recommendations for the Texas Legislature to develop programs to better serve youth experiencing homelessness.  </w:t>
      </w:r>
    </w:p>
    <w:p w14:paraId="35D0DC00" w14:textId="38CC71E5" w:rsidR="008C3CFB" w:rsidRPr="00EB12A2" w:rsidRDefault="4D51592C" w:rsidP="4D51592C">
      <w:r>
        <w:t>Count activities were still underway at the time of report publication; results will be published in the Spring of 2016 by TNOYS and will be available on www.ahomewithhope.org.</w:t>
      </w:r>
    </w:p>
    <w:p w14:paraId="0863C646" w14:textId="79CC4631" w:rsidR="0035208A" w:rsidRDefault="008B4ECE" w:rsidP="00BB2C41">
      <w:pPr>
        <w:pStyle w:val="Heading2"/>
        <w:keepNext w:val="0"/>
        <w:contextualSpacing w:val="0"/>
      </w:pPr>
      <w:bookmarkStart w:id="32" w:name="_Toc444709437"/>
      <w:r>
        <w:t>Limitations</w:t>
      </w:r>
      <w:bookmarkEnd w:id="32"/>
    </w:p>
    <w:p w14:paraId="1D881DB5" w14:textId="1D2DB0E9" w:rsidR="0080542F" w:rsidRDefault="00E861D7" w:rsidP="00290E12">
      <w:r>
        <w:t xml:space="preserve">While </w:t>
      </w:r>
      <w:r w:rsidR="004342F3">
        <w:t xml:space="preserve">significant efforts were undertaken to </w:t>
      </w:r>
      <w:r w:rsidR="00E01233">
        <w:t>e</w:t>
      </w:r>
      <w:r w:rsidR="004342F3">
        <w:t xml:space="preserve">nsure the 2016 PIT count was as comprehensive and accurate as possible, </w:t>
      </w:r>
      <w:r w:rsidR="0080542F">
        <w:t xml:space="preserve">acknowledged limitations include but are not limited to concerns about the completeness, accuracy, and </w:t>
      </w:r>
      <w:r w:rsidR="005B4EEA">
        <w:t>backward compatibility of the dataset.</w:t>
      </w:r>
      <w:r w:rsidR="005B4EEA" w:rsidRPr="005B4EEA">
        <w:t xml:space="preserve">  T</w:t>
      </w:r>
      <w:r w:rsidR="0080542F" w:rsidRPr="005B4EEA">
        <w:t>arrant and Parker Counties total 1,807 square miles (1.16M acres).  Although the 400+ volunteers an</w:t>
      </w:r>
      <w:r w:rsidR="0080542F">
        <w:t xml:space="preserve">d nearly 100 police officers who assisted with the 2016 count were able to canvass a good portion </w:t>
      </w:r>
      <w:r w:rsidR="00E01233">
        <w:t xml:space="preserve">of </w:t>
      </w:r>
      <w:r w:rsidR="0080542F">
        <w:t>the CoC geography—including all of the highest priority count routes—geographic coverage was not 100%.</w:t>
      </w:r>
    </w:p>
    <w:p w14:paraId="2F3CA72E" w14:textId="50AE47A5" w:rsidR="004342F3" w:rsidRDefault="005B4EEA" w:rsidP="00290E12">
      <w:r>
        <w:t xml:space="preserve">Data captured in the HMIS and in the street count relies on self-reports from the person being surveyed and has not necessarily been verified by an expert such as a clinician in the case of a mental illness or an official with the VA in the case of Veteran status.  </w:t>
      </w:r>
      <w:r w:rsidR="002051CA">
        <w:t xml:space="preserve">While training is provided to </w:t>
      </w:r>
      <w:r w:rsidR="00476C4D">
        <w:t xml:space="preserve">everyone who has access to HMIS and to the volunteers who conduct the surveys, </w:t>
      </w:r>
      <w:r w:rsidR="00BA08F4">
        <w:t xml:space="preserve">implementation is not uniform. </w:t>
      </w:r>
      <w:r w:rsidR="0018242C">
        <w:t>Participation in the street count is voluntary; therefore, not all data elements were captured for each person counted.</w:t>
      </w:r>
    </w:p>
    <w:p w14:paraId="367A146F" w14:textId="7721CB6F" w:rsidR="00A86A6C" w:rsidRDefault="00BA08F4" w:rsidP="00290E12">
      <w:r>
        <w:t xml:space="preserve">Periodic changes in regulations, programs, definitions, and HMIS software mitigate absolute year-to-year comparisons of some data.  For example, as discussed above the definition of chronic homelessness changed in both 2010 and 2016; however, </w:t>
      </w:r>
      <w:r w:rsidR="00D54EB5">
        <w:t xml:space="preserve">the data published, retained, and assessed by HUD and presented in this report </w:t>
      </w:r>
      <w:r w:rsidR="00E01233">
        <w:t xml:space="preserve">reflect the definitions in place at the time that the counts were taken. </w:t>
      </w:r>
    </w:p>
    <w:p w14:paraId="66865F34" w14:textId="2D21D4AA" w:rsidR="00CB74A4" w:rsidRDefault="00CB74A4" w:rsidP="00290E12">
      <w:r>
        <w:lastRenderedPageBreak/>
        <w:t xml:space="preserve">In the coming months, TCHC will work with HUD, HUD </w:t>
      </w:r>
      <w:r w:rsidR="000E6381">
        <w:t>technical assistance consultants</w:t>
      </w:r>
      <w:r>
        <w:t xml:space="preserve">, and our HMIS software provider to finalize 2016 PIT Count data.  Discrepancies are not anticipated; however, HUD will have the final say in the official numbers recorded for our CoC for 2016. </w:t>
      </w:r>
    </w:p>
    <w:p w14:paraId="2CADC94D" w14:textId="79B667B2" w:rsidR="00A86A6C" w:rsidRPr="00A86A6C" w:rsidRDefault="00D54EB5" w:rsidP="00290E12">
      <w:r>
        <w:t>Lastly, point-in-time counts are a snapshot of a single, January night.  Weather conditions alone can impact both volunteer turnout and the number of people sleeping outside in both positive and negative directions.  While imperfect, the PIT count remains a requirement for federal funding and has utility as a national and local benchmark.</w:t>
      </w:r>
    </w:p>
    <w:p w14:paraId="56732EDF" w14:textId="15221885" w:rsidR="00627B9C" w:rsidRDefault="00627B9C" w:rsidP="00BB2C41">
      <w:pPr>
        <w:pStyle w:val="Heading1"/>
        <w:keepNext w:val="0"/>
      </w:pPr>
      <w:bookmarkStart w:id="33" w:name="_Toc444709438"/>
      <w:r>
        <w:t>Counts and Trends</w:t>
      </w:r>
      <w:bookmarkEnd w:id="33"/>
    </w:p>
    <w:p w14:paraId="7BC69B94" w14:textId="384D54AC" w:rsidR="003534CA" w:rsidRDefault="00A6766B" w:rsidP="00BB2C41">
      <w:pPr>
        <w:pStyle w:val="Heading2"/>
        <w:keepNext w:val="0"/>
        <w:contextualSpacing w:val="0"/>
      </w:pPr>
      <w:bookmarkStart w:id="34" w:name="_Toc444709439"/>
      <w:r>
        <w:t>Total Population</w:t>
      </w:r>
      <w:bookmarkEnd w:id="34"/>
    </w:p>
    <w:p w14:paraId="09B624DA" w14:textId="77777777" w:rsidR="00830AB4" w:rsidRPr="00830AB4" w:rsidRDefault="00830AB4" w:rsidP="00830AB4"/>
    <w:tbl>
      <w:tblPr>
        <w:tblStyle w:val="ListTable1Light"/>
        <w:tblW w:w="0" w:type="auto"/>
        <w:jc w:val="center"/>
        <w:tblLook w:val="0420" w:firstRow="1" w:lastRow="0" w:firstColumn="0" w:lastColumn="0" w:noHBand="0" w:noVBand="1"/>
      </w:tblPr>
      <w:tblGrid>
        <w:gridCol w:w="776"/>
        <w:gridCol w:w="1488"/>
        <w:gridCol w:w="1378"/>
        <w:gridCol w:w="878"/>
        <w:gridCol w:w="1456"/>
        <w:gridCol w:w="838"/>
        <w:gridCol w:w="1051"/>
      </w:tblGrid>
      <w:tr w:rsidR="00830AB4" w:rsidRPr="00830AB4" w14:paraId="6BD25293" w14:textId="77777777" w:rsidTr="003E21A1">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725F5105" w14:textId="77777777" w:rsidR="00A21877" w:rsidRPr="00830AB4" w:rsidRDefault="00A21877" w:rsidP="003E21A1">
            <w:pPr>
              <w:pStyle w:val="NoSpacing"/>
              <w:jc w:val="center"/>
            </w:pPr>
          </w:p>
        </w:tc>
        <w:tc>
          <w:tcPr>
            <w:tcW w:w="0" w:type="auto"/>
            <w:tcBorders>
              <w:bottom w:val="none" w:sz="0" w:space="0" w:color="auto"/>
            </w:tcBorders>
            <w:vAlign w:val="center"/>
            <w:hideMark/>
          </w:tcPr>
          <w:p w14:paraId="4DB40F32" w14:textId="1B0989A1" w:rsidR="00A21877" w:rsidRPr="00830AB4" w:rsidRDefault="00830AB4" w:rsidP="003E21A1">
            <w:pPr>
              <w:pStyle w:val="NoSpacing"/>
              <w:jc w:val="center"/>
            </w:pPr>
            <w:r>
              <w:t>Unsheltered</w:t>
            </w:r>
          </w:p>
        </w:tc>
        <w:tc>
          <w:tcPr>
            <w:tcW w:w="0" w:type="auto"/>
            <w:tcBorders>
              <w:bottom w:val="none" w:sz="0" w:space="0" w:color="auto"/>
            </w:tcBorders>
            <w:vAlign w:val="center"/>
            <w:hideMark/>
          </w:tcPr>
          <w:p w14:paraId="511AF02B" w14:textId="170DE969" w:rsidR="00830AB4" w:rsidRDefault="00A21877" w:rsidP="003E21A1">
            <w:pPr>
              <w:pStyle w:val="NoSpacing"/>
              <w:jc w:val="center"/>
            </w:pPr>
            <w:r w:rsidRPr="00830AB4">
              <w:t>E</w:t>
            </w:r>
            <w:r w:rsidR="00830AB4">
              <w:t>mergency</w:t>
            </w:r>
          </w:p>
          <w:p w14:paraId="0FB7DE0A" w14:textId="642FF271" w:rsidR="00A21877" w:rsidRPr="00830AB4" w:rsidRDefault="00830AB4" w:rsidP="003E21A1">
            <w:pPr>
              <w:pStyle w:val="NoSpacing"/>
              <w:jc w:val="center"/>
            </w:pPr>
            <w:r>
              <w:t>Shelter</w:t>
            </w:r>
          </w:p>
        </w:tc>
        <w:tc>
          <w:tcPr>
            <w:tcW w:w="0" w:type="auto"/>
            <w:tcBorders>
              <w:bottom w:val="none" w:sz="0" w:space="0" w:color="auto"/>
            </w:tcBorders>
            <w:vAlign w:val="center"/>
            <w:hideMark/>
          </w:tcPr>
          <w:p w14:paraId="1DBA1877" w14:textId="77777777" w:rsidR="00830AB4" w:rsidRDefault="00830AB4" w:rsidP="003E21A1">
            <w:pPr>
              <w:pStyle w:val="NoSpacing"/>
              <w:jc w:val="center"/>
            </w:pPr>
            <w:r>
              <w:t>Safe</w:t>
            </w:r>
          </w:p>
          <w:p w14:paraId="1BCDD630" w14:textId="37DC6922" w:rsidR="00A21877" w:rsidRPr="00830AB4" w:rsidRDefault="00830AB4" w:rsidP="003E21A1">
            <w:pPr>
              <w:pStyle w:val="NoSpacing"/>
              <w:jc w:val="center"/>
            </w:pPr>
            <w:r>
              <w:t>Haven</w:t>
            </w:r>
          </w:p>
        </w:tc>
        <w:tc>
          <w:tcPr>
            <w:tcW w:w="0" w:type="auto"/>
            <w:tcBorders>
              <w:bottom w:val="none" w:sz="0" w:space="0" w:color="auto"/>
            </w:tcBorders>
            <w:vAlign w:val="center"/>
            <w:hideMark/>
          </w:tcPr>
          <w:p w14:paraId="6C9B4D91" w14:textId="77777777" w:rsidR="00830AB4" w:rsidRDefault="00830AB4" w:rsidP="003E21A1">
            <w:pPr>
              <w:pStyle w:val="NoSpacing"/>
              <w:jc w:val="center"/>
            </w:pPr>
            <w:r>
              <w:t>Transitional</w:t>
            </w:r>
          </w:p>
          <w:p w14:paraId="429EBDE3" w14:textId="45DE535A" w:rsidR="00A21877" w:rsidRPr="00830AB4" w:rsidRDefault="00830AB4" w:rsidP="003E21A1">
            <w:pPr>
              <w:pStyle w:val="NoSpacing"/>
              <w:jc w:val="center"/>
            </w:pPr>
            <w:r>
              <w:t>Housing</w:t>
            </w:r>
          </w:p>
        </w:tc>
        <w:tc>
          <w:tcPr>
            <w:tcW w:w="0" w:type="auto"/>
            <w:tcBorders>
              <w:bottom w:val="none" w:sz="0" w:space="0" w:color="auto"/>
            </w:tcBorders>
            <w:vAlign w:val="center"/>
            <w:hideMark/>
          </w:tcPr>
          <w:p w14:paraId="5EE78E1F" w14:textId="77777777" w:rsidR="00A21877" w:rsidRPr="00830AB4" w:rsidRDefault="00A21877" w:rsidP="003E21A1">
            <w:pPr>
              <w:pStyle w:val="NoSpacing"/>
              <w:jc w:val="center"/>
            </w:pPr>
            <w:r w:rsidRPr="00830AB4">
              <w:t>Total</w:t>
            </w:r>
          </w:p>
        </w:tc>
        <w:tc>
          <w:tcPr>
            <w:tcW w:w="0" w:type="auto"/>
            <w:tcBorders>
              <w:bottom w:val="none" w:sz="0" w:space="0" w:color="auto"/>
            </w:tcBorders>
            <w:vAlign w:val="center"/>
            <w:hideMark/>
          </w:tcPr>
          <w:p w14:paraId="7444213C" w14:textId="77777777" w:rsidR="00A21877" w:rsidRPr="00830AB4" w:rsidRDefault="00A21877" w:rsidP="003E21A1">
            <w:pPr>
              <w:pStyle w:val="NoSpacing"/>
              <w:jc w:val="center"/>
            </w:pPr>
            <w:r w:rsidRPr="00830AB4">
              <w:t>Annual</w:t>
            </w:r>
          </w:p>
          <w:p w14:paraId="74BC032A" w14:textId="77777777" w:rsidR="00A21877" w:rsidRPr="00830AB4" w:rsidRDefault="00A21877" w:rsidP="003E21A1">
            <w:pPr>
              <w:pStyle w:val="NoSpacing"/>
              <w:jc w:val="center"/>
            </w:pPr>
            <w:r w:rsidRPr="00830AB4">
              <w:t>Change</w:t>
            </w:r>
          </w:p>
        </w:tc>
      </w:tr>
      <w:tr w:rsidR="00830AB4" w:rsidRPr="00C76415" w14:paraId="2710A37B" w14:textId="77777777" w:rsidTr="003E21A1">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7EB6B607" w14:textId="77777777" w:rsidR="00A21877" w:rsidRPr="00C76415" w:rsidRDefault="00A21877" w:rsidP="003E21A1">
            <w:pPr>
              <w:pStyle w:val="NoSpacing"/>
              <w:jc w:val="center"/>
              <w:rPr>
                <w:sz w:val="28"/>
              </w:rPr>
            </w:pPr>
            <w:r w:rsidRPr="00C76415">
              <w:rPr>
                <w:sz w:val="28"/>
              </w:rPr>
              <w:t>2016</w:t>
            </w:r>
          </w:p>
        </w:tc>
        <w:tc>
          <w:tcPr>
            <w:tcW w:w="0" w:type="auto"/>
            <w:vAlign w:val="center"/>
            <w:hideMark/>
          </w:tcPr>
          <w:p w14:paraId="427228A6" w14:textId="34CD9F93" w:rsidR="00A21877" w:rsidRPr="00C76415" w:rsidRDefault="00B22F9F" w:rsidP="003E21A1">
            <w:pPr>
              <w:pStyle w:val="NoSpacing"/>
              <w:jc w:val="center"/>
              <w:rPr>
                <w:sz w:val="28"/>
              </w:rPr>
            </w:pPr>
            <w:r>
              <w:rPr>
                <w:sz w:val="28"/>
              </w:rPr>
              <w:t>423</w:t>
            </w:r>
          </w:p>
        </w:tc>
        <w:tc>
          <w:tcPr>
            <w:tcW w:w="0" w:type="auto"/>
            <w:vAlign w:val="center"/>
            <w:hideMark/>
          </w:tcPr>
          <w:p w14:paraId="308E36C2" w14:textId="331C3539" w:rsidR="00A21877" w:rsidRPr="00C76415" w:rsidRDefault="00A21877" w:rsidP="00B22F9F">
            <w:pPr>
              <w:pStyle w:val="NoSpacing"/>
              <w:jc w:val="center"/>
              <w:rPr>
                <w:sz w:val="28"/>
              </w:rPr>
            </w:pPr>
            <w:r w:rsidRPr="00C76415">
              <w:rPr>
                <w:sz w:val="28"/>
              </w:rPr>
              <w:t>1</w:t>
            </w:r>
            <w:r w:rsidR="00830AB4" w:rsidRPr="00C76415">
              <w:rPr>
                <w:sz w:val="28"/>
              </w:rPr>
              <w:t>,</w:t>
            </w:r>
            <w:r w:rsidR="00B22F9F">
              <w:rPr>
                <w:sz w:val="28"/>
              </w:rPr>
              <w:t>08</w:t>
            </w:r>
            <w:r w:rsidRPr="00C76415">
              <w:rPr>
                <w:sz w:val="28"/>
              </w:rPr>
              <w:t>8</w:t>
            </w:r>
          </w:p>
        </w:tc>
        <w:tc>
          <w:tcPr>
            <w:tcW w:w="0" w:type="auto"/>
            <w:vAlign w:val="center"/>
            <w:hideMark/>
          </w:tcPr>
          <w:p w14:paraId="5AD76AC5" w14:textId="77777777" w:rsidR="00A21877" w:rsidRPr="00C76415" w:rsidRDefault="00A21877" w:rsidP="003E21A1">
            <w:pPr>
              <w:pStyle w:val="NoSpacing"/>
              <w:jc w:val="center"/>
              <w:rPr>
                <w:sz w:val="28"/>
              </w:rPr>
            </w:pPr>
            <w:r w:rsidRPr="00C76415">
              <w:rPr>
                <w:sz w:val="28"/>
              </w:rPr>
              <w:t>20</w:t>
            </w:r>
          </w:p>
        </w:tc>
        <w:tc>
          <w:tcPr>
            <w:tcW w:w="0" w:type="auto"/>
            <w:vAlign w:val="center"/>
            <w:hideMark/>
          </w:tcPr>
          <w:p w14:paraId="1527ED8C" w14:textId="25C030C8" w:rsidR="00A21877" w:rsidRPr="00C76415" w:rsidRDefault="00B22F9F" w:rsidP="00B22F9F">
            <w:pPr>
              <w:pStyle w:val="NoSpacing"/>
              <w:jc w:val="center"/>
              <w:rPr>
                <w:sz w:val="28"/>
              </w:rPr>
            </w:pPr>
            <w:r>
              <w:rPr>
                <w:sz w:val="28"/>
              </w:rPr>
              <w:t>407</w:t>
            </w:r>
          </w:p>
        </w:tc>
        <w:tc>
          <w:tcPr>
            <w:tcW w:w="0" w:type="auto"/>
            <w:vAlign w:val="center"/>
            <w:hideMark/>
          </w:tcPr>
          <w:p w14:paraId="37D0CF81" w14:textId="71A9EA84" w:rsidR="00A21877" w:rsidRPr="00C76415" w:rsidRDefault="00A21877" w:rsidP="00B22F9F">
            <w:pPr>
              <w:pStyle w:val="NoSpacing"/>
              <w:jc w:val="center"/>
              <w:rPr>
                <w:color w:val="C00000"/>
                <w:sz w:val="28"/>
              </w:rPr>
            </w:pPr>
            <w:r w:rsidRPr="00C76415">
              <w:rPr>
                <w:color w:val="C00000"/>
                <w:sz w:val="28"/>
              </w:rPr>
              <w:t>1</w:t>
            </w:r>
            <w:r w:rsidR="00830AB4" w:rsidRPr="00C76415">
              <w:rPr>
                <w:color w:val="C00000"/>
                <w:sz w:val="28"/>
              </w:rPr>
              <w:t>,</w:t>
            </w:r>
            <w:r w:rsidRPr="00C76415">
              <w:rPr>
                <w:color w:val="C00000"/>
                <w:sz w:val="28"/>
              </w:rPr>
              <w:t>9</w:t>
            </w:r>
            <w:r w:rsidR="00B22F9F">
              <w:rPr>
                <w:color w:val="C00000"/>
                <w:sz w:val="28"/>
              </w:rPr>
              <w:t>38</w:t>
            </w:r>
          </w:p>
        </w:tc>
        <w:tc>
          <w:tcPr>
            <w:tcW w:w="0" w:type="auto"/>
            <w:vAlign w:val="center"/>
            <w:hideMark/>
          </w:tcPr>
          <w:p w14:paraId="60B551D1" w14:textId="096CCEDB" w:rsidR="00A21877" w:rsidRPr="00C76415" w:rsidRDefault="00A21877" w:rsidP="00B22F9F">
            <w:pPr>
              <w:pStyle w:val="NoSpacing"/>
              <w:jc w:val="center"/>
              <w:rPr>
                <w:color w:val="C00000"/>
                <w:sz w:val="28"/>
              </w:rPr>
            </w:pPr>
            <w:r w:rsidRPr="00C76415">
              <w:rPr>
                <w:color w:val="C00000"/>
                <w:sz w:val="28"/>
              </w:rPr>
              <w:t>+</w:t>
            </w:r>
            <w:r w:rsidR="00B22F9F">
              <w:rPr>
                <w:color w:val="C00000"/>
                <w:sz w:val="28"/>
              </w:rPr>
              <w:t>1.25</w:t>
            </w:r>
            <w:r w:rsidRPr="00C76415">
              <w:rPr>
                <w:color w:val="C00000"/>
                <w:sz w:val="28"/>
              </w:rPr>
              <w:t>%</w:t>
            </w:r>
          </w:p>
        </w:tc>
      </w:tr>
      <w:tr w:rsidR="00830AB4" w:rsidRPr="00830AB4" w14:paraId="32D99137" w14:textId="77777777" w:rsidTr="003E21A1">
        <w:trPr>
          <w:trHeight w:val="432"/>
          <w:jc w:val="center"/>
        </w:trPr>
        <w:tc>
          <w:tcPr>
            <w:tcW w:w="0" w:type="auto"/>
            <w:vAlign w:val="center"/>
            <w:hideMark/>
          </w:tcPr>
          <w:p w14:paraId="445C7662" w14:textId="77777777" w:rsidR="00A21877" w:rsidRPr="00830AB4" w:rsidRDefault="00A21877" w:rsidP="003E21A1">
            <w:pPr>
              <w:pStyle w:val="NoSpacing"/>
              <w:jc w:val="center"/>
            </w:pPr>
            <w:r w:rsidRPr="00830AB4">
              <w:t>2015</w:t>
            </w:r>
          </w:p>
        </w:tc>
        <w:tc>
          <w:tcPr>
            <w:tcW w:w="0" w:type="auto"/>
            <w:vAlign w:val="center"/>
            <w:hideMark/>
          </w:tcPr>
          <w:p w14:paraId="2A365922" w14:textId="77777777" w:rsidR="00A21877" w:rsidRPr="00830AB4" w:rsidRDefault="00A21877" w:rsidP="003E21A1">
            <w:pPr>
              <w:pStyle w:val="NoSpacing"/>
              <w:jc w:val="center"/>
            </w:pPr>
            <w:r w:rsidRPr="00830AB4">
              <w:t>217</w:t>
            </w:r>
          </w:p>
        </w:tc>
        <w:tc>
          <w:tcPr>
            <w:tcW w:w="0" w:type="auto"/>
            <w:vAlign w:val="center"/>
            <w:hideMark/>
          </w:tcPr>
          <w:p w14:paraId="0206246E" w14:textId="293EB96F" w:rsidR="00A21877" w:rsidRPr="00830AB4" w:rsidRDefault="00A21877" w:rsidP="003E21A1">
            <w:pPr>
              <w:pStyle w:val="NoSpacing"/>
              <w:jc w:val="center"/>
            </w:pPr>
            <w:r w:rsidRPr="00830AB4">
              <w:t>1</w:t>
            </w:r>
            <w:r w:rsidR="00830AB4">
              <w:t>,</w:t>
            </w:r>
            <w:r w:rsidRPr="00830AB4">
              <w:t>245</w:t>
            </w:r>
          </w:p>
        </w:tc>
        <w:tc>
          <w:tcPr>
            <w:tcW w:w="0" w:type="auto"/>
            <w:vAlign w:val="center"/>
            <w:hideMark/>
          </w:tcPr>
          <w:p w14:paraId="40B0307B" w14:textId="77777777" w:rsidR="00A21877" w:rsidRPr="00830AB4" w:rsidRDefault="00A21877" w:rsidP="003E21A1">
            <w:pPr>
              <w:pStyle w:val="NoSpacing"/>
              <w:jc w:val="center"/>
            </w:pPr>
            <w:r w:rsidRPr="00830AB4">
              <w:t>20</w:t>
            </w:r>
          </w:p>
        </w:tc>
        <w:tc>
          <w:tcPr>
            <w:tcW w:w="0" w:type="auto"/>
            <w:vAlign w:val="center"/>
            <w:hideMark/>
          </w:tcPr>
          <w:p w14:paraId="4240B215" w14:textId="77777777" w:rsidR="00A21877" w:rsidRPr="00830AB4" w:rsidRDefault="00A21877" w:rsidP="003E21A1">
            <w:pPr>
              <w:pStyle w:val="NoSpacing"/>
              <w:jc w:val="center"/>
            </w:pPr>
            <w:r w:rsidRPr="00830AB4">
              <w:t>432</w:t>
            </w:r>
          </w:p>
        </w:tc>
        <w:tc>
          <w:tcPr>
            <w:tcW w:w="0" w:type="auto"/>
            <w:vAlign w:val="center"/>
            <w:hideMark/>
          </w:tcPr>
          <w:p w14:paraId="46FCA07A" w14:textId="014D9FF6" w:rsidR="00A21877" w:rsidRPr="00830AB4" w:rsidRDefault="00A21877" w:rsidP="003E21A1">
            <w:pPr>
              <w:pStyle w:val="NoSpacing"/>
              <w:jc w:val="center"/>
            </w:pPr>
            <w:r w:rsidRPr="00830AB4">
              <w:t>1</w:t>
            </w:r>
            <w:r w:rsidR="00830AB4">
              <w:t>,</w:t>
            </w:r>
            <w:r w:rsidRPr="00830AB4">
              <w:t>914</w:t>
            </w:r>
          </w:p>
        </w:tc>
        <w:tc>
          <w:tcPr>
            <w:tcW w:w="0" w:type="auto"/>
            <w:vAlign w:val="center"/>
            <w:hideMark/>
          </w:tcPr>
          <w:p w14:paraId="64A541C8" w14:textId="77777777" w:rsidR="00A21877" w:rsidRPr="00830AB4" w:rsidRDefault="00A21877" w:rsidP="003E21A1">
            <w:pPr>
              <w:pStyle w:val="NoSpacing"/>
              <w:jc w:val="center"/>
            </w:pPr>
            <w:r w:rsidRPr="00830AB4">
              <w:t>-21.07%</w:t>
            </w:r>
          </w:p>
        </w:tc>
      </w:tr>
      <w:tr w:rsidR="00830AB4" w:rsidRPr="00830AB4" w14:paraId="564FFC51" w14:textId="77777777" w:rsidTr="003E21A1">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5FA4B29C" w14:textId="77777777" w:rsidR="00A21877" w:rsidRPr="00830AB4" w:rsidRDefault="00A21877" w:rsidP="003E21A1">
            <w:pPr>
              <w:pStyle w:val="NoSpacing"/>
              <w:jc w:val="center"/>
            </w:pPr>
            <w:r w:rsidRPr="00830AB4">
              <w:t>2014</w:t>
            </w:r>
          </w:p>
        </w:tc>
        <w:tc>
          <w:tcPr>
            <w:tcW w:w="0" w:type="auto"/>
            <w:vAlign w:val="center"/>
            <w:hideMark/>
          </w:tcPr>
          <w:p w14:paraId="4C64FD63" w14:textId="77777777" w:rsidR="00A21877" w:rsidRPr="00830AB4" w:rsidRDefault="00A21877" w:rsidP="003E21A1">
            <w:pPr>
              <w:pStyle w:val="NoSpacing"/>
              <w:jc w:val="center"/>
            </w:pPr>
            <w:r w:rsidRPr="00830AB4">
              <w:t>184</w:t>
            </w:r>
          </w:p>
        </w:tc>
        <w:tc>
          <w:tcPr>
            <w:tcW w:w="0" w:type="auto"/>
            <w:vAlign w:val="center"/>
            <w:hideMark/>
          </w:tcPr>
          <w:p w14:paraId="59599C53" w14:textId="6ACA6A3D" w:rsidR="00A21877" w:rsidRPr="00830AB4" w:rsidRDefault="00A21877" w:rsidP="003E21A1">
            <w:pPr>
              <w:pStyle w:val="NoSpacing"/>
              <w:jc w:val="center"/>
            </w:pPr>
            <w:r w:rsidRPr="00830AB4">
              <w:t>1</w:t>
            </w:r>
            <w:r w:rsidR="00830AB4">
              <w:t>,</w:t>
            </w:r>
            <w:r w:rsidRPr="00830AB4">
              <w:t>273</w:t>
            </w:r>
          </w:p>
        </w:tc>
        <w:tc>
          <w:tcPr>
            <w:tcW w:w="0" w:type="auto"/>
            <w:vAlign w:val="center"/>
            <w:hideMark/>
          </w:tcPr>
          <w:p w14:paraId="5DCF026E" w14:textId="77777777" w:rsidR="00A21877" w:rsidRPr="00830AB4" w:rsidRDefault="00A21877" w:rsidP="003E21A1">
            <w:pPr>
              <w:pStyle w:val="NoSpacing"/>
              <w:jc w:val="center"/>
            </w:pPr>
            <w:r w:rsidRPr="00830AB4">
              <w:t>20</w:t>
            </w:r>
          </w:p>
        </w:tc>
        <w:tc>
          <w:tcPr>
            <w:tcW w:w="0" w:type="auto"/>
            <w:vAlign w:val="center"/>
            <w:hideMark/>
          </w:tcPr>
          <w:p w14:paraId="699D0D7A" w14:textId="77777777" w:rsidR="00A21877" w:rsidRPr="00830AB4" w:rsidRDefault="00A21877" w:rsidP="003E21A1">
            <w:pPr>
              <w:pStyle w:val="NoSpacing"/>
              <w:jc w:val="center"/>
            </w:pPr>
            <w:r w:rsidRPr="00830AB4">
              <w:t>948</w:t>
            </w:r>
          </w:p>
        </w:tc>
        <w:tc>
          <w:tcPr>
            <w:tcW w:w="0" w:type="auto"/>
            <w:vAlign w:val="center"/>
            <w:hideMark/>
          </w:tcPr>
          <w:p w14:paraId="491AE127" w14:textId="72A48D17" w:rsidR="00A21877" w:rsidRPr="00830AB4" w:rsidRDefault="00A21877" w:rsidP="003E21A1">
            <w:pPr>
              <w:pStyle w:val="NoSpacing"/>
              <w:jc w:val="center"/>
            </w:pPr>
            <w:r w:rsidRPr="00830AB4">
              <w:t>2</w:t>
            </w:r>
            <w:r w:rsidR="00830AB4">
              <w:t>,</w:t>
            </w:r>
            <w:r w:rsidRPr="00830AB4">
              <w:t>425</w:t>
            </w:r>
          </w:p>
        </w:tc>
        <w:tc>
          <w:tcPr>
            <w:tcW w:w="0" w:type="auto"/>
            <w:vAlign w:val="center"/>
            <w:hideMark/>
          </w:tcPr>
          <w:p w14:paraId="273C7B39" w14:textId="77777777" w:rsidR="00A21877" w:rsidRPr="00830AB4" w:rsidRDefault="00A21877" w:rsidP="003E21A1">
            <w:pPr>
              <w:pStyle w:val="NoSpacing"/>
              <w:jc w:val="center"/>
            </w:pPr>
            <w:r w:rsidRPr="00830AB4">
              <w:t>+1.46%</w:t>
            </w:r>
          </w:p>
        </w:tc>
      </w:tr>
      <w:tr w:rsidR="00830AB4" w:rsidRPr="00830AB4" w14:paraId="7EAED92A" w14:textId="77777777" w:rsidTr="003E21A1">
        <w:trPr>
          <w:trHeight w:val="432"/>
          <w:jc w:val="center"/>
        </w:trPr>
        <w:tc>
          <w:tcPr>
            <w:tcW w:w="0" w:type="auto"/>
            <w:vAlign w:val="center"/>
            <w:hideMark/>
          </w:tcPr>
          <w:p w14:paraId="558F9B9F" w14:textId="77777777" w:rsidR="00A21877" w:rsidRPr="00830AB4" w:rsidRDefault="00A21877" w:rsidP="003E21A1">
            <w:pPr>
              <w:pStyle w:val="NoSpacing"/>
              <w:jc w:val="center"/>
            </w:pPr>
            <w:r w:rsidRPr="00830AB4">
              <w:t>2013</w:t>
            </w:r>
          </w:p>
        </w:tc>
        <w:tc>
          <w:tcPr>
            <w:tcW w:w="0" w:type="auto"/>
            <w:vAlign w:val="center"/>
            <w:hideMark/>
          </w:tcPr>
          <w:p w14:paraId="015207B2" w14:textId="77777777" w:rsidR="00A21877" w:rsidRPr="00830AB4" w:rsidRDefault="00A21877" w:rsidP="003E21A1">
            <w:pPr>
              <w:pStyle w:val="NoSpacing"/>
              <w:jc w:val="center"/>
            </w:pPr>
            <w:r w:rsidRPr="00830AB4">
              <w:t>281</w:t>
            </w:r>
          </w:p>
        </w:tc>
        <w:tc>
          <w:tcPr>
            <w:tcW w:w="0" w:type="auto"/>
            <w:vAlign w:val="center"/>
            <w:hideMark/>
          </w:tcPr>
          <w:p w14:paraId="42FDDE7A" w14:textId="41E735FC" w:rsidR="00A21877" w:rsidRPr="00830AB4" w:rsidRDefault="00A21877" w:rsidP="003E21A1">
            <w:pPr>
              <w:pStyle w:val="NoSpacing"/>
              <w:jc w:val="center"/>
            </w:pPr>
            <w:r w:rsidRPr="00830AB4">
              <w:t>1</w:t>
            </w:r>
            <w:r w:rsidR="00830AB4">
              <w:t>,</w:t>
            </w:r>
            <w:r w:rsidRPr="00830AB4">
              <w:t>126</w:t>
            </w:r>
          </w:p>
        </w:tc>
        <w:tc>
          <w:tcPr>
            <w:tcW w:w="0" w:type="auto"/>
            <w:vAlign w:val="center"/>
            <w:hideMark/>
          </w:tcPr>
          <w:p w14:paraId="204CCB9C" w14:textId="77777777" w:rsidR="00A21877" w:rsidRPr="00830AB4" w:rsidRDefault="00A21877" w:rsidP="003E21A1">
            <w:pPr>
              <w:pStyle w:val="NoSpacing"/>
              <w:jc w:val="center"/>
            </w:pPr>
            <w:r w:rsidRPr="00830AB4">
              <w:t>18</w:t>
            </w:r>
          </w:p>
        </w:tc>
        <w:tc>
          <w:tcPr>
            <w:tcW w:w="0" w:type="auto"/>
            <w:vAlign w:val="center"/>
            <w:hideMark/>
          </w:tcPr>
          <w:p w14:paraId="3D2BE415" w14:textId="77777777" w:rsidR="00A21877" w:rsidRPr="00830AB4" w:rsidRDefault="00A21877" w:rsidP="003E21A1">
            <w:pPr>
              <w:pStyle w:val="NoSpacing"/>
              <w:jc w:val="center"/>
            </w:pPr>
            <w:r w:rsidRPr="00830AB4">
              <w:t>965</w:t>
            </w:r>
          </w:p>
        </w:tc>
        <w:tc>
          <w:tcPr>
            <w:tcW w:w="0" w:type="auto"/>
            <w:vAlign w:val="center"/>
            <w:hideMark/>
          </w:tcPr>
          <w:p w14:paraId="57D9CD3F" w14:textId="071399E1" w:rsidR="00A21877" w:rsidRPr="00830AB4" w:rsidRDefault="00A21877" w:rsidP="003E21A1">
            <w:pPr>
              <w:pStyle w:val="NoSpacing"/>
              <w:jc w:val="center"/>
            </w:pPr>
            <w:r w:rsidRPr="00830AB4">
              <w:t>2</w:t>
            </w:r>
            <w:r w:rsidR="00830AB4">
              <w:t>,</w:t>
            </w:r>
            <w:r w:rsidRPr="00830AB4">
              <w:t>390</w:t>
            </w:r>
          </w:p>
        </w:tc>
        <w:tc>
          <w:tcPr>
            <w:tcW w:w="0" w:type="auto"/>
            <w:vAlign w:val="center"/>
            <w:hideMark/>
          </w:tcPr>
          <w:p w14:paraId="59A3DF00" w14:textId="77777777" w:rsidR="00A21877" w:rsidRPr="00830AB4" w:rsidRDefault="00A21877" w:rsidP="003E21A1">
            <w:pPr>
              <w:pStyle w:val="NoSpacing"/>
              <w:jc w:val="center"/>
            </w:pPr>
            <w:r w:rsidRPr="00830AB4">
              <w:t>+10.19%</w:t>
            </w:r>
          </w:p>
        </w:tc>
      </w:tr>
      <w:tr w:rsidR="00830AB4" w:rsidRPr="00830AB4" w14:paraId="4564D3B3" w14:textId="77777777" w:rsidTr="003E21A1">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14CE1C1E" w14:textId="77777777" w:rsidR="00A21877" w:rsidRPr="00830AB4" w:rsidRDefault="00A21877" w:rsidP="003E21A1">
            <w:pPr>
              <w:pStyle w:val="NoSpacing"/>
              <w:jc w:val="center"/>
            </w:pPr>
            <w:r w:rsidRPr="00830AB4">
              <w:t>2011</w:t>
            </w:r>
          </w:p>
        </w:tc>
        <w:tc>
          <w:tcPr>
            <w:tcW w:w="0" w:type="auto"/>
            <w:vAlign w:val="center"/>
            <w:hideMark/>
          </w:tcPr>
          <w:p w14:paraId="4219681D" w14:textId="77777777" w:rsidR="00A21877" w:rsidRPr="00830AB4" w:rsidRDefault="00A21877" w:rsidP="003E21A1">
            <w:pPr>
              <w:pStyle w:val="NoSpacing"/>
              <w:jc w:val="center"/>
            </w:pPr>
            <w:r w:rsidRPr="00830AB4">
              <w:t>136</w:t>
            </w:r>
          </w:p>
        </w:tc>
        <w:tc>
          <w:tcPr>
            <w:tcW w:w="0" w:type="auto"/>
            <w:vAlign w:val="center"/>
            <w:hideMark/>
          </w:tcPr>
          <w:p w14:paraId="63BC09BC" w14:textId="67F26C05" w:rsidR="00A21877" w:rsidRPr="00830AB4" w:rsidRDefault="00A21877" w:rsidP="003E21A1">
            <w:pPr>
              <w:pStyle w:val="NoSpacing"/>
              <w:jc w:val="center"/>
            </w:pPr>
            <w:r w:rsidRPr="00830AB4">
              <w:t>1</w:t>
            </w:r>
            <w:r w:rsidR="00830AB4">
              <w:t>,</w:t>
            </w:r>
            <w:r w:rsidRPr="00830AB4">
              <w:t>193</w:t>
            </w:r>
          </w:p>
        </w:tc>
        <w:tc>
          <w:tcPr>
            <w:tcW w:w="0" w:type="auto"/>
            <w:vAlign w:val="center"/>
            <w:hideMark/>
          </w:tcPr>
          <w:p w14:paraId="3FCE4C09" w14:textId="77777777" w:rsidR="00A21877" w:rsidRPr="00830AB4" w:rsidRDefault="00A21877" w:rsidP="003E21A1">
            <w:pPr>
              <w:pStyle w:val="NoSpacing"/>
              <w:jc w:val="center"/>
            </w:pPr>
            <w:r w:rsidRPr="00830AB4">
              <w:t>20</w:t>
            </w:r>
          </w:p>
        </w:tc>
        <w:tc>
          <w:tcPr>
            <w:tcW w:w="0" w:type="auto"/>
            <w:vAlign w:val="center"/>
            <w:hideMark/>
          </w:tcPr>
          <w:p w14:paraId="6847CDD5" w14:textId="77777777" w:rsidR="00A21877" w:rsidRPr="00830AB4" w:rsidRDefault="00A21877" w:rsidP="003E21A1">
            <w:pPr>
              <w:pStyle w:val="NoSpacing"/>
              <w:jc w:val="center"/>
            </w:pPr>
            <w:r w:rsidRPr="00830AB4">
              <w:t>927</w:t>
            </w:r>
          </w:p>
        </w:tc>
        <w:tc>
          <w:tcPr>
            <w:tcW w:w="0" w:type="auto"/>
            <w:vAlign w:val="center"/>
            <w:hideMark/>
          </w:tcPr>
          <w:p w14:paraId="25B0590B" w14:textId="19BBEA50" w:rsidR="00A21877" w:rsidRPr="00830AB4" w:rsidRDefault="00A21877" w:rsidP="003E21A1">
            <w:pPr>
              <w:pStyle w:val="NoSpacing"/>
              <w:jc w:val="center"/>
            </w:pPr>
            <w:r w:rsidRPr="00830AB4">
              <w:t>2</w:t>
            </w:r>
            <w:r w:rsidR="00830AB4">
              <w:t>,</w:t>
            </w:r>
            <w:r w:rsidRPr="00830AB4">
              <w:t>169</w:t>
            </w:r>
          </w:p>
        </w:tc>
        <w:tc>
          <w:tcPr>
            <w:tcW w:w="0" w:type="auto"/>
            <w:vAlign w:val="center"/>
            <w:hideMark/>
          </w:tcPr>
          <w:p w14:paraId="7954CDB7" w14:textId="77777777" w:rsidR="00A21877" w:rsidRPr="00830AB4" w:rsidRDefault="00A21877" w:rsidP="003E21A1">
            <w:pPr>
              <w:pStyle w:val="NoSpacing"/>
              <w:jc w:val="center"/>
            </w:pPr>
            <w:r w:rsidRPr="00830AB4">
              <w:t>-&lt;1%</w:t>
            </w:r>
          </w:p>
        </w:tc>
      </w:tr>
      <w:tr w:rsidR="00830AB4" w:rsidRPr="00830AB4" w14:paraId="331A1CEE" w14:textId="77777777" w:rsidTr="003E21A1">
        <w:trPr>
          <w:trHeight w:val="432"/>
          <w:jc w:val="center"/>
        </w:trPr>
        <w:tc>
          <w:tcPr>
            <w:tcW w:w="0" w:type="auto"/>
            <w:vAlign w:val="center"/>
            <w:hideMark/>
          </w:tcPr>
          <w:p w14:paraId="481A5B5C" w14:textId="77777777" w:rsidR="00A21877" w:rsidRPr="00830AB4" w:rsidRDefault="00A21877" w:rsidP="003E21A1">
            <w:pPr>
              <w:pStyle w:val="NoSpacing"/>
              <w:jc w:val="center"/>
            </w:pPr>
            <w:r w:rsidRPr="00830AB4">
              <w:t>2009</w:t>
            </w:r>
          </w:p>
        </w:tc>
        <w:tc>
          <w:tcPr>
            <w:tcW w:w="0" w:type="auto"/>
            <w:vAlign w:val="center"/>
            <w:hideMark/>
          </w:tcPr>
          <w:p w14:paraId="362FB063" w14:textId="77777777" w:rsidR="00A21877" w:rsidRPr="00830AB4" w:rsidRDefault="00A21877" w:rsidP="003E21A1">
            <w:pPr>
              <w:pStyle w:val="NoSpacing"/>
              <w:jc w:val="center"/>
            </w:pPr>
            <w:r w:rsidRPr="00830AB4">
              <w:t>195</w:t>
            </w:r>
          </w:p>
        </w:tc>
        <w:tc>
          <w:tcPr>
            <w:tcW w:w="0" w:type="auto"/>
            <w:vAlign w:val="center"/>
            <w:hideMark/>
          </w:tcPr>
          <w:p w14:paraId="5E8EA93E" w14:textId="19E07028" w:rsidR="00A21877" w:rsidRPr="00830AB4" w:rsidRDefault="00A21877" w:rsidP="003E21A1">
            <w:pPr>
              <w:pStyle w:val="NoSpacing"/>
              <w:jc w:val="center"/>
            </w:pPr>
            <w:r w:rsidRPr="00830AB4">
              <w:t>1</w:t>
            </w:r>
            <w:r w:rsidR="00830AB4">
              <w:t>,</w:t>
            </w:r>
            <w:r w:rsidRPr="00830AB4">
              <w:t>148</w:t>
            </w:r>
          </w:p>
        </w:tc>
        <w:tc>
          <w:tcPr>
            <w:tcW w:w="0" w:type="auto"/>
            <w:vAlign w:val="center"/>
            <w:hideMark/>
          </w:tcPr>
          <w:p w14:paraId="21FFA337" w14:textId="77777777" w:rsidR="00A21877" w:rsidRPr="00830AB4" w:rsidRDefault="00A21877" w:rsidP="003E21A1">
            <w:pPr>
              <w:pStyle w:val="NoSpacing"/>
              <w:jc w:val="center"/>
            </w:pPr>
            <w:r w:rsidRPr="00830AB4">
              <w:t>20</w:t>
            </w:r>
          </w:p>
        </w:tc>
        <w:tc>
          <w:tcPr>
            <w:tcW w:w="0" w:type="auto"/>
            <w:vAlign w:val="center"/>
            <w:hideMark/>
          </w:tcPr>
          <w:p w14:paraId="672539D6" w14:textId="77777777" w:rsidR="00A21877" w:rsidRPr="00830AB4" w:rsidRDefault="00A21877" w:rsidP="003E21A1">
            <w:pPr>
              <w:pStyle w:val="NoSpacing"/>
              <w:jc w:val="center"/>
            </w:pPr>
            <w:r w:rsidRPr="00830AB4">
              <w:t>818</w:t>
            </w:r>
          </w:p>
        </w:tc>
        <w:tc>
          <w:tcPr>
            <w:tcW w:w="0" w:type="auto"/>
            <w:vAlign w:val="center"/>
            <w:hideMark/>
          </w:tcPr>
          <w:p w14:paraId="1A28C42D" w14:textId="5BB8AA68" w:rsidR="00A21877" w:rsidRPr="00830AB4" w:rsidRDefault="00A21877" w:rsidP="003E21A1">
            <w:pPr>
              <w:pStyle w:val="NoSpacing"/>
              <w:jc w:val="center"/>
            </w:pPr>
            <w:r w:rsidRPr="00830AB4">
              <w:t>2</w:t>
            </w:r>
            <w:r w:rsidR="00830AB4">
              <w:t>,</w:t>
            </w:r>
            <w:r w:rsidRPr="00830AB4">
              <w:t>181</w:t>
            </w:r>
          </w:p>
        </w:tc>
        <w:tc>
          <w:tcPr>
            <w:tcW w:w="0" w:type="auto"/>
            <w:vAlign w:val="center"/>
            <w:hideMark/>
          </w:tcPr>
          <w:p w14:paraId="28FAA85F" w14:textId="77777777" w:rsidR="00A21877" w:rsidRPr="00830AB4" w:rsidRDefault="00A21877" w:rsidP="003E21A1">
            <w:pPr>
              <w:pStyle w:val="NoSpacing"/>
              <w:jc w:val="center"/>
            </w:pPr>
            <w:r w:rsidRPr="00830AB4">
              <w:t>--</w:t>
            </w:r>
          </w:p>
        </w:tc>
      </w:tr>
    </w:tbl>
    <w:p w14:paraId="13DD1D02" w14:textId="4B60751F" w:rsidR="00820D0A" w:rsidRDefault="00820D0A" w:rsidP="00290E12"/>
    <w:p w14:paraId="068928C7" w14:textId="104DFD83" w:rsidR="00627B9C" w:rsidRDefault="00627B9C" w:rsidP="00BB2C41">
      <w:pPr>
        <w:pStyle w:val="Heading3"/>
        <w:keepNext w:val="0"/>
      </w:pPr>
      <w:bookmarkStart w:id="35" w:name="_Toc444709440"/>
      <w:r>
        <w:t>Geographic Distribution</w:t>
      </w:r>
      <w:bookmarkEnd w:id="35"/>
    </w:p>
    <w:p w14:paraId="6FCC8639" w14:textId="28EC8D03" w:rsidR="00ED256B" w:rsidRDefault="00ED256B" w:rsidP="00ED256B"/>
    <w:tbl>
      <w:tblPr>
        <w:tblStyle w:val="ListTable1Light"/>
        <w:tblW w:w="0" w:type="auto"/>
        <w:jc w:val="center"/>
        <w:tblLook w:val="04A0" w:firstRow="1" w:lastRow="0" w:firstColumn="1" w:lastColumn="0" w:noHBand="0" w:noVBand="1"/>
      </w:tblPr>
      <w:tblGrid>
        <w:gridCol w:w="2152"/>
        <w:gridCol w:w="546"/>
        <w:gridCol w:w="705"/>
        <w:gridCol w:w="478"/>
        <w:gridCol w:w="546"/>
        <w:gridCol w:w="924"/>
        <w:gridCol w:w="922"/>
        <w:gridCol w:w="705"/>
        <w:gridCol w:w="885"/>
      </w:tblGrid>
      <w:tr w:rsidR="00B525D0" w:rsidRPr="00B525D0" w14:paraId="5DCAD517"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15476BD0" w14:textId="38E30ED9" w:rsidR="00C76415" w:rsidRPr="00B525D0" w:rsidRDefault="00C76415" w:rsidP="002F5459">
            <w:pPr>
              <w:jc w:val="center"/>
              <w:rPr>
                <w:b w:val="0"/>
                <w:sz w:val="28"/>
              </w:rPr>
            </w:pPr>
          </w:p>
        </w:tc>
        <w:tc>
          <w:tcPr>
            <w:tcW w:w="0" w:type="auto"/>
            <w:tcBorders>
              <w:bottom w:val="none" w:sz="0" w:space="0" w:color="auto"/>
            </w:tcBorders>
            <w:vAlign w:val="center"/>
          </w:tcPr>
          <w:p w14:paraId="6FFFD736" w14:textId="60A47F0B" w:rsidR="00C76415" w:rsidRPr="00B525D0" w:rsidRDefault="00B525D0" w:rsidP="002F545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UN</w:t>
            </w:r>
          </w:p>
        </w:tc>
        <w:tc>
          <w:tcPr>
            <w:tcW w:w="0" w:type="auto"/>
            <w:tcBorders>
              <w:bottom w:val="none" w:sz="0" w:space="0" w:color="auto"/>
            </w:tcBorders>
            <w:vAlign w:val="center"/>
          </w:tcPr>
          <w:p w14:paraId="44F02BDA" w14:textId="1296B6D6" w:rsidR="00C76415" w:rsidRPr="00B525D0" w:rsidRDefault="00B525D0" w:rsidP="002F545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ES</w:t>
            </w:r>
          </w:p>
        </w:tc>
        <w:tc>
          <w:tcPr>
            <w:tcW w:w="0" w:type="auto"/>
            <w:tcBorders>
              <w:bottom w:val="none" w:sz="0" w:space="0" w:color="auto"/>
            </w:tcBorders>
            <w:vAlign w:val="center"/>
          </w:tcPr>
          <w:p w14:paraId="4CCF2023" w14:textId="16273B6F" w:rsidR="00C76415" w:rsidRPr="00B525D0" w:rsidRDefault="00B525D0" w:rsidP="002F545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SH</w:t>
            </w:r>
          </w:p>
        </w:tc>
        <w:tc>
          <w:tcPr>
            <w:tcW w:w="0" w:type="auto"/>
            <w:tcBorders>
              <w:bottom w:val="none" w:sz="0" w:space="0" w:color="auto"/>
            </w:tcBorders>
            <w:vAlign w:val="center"/>
          </w:tcPr>
          <w:p w14:paraId="4110C5AB" w14:textId="1412919C" w:rsidR="00C76415" w:rsidRPr="00B525D0" w:rsidRDefault="00B525D0" w:rsidP="002F545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TH</w:t>
            </w:r>
          </w:p>
        </w:tc>
        <w:tc>
          <w:tcPr>
            <w:tcW w:w="0" w:type="auto"/>
            <w:tcBorders>
              <w:bottom w:val="none" w:sz="0" w:space="0" w:color="auto"/>
            </w:tcBorders>
            <w:vAlign w:val="center"/>
          </w:tcPr>
          <w:p w14:paraId="06830177" w14:textId="77777777" w:rsidR="00D05D48" w:rsidRDefault="00D05D48" w:rsidP="002F5459">
            <w:pPr>
              <w:jc w:val="center"/>
              <w:cnfStyle w:val="100000000000" w:firstRow="1" w:lastRow="0" w:firstColumn="0" w:lastColumn="0" w:oddVBand="0" w:evenVBand="0" w:oddHBand="0" w:evenHBand="0" w:firstRowFirstColumn="0" w:firstRowLastColumn="0" w:lastRowFirstColumn="0" w:lastRowLastColumn="0"/>
              <w:rPr>
                <w:b w:val="0"/>
              </w:rPr>
            </w:pPr>
            <w:r>
              <w:rPr>
                <w:b w:val="0"/>
              </w:rPr>
              <w:t>Percent</w:t>
            </w:r>
          </w:p>
          <w:p w14:paraId="3B7BFAA0" w14:textId="0B6A88F3" w:rsidR="00C76415" w:rsidRPr="00B525D0" w:rsidRDefault="00D05D48" w:rsidP="002F5459">
            <w:pPr>
              <w:jc w:val="center"/>
              <w:cnfStyle w:val="100000000000" w:firstRow="1" w:lastRow="0" w:firstColumn="0" w:lastColumn="0" w:oddVBand="0" w:evenVBand="0" w:oddHBand="0" w:evenHBand="0" w:firstRowFirstColumn="0" w:firstRowLastColumn="0" w:lastRowFirstColumn="0" w:lastRowLastColumn="0"/>
              <w:rPr>
                <w:b w:val="0"/>
              </w:rPr>
            </w:pPr>
            <w:r>
              <w:rPr>
                <w:b w:val="0"/>
              </w:rPr>
              <w:t>of Total</w:t>
            </w:r>
          </w:p>
        </w:tc>
        <w:tc>
          <w:tcPr>
            <w:tcW w:w="0" w:type="auto"/>
            <w:tcBorders>
              <w:bottom w:val="none" w:sz="0" w:space="0" w:color="auto"/>
            </w:tcBorders>
            <w:vAlign w:val="center"/>
          </w:tcPr>
          <w:p w14:paraId="2B4FC33A" w14:textId="72F4A983" w:rsidR="00C76415" w:rsidRPr="00B525D0" w:rsidRDefault="00C76415" w:rsidP="002F5459">
            <w:pPr>
              <w:jc w:val="center"/>
              <w:cnfStyle w:val="100000000000" w:firstRow="1" w:lastRow="0" w:firstColumn="0" w:lastColumn="0" w:oddVBand="0" w:evenVBand="0" w:oddHBand="0" w:evenHBand="0" w:firstRowFirstColumn="0" w:firstRowLastColumn="0" w:lastRowFirstColumn="0" w:lastRowLastColumn="0"/>
              <w:rPr>
                <w:sz w:val="28"/>
              </w:rPr>
            </w:pPr>
            <w:r w:rsidRPr="00B525D0">
              <w:rPr>
                <w:sz w:val="28"/>
              </w:rPr>
              <w:t>2016</w:t>
            </w:r>
          </w:p>
          <w:p w14:paraId="1E4AAD3C" w14:textId="07EBC6D7" w:rsidR="00C76415" w:rsidRPr="00B525D0" w:rsidRDefault="00C76415" w:rsidP="002F5459">
            <w:pPr>
              <w:jc w:val="center"/>
              <w:cnfStyle w:val="100000000000" w:firstRow="1" w:lastRow="0" w:firstColumn="0" w:lastColumn="0" w:oddVBand="0" w:evenVBand="0" w:oddHBand="0" w:evenHBand="0" w:firstRowFirstColumn="0" w:firstRowLastColumn="0" w:lastRowFirstColumn="0" w:lastRowLastColumn="0"/>
              <w:rPr>
                <w:sz w:val="28"/>
              </w:rPr>
            </w:pPr>
            <w:r w:rsidRPr="00B525D0">
              <w:rPr>
                <w:sz w:val="28"/>
              </w:rPr>
              <w:t>Total</w:t>
            </w:r>
          </w:p>
        </w:tc>
        <w:tc>
          <w:tcPr>
            <w:tcW w:w="0" w:type="auto"/>
            <w:tcBorders>
              <w:bottom w:val="none" w:sz="0" w:space="0" w:color="auto"/>
            </w:tcBorders>
            <w:vAlign w:val="center"/>
          </w:tcPr>
          <w:p w14:paraId="4EE2A203" w14:textId="6BDFABE0" w:rsidR="00C76415" w:rsidRPr="00B525D0" w:rsidRDefault="00C76415" w:rsidP="002F545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2015</w:t>
            </w:r>
          </w:p>
          <w:p w14:paraId="31E499DC" w14:textId="79FA096A" w:rsidR="00C76415" w:rsidRPr="00B525D0" w:rsidRDefault="00C76415" w:rsidP="002F545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Total</w:t>
            </w:r>
          </w:p>
        </w:tc>
        <w:tc>
          <w:tcPr>
            <w:tcW w:w="0" w:type="auto"/>
            <w:tcBorders>
              <w:bottom w:val="none" w:sz="0" w:space="0" w:color="auto"/>
            </w:tcBorders>
            <w:vAlign w:val="center"/>
          </w:tcPr>
          <w:p w14:paraId="34C6E325" w14:textId="77777777" w:rsidR="00C76415" w:rsidRPr="00B525D0" w:rsidRDefault="00C76415" w:rsidP="002F5459">
            <w:pPr>
              <w:pStyle w:val="NoSpacing"/>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Annual</w:t>
            </w:r>
          </w:p>
          <w:p w14:paraId="29EF5634" w14:textId="4D04C2A8" w:rsidR="00C76415" w:rsidRPr="00B525D0" w:rsidRDefault="00C76415" w:rsidP="002F5459">
            <w:pPr>
              <w:jc w:val="center"/>
              <w:cnfStyle w:val="100000000000" w:firstRow="1" w:lastRow="0" w:firstColumn="0" w:lastColumn="0" w:oddVBand="0" w:evenVBand="0" w:oddHBand="0" w:evenHBand="0" w:firstRowFirstColumn="0" w:firstRowLastColumn="0" w:lastRowFirstColumn="0" w:lastRowLastColumn="0"/>
              <w:rPr>
                <w:b w:val="0"/>
              </w:rPr>
            </w:pPr>
            <w:r w:rsidRPr="00B525D0">
              <w:rPr>
                <w:b w:val="0"/>
              </w:rPr>
              <w:t>Change</w:t>
            </w:r>
          </w:p>
        </w:tc>
      </w:tr>
      <w:tr w:rsidR="00B525D0" w14:paraId="0E453038" w14:textId="77777777" w:rsidTr="003E21A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495DC924" w14:textId="5772204E" w:rsidR="00C76415" w:rsidRPr="00B525D0" w:rsidRDefault="00C76415" w:rsidP="00C76415">
            <w:pPr>
              <w:rPr>
                <w:sz w:val="28"/>
              </w:rPr>
            </w:pPr>
            <w:r w:rsidRPr="00B525D0">
              <w:rPr>
                <w:sz w:val="28"/>
              </w:rPr>
              <w:t>Fort Worth</w:t>
            </w:r>
          </w:p>
        </w:tc>
        <w:tc>
          <w:tcPr>
            <w:tcW w:w="0" w:type="auto"/>
          </w:tcPr>
          <w:p w14:paraId="2DFA5899" w14:textId="6022DBCF" w:rsidR="00C76415" w:rsidRDefault="00B22F9F" w:rsidP="00B525D0">
            <w:pPr>
              <w:jc w:val="center"/>
              <w:cnfStyle w:val="000000100000" w:firstRow="0" w:lastRow="0" w:firstColumn="0" w:lastColumn="0" w:oddVBand="0" w:evenVBand="0" w:oddHBand="1" w:evenHBand="0" w:firstRowFirstColumn="0" w:firstRowLastColumn="0" w:lastRowFirstColumn="0" w:lastRowLastColumn="0"/>
            </w:pPr>
            <w:r>
              <w:t>341</w:t>
            </w:r>
          </w:p>
        </w:tc>
        <w:tc>
          <w:tcPr>
            <w:tcW w:w="0" w:type="auto"/>
          </w:tcPr>
          <w:p w14:paraId="7825BC59" w14:textId="7340EFD1" w:rsidR="00C76415" w:rsidRDefault="00B22F9F" w:rsidP="00B525D0">
            <w:pPr>
              <w:jc w:val="center"/>
              <w:cnfStyle w:val="000000100000" w:firstRow="0" w:lastRow="0" w:firstColumn="0" w:lastColumn="0" w:oddVBand="0" w:evenVBand="0" w:oddHBand="1" w:evenHBand="0" w:firstRowFirstColumn="0" w:firstRowLastColumn="0" w:lastRowFirstColumn="0" w:lastRowLastColumn="0"/>
            </w:pPr>
            <w:r>
              <w:t>950</w:t>
            </w:r>
          </w:p>
        </w:tc>
        <w:tc>
          <w:tcPr>
            <w:tcW w:w="0" w:type="auto"/>
          </w:tcPr>
          <w:p w14:paraId="5AB78935" w14:textId="0FDC2191"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20</w:t>
            </w:r>
          </w:p>
        </w:tc>
        <w:tc>
          <w:tcPr>
            <w:tcW w:w="0" w:type="auto"/>
          </w:tcPr>
          <w:p w14:paraId="4E179F3A" w14:textId="29768BE4" w:rsidR="00C76415" w:rsidRDefault="00B22F9F" w:rsidP="00B525D0">
            <w:pPr>
              <w:jc w:val="center"/>
              <w:cnfStyle w:val="000000100000" w:firstRow="0" w:lastRow="0" w:firstColumn="0" w:lastColumn="0" w:oddVBand="0" w:evenVBand="0" w:oddHBand="1" w:evenHBand="0" w:firstRowFirstColumn="0" w:firstRowLastColumn="0" w:lastRowFirstColumn="0" w:lastRowLastColumn="0"/>
            </w:pPr>
            <w:r>
              <w:t>173</w:t>
            </w:r>
          </w:p>
        </w:tc>
        <w:tc>
          <w:tcPr>
            <w:tcW w:w="0" w:type="auto"/>
          </w:tcPr>
          <w:p w14:paraId="7B446043" w14:textId="1A5781C2" w:rsidR="00C76415" w:rsidRDefault="00D05D48" w:rsidP="00B525D0">
            <w:pPr>
              <w:jc w:val="center"/>
              <w:cnfStyle w:val="000000100000" w:firstRow="0" w:lastRow="0" w:firstColumn="0" w:lastColumn="0" w:oddVBand="0" w:evenVBand="0" w:oddHBand="1" w:evenHBand="0" w:firstRowFirstColumn="0" w:firstRowLastColumn="0" w:lastRowFirstColumn="0" w:lastRowLastColumn="0"/>
            </w:pPr>
            <w:r>
              <w:t>77</w:t>
            </w:r>
            <w:r w:rsidR="00C76415">
              <w:t>%</w:t>
            </w:r>
          </w:p>
        </w:tc>
        <w:tc>
          <w:tcPr>
            <w:tcW w:w="0" w:type="auto"/>
          </w:tcPr>
          <w:p w14:paraId="092DF5A3" w14:textId="41B70D76" w:rsidR="00C76415" w:rsidRPr="00B525D0" w:rsidRDefault="00C76415" w:rsidP="00B22F9F">
            <w:pPr>
              <w:jc w:val="center"/>
              <w:cnfStyle w:val="000000100000" w:firstRow="0" w:lastRow="0" w:firstColumn="0" w:lastColumn="0" w:oddVBand="0" w:evenVBand="0" w:oddHBand="1" w:evenHBand="0" w:firstRowFirstColumn="0" w:firstRowLastColumn="0" w:lastRowFirstColumn="0" w:lastRowLastColumn="0"/>
              <w:rPr>
                <w:b/>
                <w:sz w:val="28"/>
              </w:rPr>
            </w:pPr>
            <w:r w:rsidRPr="00B525D0">
              <w:rPr>
                <w:b/>
                <w:sz w:val="28"/>
              </w:rPr>
              <w:t>1,</w:t>
            </w:r>
            <w:r w:rsidR="00B22F9F">
              <w:rPr>
                <w:b/>
                <w:sz w:val="28"/>
              </w:rPr>
              <w:t>484</w:t>
            </w:r>
          </w:p>
        </w:tc>
        <w:tc>
          <w:tcPr>
            <w:tcW w:w="0" w:type="auto"/>
          </w:tcPr>
          <w:p w14:paraId="4335151A" w14:textId="368F2C1A"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1,485</w:t>
            </w:r>
          </w:p>
        </w:tc>
        <w:tc>
          <w:tcPr>
            <w:tcW w:w="0" w:type="auto"/>
          </w:tcPr>
          <w:p w14:paraId="66776AB3" w14:textId="54C8C377" w:rsidR="00C76415" w:rsidRDefault="0016597F" w:rsidP="0016597F">
            <w:pPr>
              <w:jc w:val="center"/>
              <w:cnfStyle w:val="000000100000" w:firstRow="0" w:lastRow="0" w:firstColumn="0" w:lastColumn="0" w:oddVBand="0" w:evenVBand="0" w:oddHBand="1" w:evenHBand="0" w:firstRowFirstColumn="0" w:firstRowLastColumn="0" w:lastRowFirstColumn="0" w:lastRowLastColumn="0"/>
            </w:pPr>
            <w:r>
              <w:t>-.07</w:t>
            </w:r>
            <w:r w:rsidR="00B525D0">
              <w:t>%</w:t>
            </w:r>
          </w:p>
        </w:tc>
      </w:tr>
      <w:tr w:rsidR="00B525D0" w14:paraId="7252C2E8" w14:textId="77777777" w:rsidTr="003E21A1">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0F5789FF" w14:textId="5DE86CBB" w:rsidR="00C76415" w:rsidRPr="00B525D0" w:rsidRDefault="00C76415" w:rsidP="00C76415">
            <w:pPr>
              <w:rPr>
                <w:sz w:val="28"/>
              </w:rPr>
            </w:pPr>
            <w:r w:rsidRPr="00B525D0">
              <w:rPr>
                <w:sz w:val="28"/>
              </w:rPr>
              <w:t>Arlington</w:t>
            </w:r>
          </w:p>
        </w:tc>
        <w:tc>
          <w:tcPr>
            <w:tcW w:w="0" w:type="auto"/>
          </w:tcPr>
          <w:p w14:paraId="2C55B136" w14:textId="3033E38B" w:rsidR="00C76415" w:rsidRDefault="00C76415" w:rsidP="00B525D0">
            <w:pPr>
              <w:jc w:val="center"/>
              <w:cnfStyle w:val="000000000000" w:firstRow="0" w:lastRow="0" w:firstColumn="0" w:lastColumn="0" w:oddVBand="0" w:evenVBand="0" w:oddHBand="0" w:evenHBand="0" w:firstRowFirstColumn="0" w:firstRowLastColumn="0" w:lastRowFirstColumn="0" w:lastRowLastColumn="0"/>
            </w:pPr>
            <w:r>
              <w:t>61</w:t>
            </w:r>
          </w:p>
        </w:tc>
        <w:tc>
          <w:tcPr>
            <w:tcW w:w="0" w:type="auto"/>
          </w:tcPr>
          <w:p w14:paraId="6E7C3995" w14:textId="5E8F97F2" w:rsidR="00C76415" w:rsidRDefault="00B22F9F" w:rsidP="00B525D0">
            <w:pPr>
              <w:jc w:val="center"/>
              <w:cnfStyle w:val="000000000000" w:firstRow="0" w:lastRow="0" w:firstColumn="0" w:lastColumn="0" w:oddVBand="0" w:evenVBand="0" w:oddHBand="0" w:evenHBand="0" w:firstRowFirstColumn="0" w:firstRowLastColumn="0" w:lastRowFirstColumn="0" w:lastRowLastColumn="0"/>
            </w:pPr>
            <w:r>
              <w:t>138</w:t>
            </w:r>
          </w:p>
        </w:tc>
        <w:tc>
          <w:tcPr>
            <w:tcW w:w="0" w:type="auto"/>
          </w:tcPr>
          <w:p w14:paraId="2EBA0895" w14:textId="0D90663C" w:rsidR="00C76415" w:rsidRDefault="00C76415" w:rsidP="00B525D0">
            <w:pPr>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31E814EC" w14:textId="5D9DB1EF" w:rsidR="00C76415" w:rsidRDefault="00B22F9F" w:rsidP="00B525D0">
            <w:pPr>
              <w:jc w:val="center"/>
              <w:cnfStyle w:val="000000000000" w:firstRow="0" w:lastRow="0" w:firstColumn="0" w:lastColumn="0" w:oddVBand="0" w:evenVBand="0" w:oddHBand="0" w:evenHBand="0" w:firstRowFirstColumn="0" w:firstRowLastColumn="0" w:lastRowFirstColumn="0" w:lastRowLastColumn="0"/>
            </w:pPr>
            <w:r>
              <w:t>134</w:t>
            </w:r>
          </w:p>
        </w:tc>
        <w:tc>
          <w:tcPr>
            <w:tcW w:w="0" w:type="auto"/>
          </w:tcPr>
          <w:p w14:paraId="2F775E94" w14:textId="28FC4B35" w:rsidR="00C76415" w:rsidRDefault="00C76415" w:rsidP="00B525D0">
            <w:pPr>
              <w:jc w:val="center"/>
              <w:cnfStyle w:val="000000000000" w:firstRow="0" w:lastRow="0" w:firstColumn="0" w:lastColumn="0" w:oddVBand="0" w:evenVBand="0" w:oddHBand="0" w:evenHBand="0" w:firstRowFirstColumn="0" w:firstRowLastColumn="0" w:lastRowFirstColumn="0" w:lastRowLastColumn="0"/>
            </w:pPr>
            <w:r>
              <w:t>17%</w:t>
            </w:r>
          </w:p>
        </w:tc>
        <w:tc>
          <w:tcPr>
            <w:tcW w:w="0" w:type="auto"/>
          </w:tcPr>
          <w:p w14:paraId="11741A20" w14:textId="333D73F7" w:rsidR="00C76415" w:rsidRPr="00B525D0" w:rsidRDefault="00B22F9F" w:rsidP="00B525D0">
            <w:pPr>
              <w:jc w:val="center"/>
              <w:cnfStyle w:val="000000000000" w:firstRow="0" w:lastRow="0" w:firstColumn="0" w:lastColumn="0" w:oddVBand="0" w:evenVBand="0" w:oddHBand="0" w:evenHBand="0" w:firstRowFirstColumn="0" w:firstRowLastColumn="0" w:lastRowFirstColumn="0" w:lastRowLastColumn="0"/>
              <w:rPr>
                <w:b/>
                <w:sz w:val="28"/>
              </w:rPr>
            </w:pPr>
            <w:r>
              <w:rPr>
                <w:b/>
                <w:sz w:val="28"/>
              </w:rPr>
              <w:t>333</w:t>
            </w:r>
          </w:p>
        </w:tc>
        <w:tc>
          <w:tcPr>
            <w:tcW w:w="0" w:type="auto"/>
          </w:tcPr>
          <w:p w14:paraId="2E1B069B" w14:textId="4362BAE7" w:rsidR="00C76415" w:rsidRDefault="00C76415" w:rsidP="00B525D0">
            <w:pPr>
              <w:jc w:val="center"/>
              <w:cnfStyle w:val="000000000000" w:firstRow="0" w:lastRow="0" w:firstColumn="0" w:lastColumn="0" w:oddVBand="0" w:evenVBand="0" w:oddHBand="0" w:evenHBand="0" w:firstRowFirstColumn="0" w:firstRowLastColumn="0" w:lastRowFirstColumn="0" w:lastRowLastColumn="0"/>
            </w:pPr>
            <w:r>
              <w:t>279</w:t>
            </w:r>
          </w:p>
        </w:tc>
        <w:tc>
          <w:tcPr>
            <w:tcW w:w="0" w:type="auto"/>
          </w:tcPr>
          <w:p w14:paraId="5DD93F00" w14:textId="32AD794C" w:rsidR="00C76415" w:rsidRDefault="00B525D0" w:rsidP="0016597F">
            <w:pPr>
              <w:jc w:val="center"/>
              <w:cnfStyle w:val="000000000000" w:firstRow="0" w:lastRow="0" w:firstColumn="0" w:lastColumn="0" w:oddVBand="0" w:evenVBand="0" w:oddHBand="0" w:evenHBand="0" w:firstRowFirstColumn="0" w:firstRowLastColumn="0" w:lastRowFirstColumn="0" w:lastRowLastColumn="0"/>
            </w:pPr>
            <w:r>
              <w:t>+</w:t>
            </w:r>
            <w:r w:rsidR="0016597F">
              <w:t>19</w:t>
            </w:r>
            <w:r>
              <w:t>%</w:t>
            </w:r>
          </w:p>
        </w:tc>
      </w:tr>
      <w:tr w:rsidR="00B525D0" w14:paraId="5920C133" w14:textId="77777777" w:rsidTr="003E21A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6C0C2B4D" w14:textId="22EF9F30" w:rsidR="00C76415" w:rsidRPr="00B525D0" w:rsidRDefault="00C76415" w:rsidP="00C76415">
            <w:pPr>
              <w:rPr>
                <w:sz w:val="28"/>
              </w:rPr>
            </w:pPr>
            <w:r w:rsidRPr="00B525D0">
              <w:rPr>
                <w:sz w:val="28"/>
              </w:rPr>
              <w:t>Parker County</w:t>
            </w:r>
          </w:p>
        </w:tc>
        <w:tc>
          <w:tcPr>
            <w:tcW w:w="0" w:type="auto"/>
          </w:tcPr>
          <w:p w14:paraId="29E60DE7" w14:textId="7E91DD99"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6</w:t>
            </w:r>
          </w:p>
        </w:tc>
        <w:tc>
          <w:tcPr>
            <w:tcW w:w="0" w:type="auto"/>
          </w:tcPr>
          <w:p w14:paraId="79B0242A" w14:textId="5194FC6C"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56869DF" w14:textId="489F034D"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41B291B6" w14:textId="32E90DFD"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0</w:t>
            </w:r>
          </w:p>
        </w:tc>
        <w:tc>
          <w:tcPr>
            <w:tcW w:w="0" w:type="auto"/>
          </w:tcPr>
          <w:p w14:paraId="7A8CDD23" w14:textId="2A9D911B"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0.3%</w:t>
            </w:r>
          </w:p>
        </w:tc>
        <w:tc>
          <w:tcPr>
            <w:tcW w:w="0" w:type="auto"/>
          </w:tcPr>
          <w:p w14:paraId="090C88BF" w14:textId="5F6C9ABA" w:rsidR="00C76415" w:rsidRPr="00B525D0" w:rsidRDefault="00C76415" w:rsidP="00B525D0">
            <w:pPr>
              <w:jc w:val="center"/>
              <w:cnfStyle w:val="000000100000" w:firstRow="0" w:lastRow="0" w:firstColumn="0" w:lastColumn="0" w:oddVBand="0" w:evenVBand="0" w:oddHBand="1" w:evenHBand="0" w:firstRowFirstColumn="0" w:firstRowLastColumn="0" w:lastRowFirstColumn="0" w:lastRowLastColumn="0"/>
              <w:rPr>
                <w:b/>
                <w:sz w:val="28"/>
              </w:rPr>
            </w:pPr>
            <w:r w:rsidRPr="00B525D0">
              <w:rPr>
                <w:b/>
                <w:sz w:val="28"/>
              </w:rPr>
              <w:t>6</w:t>
            </w:r>
          </w:p>
        </w:tc>
        <w:tc>
          <w:tcPr>
            <w:tcW w:w="0" w:type="auto"/>
          </w:tcPr>
          <w:p w14:paraId="40E6B2C5" w14:textId="49F56B95"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1</w:t>
            </w:r>
          </w:p>
        </w:tc>
        <w:tc>
          <w:tcPr>
            <w:tcW w:w="0" w:type="auto"/>
          </w:tcPr>
          <w:p w14:paraId="6D650FEC" w14:textId="3C1FDFCC" w:rsidR="00C76415" w:rsidRDefault="00B525D0" w:rsidP="00B525D0">
            <w:pPr>
              <w:jc w:val="center"/>
              <w:cnfStyle w:val="000000100000" w:firstRow="0" w:lastRow="0" w:firstColumn="0" w:lastColumn="0" w:oddVBand="0" w:evenVBand="0" w:oddHBand="1" w:evenHBand="0" w:firstRowFirstColumn="0" w:firstRowLastColumn="0" w:lastRowFirstColumn="0" w:lastRowLastColumn="0"/>
            </w:pPr>
            <w:r>
              <w:t>+500%</w:t>
            </w:r>
          </w:p>
        </w:tc>
      </w:tr>
      <w:tr w:rsidR="00B525D0" w14:paraId="2BA99676" w14:textId="77777777" w:rsidTr="003E21A1">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58A0B417" w14:textId="2ECCD03B" w:rsidR="00C76415" w:rsidRPr="00B525D0" w:rsidRDefault="00C76415" w:rsidP="00FF2050">
            <w:pPr>
              <w:rPr>
                <w:sz w:val="28"/>
              </w:rPr>
            </w:pPr>
            <w:r w:rsidRPr="00B525D0">
              <w:rPr>
                <w:sz w:val="28"/>
              </w:rPr>
              <w:t>N</w:t>
            </w:r>
            <w:r w:rsidR="00FF2050">
              <w:rPr>
                <w:sz w:val="28"/>
              </w:rPr>
              <w:t>E</w:t>
            </w:r>
            <w:r w:rsidRPr="00B525D0">
              <w:rPr>
                <w:sz w:val="28"/>
              </w:rPr>
              <w:t xml:space="preserve"> Tarrant</w:t>
            </w:r>
          </w:p>
        </w:tc>
        <w:tc>
          <w:tcPr>
            <w:tcW w:w="0" w:type="auto"/>
          </w:tcPr>
          <w:p w14:paraId="2829CC25" w14:textId="418F5C60" w:rsidR="00C76415" w:rsidRDefault="00C76415" w:rsidP="00B525D0">
            <w:pPr>
              <w:jc w:val="center"/>
              <w:cnfStyle w:val="000000000000" w:firstRow="0" w:lastRow="0" w:firstColumn="0" w:lastColumn="0" w:oddVBand="0" w:evenVBand="0" w:oddHBand="0" w:evenHBand="0" w:firstRowFirstColumn="0" w:firstRowLastColumn="0" w:lastRowFirstColumn="0" w:lastRowLastColumn="0"/>
            </w:pPr>
            <w:r>
              <w:t>15</w:t>
            </w:r>
          </w:p>
        </w:tc>
        <w:tc>
          <w:tcPr>
            <w:tcW w:w="0" w:type="auto"/>
          </w:tcPr>
          <w:p w14:paraId="66896F98" w14:textId="52D6419C" w:rsidR="00C76415" w:rsidRDefault="00C76415" w:rsidP="00B525D0">
            <w:pPr>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418B1759" w14:textId="551C7487" w:rsidR="00C76415" w:rsidRDefault="00C76415" w:rsidP="00B525D0">
            <w:pPr>
              <w:jc w:val="center"/>
              <w:cnfStyle w:val="000000000000" w:firstRow="0" w:lastRow="0" w:firstColumn="0" w:lastColumn="0" w:oddVBand="0" w:evenVBand="0" w:oddHBand="0" w:evenHBand="0" w:firstRowFirstColumn="0" w:firstRowLastColumn="0" w:lastRowFirstColumn="0" w:lastRowLastColumn="0"/>
            </w:pPr>
            <w:r>
              <w:t>0</w:t>
            </w:r>
          </w:p>
        </w:tc>
        <w:tc>
          <w:tcPr>
            <w:tcW w:w="0" w:type="auto"/>
          </w:tcPr>
          <w:p w14:paraId="100B9836" w14:textId="588E6F93" w:rsidR="00C76415" w:rsidRDefault="00B22F9F" w:rsidP="00B525D0">
            <w:pPr>
              <w:jc w:val="center"/>
              <w:cnfStyle w:val="000000000000" w:firstRow="0" w:lastRow="0" w:firstColumn="0" w:lastColumn="0" w:oddVBand="0" w:evenVBand="0" w:oddHBand="0" w:evenHBand="0" w:firstRowFirstColumn="0" w:firstRowLastColumn="0" w:lastRowFirstColumn="0" w:lastRowLastColumn="0"/>
            </w:pPr>
            <w:r>
              <w:t>100</w:t>
            </w:r>
          </w:p>
        </w:tc>
        <w:tc>
          <w:tcPr>
            <w:tcW w:w="0" w:type="auto"/>
          </w:tcPr>
          <w:p w14:paraId="27DB1228" w14:textId="1B57913D" w:rsidR="00C76415" w:rsidRDefault="00C76415" w:rsidP="00B525D0">
            <w:pPr>
              <w:jc w:val="center"/>
              <w:cnfStyle w:val="000000000000" w:firstRow="0" w:lastRow="0" w:firstColumn="0" w:lastColumn="0" w:oddVBand="0" w:evenVBand="0" w:oddHBand="0" w:evenHBand="0" w:firstRowFirstColumn="0" w:firstRowLastColumn="0" w:lastRowFirstColumn="0" w:lastRowLastColumn="0"/>
            </w:pPr>
            <w:r>
              <w:t>6%</w:t>
            </w:r>
          </w:p>
        </w:tc>
        <w:tc>
          <w:tcPr>
            <w:tcW w:w="0" w:type="auto"/>
          </w:tcPr>
          <w:p w14:paraId="1A544766" w14:textId="5C6B5414" w:rsidR="00C76415" w:rsidRPr="00B525D0" w:rsidRDefault="00C76415" w:rsidP="00B525D0">
            <w:pPr>
              <w:jc w:val="center"/>
              <w:cnfStyle w:val="000000000000" w:firstRow="0" w:lastRow="0" w:firstColumn="0" w:lastColumn="0" w:oddVBand="0" w:evenVBand="0" w:oddHBand="0" w:evenHBand="0" w:firstRowFirstColumn="0" w:firstRowLastColumn="0" w:lastRowFirstColumn="0" w:lastRowLastColumn="0"/>
              <w:rPr>
                <w:b/>
                <w:sz w:val="28"/>
              </w:rPr>
            </w:pPr>
            <w:r w:rsidRPr="00B525D0">
              <w:rPr>
                <w:b/>
                <w:sz w:val="28"/>
              </w:rPr>
              <w:t>11</w:t>
            </w:r>
            <w:r w:rsidR="00B22F9F">
              <w:rPr>
                <w:b/>
                <w:sz w:val="28"/>
              </w:rPr>
              <w:t>5</w:t>
            </w:r>
          </w:p>
        </w:tc>
        <w:tc>
          <w:tcPr>
            <w:tcW w:w="0" w:type="auto"/>
          </w:tcPr>
          <w:p w14:paraId="2E43D6BE" w14:textId="0B7AD216" w:rsidR="00C76415" w:rsidRDefault="00C76415" w:rsidP="00B525D0">
            <w:pPr>
              <w:jc w:val="center"/>
              <w:cnfStyle w:val="000000000000" w:firstRow="0" w:lastRow="0" w:firstColumn="0" w:lastColumn="0" w:oddVBand="0" w:evenVBand="0" w:oddHBand="0" w:evenHBand="0" w:firstRowFirstColumn="0" w:firstRowLastColumn="0" w:lastRowFirstColumn="0" w:lastRowLastColumn="0"/>
            </w:pPr>
            <w:r>
              <w:t>149</w:t>
            </w:r>
          </w:p>
        </w:tc>
        <w:tc>
          <w:tcPr>
            <w:tcW w:w="0" w:type="auto"/>
          </w:tcPr>
          <w:p w14:paraId="7B9203D2" w14:textId="4F394008" w:rsidR="00C76415" w:rsidRDefault="00B525D0" w:rsidP="00B525D0">
            <w:pPr>
              <w:jc w:val="center"/>
              <w:cnfStyle w:val="000000000000" w:firstRow="0" w:lastRow="0" w:firstColumn="0" w:lastColumn="0" w:oddVBand="0" w:evenVBand="0" w:oddHBand="0" w:evenHBand="0" w:firstRowFirstColumn="0" w:firstRowLastColumn="0" w:lastRowFirstColumn="0" w:lastRowLastColumn="0"/>
            </w:pPr>
            <w:r>
              <w:t>-2</w:t>
            </w:r>
            <w:r w:rsidR="0016597F">
              <w:t>3</w:t>
            </w:r>
            <w:r>
              <w:t>%</w:t>
            </w:r>
          </w:p>
        </w:tc>
      </w:tr>
      <w:tr w:rsidR="00B525D0" w14:paraId="3ADB152A" w14:textId="77777777" w:rsidTr="003E21A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14:paraId="23FDFA6C" w14:textId="08805D47" w:rsidR="00C76415" w:rsidRPr="00B525D0" w:rsidRDefault="00C76415" w:rsidP="00C76415">
            <w:pPr>
              <w:rPr>
                <w:sz w:val="28"/>
              </w:rPr>
            </w:pPr>
            <w:r w:rsidRPr="00B525D0">
              <w:rPr>
                <w:sz w:val="28"/>
              </w:rPr>
              <w:t>Total</w:t>
            </w:r>
          </w:p>
        </w:tc>
        <w:tc>
          <w:tcPr>
            <w:tcW w:w="0" w:type="auto"/>
          </w:tcPr>
          <w:p w14:paraId="617CB4A2" w14:textId="599300FE" w:rsidR="00C76415" w:rsidRDefault="00C76415" w:rsidP="00B22F9F">
            <w:pPr>
              <w:jc w:val="center"/>
              <w:cnfStyle w:val="000000100000" w:firstRow="0" w:lastRow="0" w:firstColumn="0" w:lastColumn="0" w:oddVBand="0" w:evenVBand="0" w:oddHBand="1" w:evenHBand="0" w:firstRowFirstColumn="0" w:firstRowLastColumn="0" w:lastRowFirstColumn="0" w:lastRowLastColumn="0"/>
            </w:pPr>
            <w:r>
              <w:t>4</w:t>
            </w:r>
            <w:r w:rsidR="00B22F9F">
              <w:t>23</w:t>
            </w:r>
          </w:p>
        </w:tc>
        <w:tc>
          <w:tcPr>
            <w:tcW w:w="0" w:type="auto"/>
          </w:tcPr>
          <w:p w14:paraId="082A9BEC" w14:textId="7373BC1C" w:rsidR="00C76415" w:rsidRDefault="00B22F9F" w:rsidP="00B22F9F">
            <w:pPr>
              <w:jc w:val="center"/>
              <w:cnfStyle w:val="000000100000" w:firstRow="0" w:lastRow="0" w:firstColumn="0" w:lastColumn="0" w:oddVBand="0" w:evenVBand="0" w:oddHBand="1" w:evenHBand="0" w:firstRowFirstColumn="0" w:firstRowLastColumn="0" w:lastRowFirstColumn="0" w:lastRowLastColumn="0"/>
            </w:pPr>
            <w:r>
              <w:t>1,08</w:t>
            </w:r>
            <w:r w:rsidR="00C76415">
              <w:t>8</w:t>
            </w:r>
          </w:p>
        </w:tc>
        <w:tc>
          <w:tcPr>
            <w:tcW w:w="0" w:type="auto"/>
          </w:tcPr>
          <w:p w14:paraId="65AC63E1" w14:textId="4C45BFF4"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20</w:t>
            </w:r>
          </w:p>
        </w:tc>
        <w:tc>
          <w:tcPr>
            <w:tcW w:w="0" w:type="auto"/>
          </w:tcPr>
          <w:p w14:paraId="2180A2F4" w14:textId="1813A664" w:rsidR="00C76415" w:rsidRDefault="00B22F9F" w:rsidP="00B22F9F">
            <w:pPr>
              <w:jc w:val="center"/>
              <w:cnfStyle w:val="000000100000" w:firstRow="0" w:lastRow="0" w:firstColumn="0" w:lastColumn="0" w:oddVBand="0" w:evenVBand="0" w:oddHBand="1" w:evenHBand="0" w:firstRowFirstColumn="0" w:firstRowLastColumn="0" w:lastRowFirstColumn="0" w:lastRowLastColumn="0"/>
            </w:pPr>
            <w:r>
              <w:t>407</w:t>
            </w:r>
          </w:p>
        </w:tc>
        <w:tc>
          <w:tcPr>
            <w:tcW w:w="0" w:type="auto"/>
          </w:tcPr>
          <w:p w14:paraId="5EF839EA" w14:textId="6241C381" w:rsidR="00C76415" w:rsidRDefault="00EE4255" w:rsidP="00B525D0">
            <w:pPr>
              <w:jc w:val="center"/>
              <w:cnfStyle w:val="000000100000" w:firstRow="0" w:lastRow="0" w:firstColumn="0" w:lastColumn="0" w:oddVBand="0" w:evenVBand="0" w:oddHBand="1" w:evenHBand="0" w:firstRowFirstColumn="0" w:firstRowLastColumn="0" w:lastRowFirstColumn="0" w:lastRowLastColumn="0"/>
            </w:pPr>
            <w:r>
              <w:t>--</w:t>
            </w:r>
          </w:p>
        </w:tc>
        <w:tc>
          <w:tcPr>
            <w:tcW w:w="0" w:type="auto"/>
          </w:tcPr>
          <w:p w14:paraId="73D2A696" w14:textId="2B69800A" w:rsidR="00C76415" w:rsidRPr="00B525D0" w:rsidRDefault="00C76415" w:rsidP="00B22F9F">
            <w:pPr>
              <w:jc w:val="center"/>
              <w:cnfStyle w:val="000000100000" w:firstRow="0" w:lastRow="0" w:firstColumn="0" w:lastColumn="0" w:oddVBand="0" w:evenVBand="0" w:oddHBand="1" w:evenHBand="0" w:firstRowFirstColumn="0" w:firstRowLastColumn="0" w:lastRowFirstColumn="0" w:lastRowLastColumn="0"/>
              <w:rPr>
                <w:b/>
                <w:sz w:val="28"/>
              </w:rPr>
            </w:pPr>
            <w:r w:rsidRPr="00B525D0">
              <w:rPr>
                <w:b/>
                <w:sz w:val="28"/>
              </w:rPr>
              <w:t>1,9</w:t>
            </w:r>
            <w:r w:rsidR="00B22F9F">
              <w:rPr>
                <w:b/>
                <w:sz w:val="28"/>
              </w:rPr>
              <w:t>38</w:t>
            </w:r>
          </w:p>
        </w:tc>
        <w:tc>
          <w:tcPr>
            <w:tcW w:w="0" w:type="auto"/>
          </w:tcPr>
          <w:p w14:paraId="734DCDDD" w14:textId="78A20C9B" w:rsidR="00C76415" w:rsidRDefault="00C76415" w:rsidP="00B525D0">
            <w:pPr>
              <w:jc w:val="center"/>
              <w:cnfStyle w:val="000000100000" w:firstRow="0" w:lastRow="0" w:firstColumn="0" w:lastColumn="0" w:oddVBand="0" w:evenVBand="0" w:oddHBand="1" w:evenHBand="0" w:firstRowFirstColumn="0" w:firstRowLastColumn="0" w:lastRowFirstColumn="0" w:lastRowLastColumn="0"/>
            </w:pPr>
            <w:r>
              <w:t>1,914</w:t>
            </w:r>
          </w:p>
        </w:tc>
        <w:tc>
          <w:tcPr>
            <w:tcW w:w="0" w:type="auto"/>
          </w:tcPr>
          <w:p w14:paraId="0ADF7D6A" w14:textId="0EA41CEF" w:rsidR="00C76415" w:rsidRDefault="00B525D0" w:rsidP="00B22F9F">
            <w:pPr>
              <w:jc w:val="center"/>
              <w:cnfStyle w:val="000000100000" w:firstRow="0" w:lastRow="0" w:firstColumn="0" w:lastColumn="0" w:oddVBand="0" w:evenVBand="0" w:oddHBand="1" w:evenHBand="0" w:firstRowFirstColumn="0" w:firstRowLastColumn="0" w:lastRowFirstColumn="0" w:lastRowLastColumn="0"/>
            </w:pPr>
            <w:r>
              <w:t>+</w:t>
            </w:r>
            <w:r w:rsidR="00B22F9F">
              <w:t>1.25</w:t>
            </w:r>
            <w:r>
              <w:t>%</w:t>
            </w:r>
          </w:p>
        </w:tc>
      </w:tr>
    </w:tbl>
    <w:p w14:paraId="6B8059E7" w14:textId="2B5A946A" w:rsidR="00D05D48" w:rsidRDefault="00D05D48" w:rsidP="00ED256B"/>
    <w:p w14:paraId="4A05720F" w14:textId="3A770E8B" w:rsidR="00C05FDF" w:rsidRDefault="00C05FDF" w:rsidP="00D05D48">
      <w:pPr>
        <w:jc w:val="center"/>
      </w:pPr>
      <w:r w:rsidRPr="00C05FDF">
        <w:rPr>
          <w:noProof/>
          <w:lang w:eastAsia="en-US"/>
        </w:rPr>
        <w:lastRenderedPageBreak/>
        <w:drawing>
          <wp:inline distT="0" distB="0" distL="0" distR="0" wp14:anchorId="68087678" wp14:editId="0C5A62A1">
            <wp:extent cx="5314385" cy="2138523"/>
            <wp:effectExtent l="0" t="0" r="635"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66D857" w14:textId="78D7E808" w:rsidR="00ED256B" w:rsidRDefault="00ED256B" w:rsidP="00D05D48"/>
    <w:p w14:paraId="645C4554" w14:textId="39F622E1" w:rsidR="00ED256B" w:rsidRDefault="003534CA" w:rsidP="00ED256B">
      <w:pPr>
        <w:pStyle w:val="Heading3"/>
        <w:keepNext w:val="0"/>
      </w:pPr>
      <w:bookmarkStart w:id="36" w:name="_Toc444709441"/>
      <w:r>
        <w:t>Demographics</w:t>
      </w:r>
      <w:bookmarkEnd w:id="36"/>
    </w:p>
    <w:p w14:paraId="515D5573" w14:textId="569064BE" w:rsidR="008064CC" w:rsidRPr="00ED256B" w:rsidRDefault="008064CC" w:rsidP="00ED256B"/>
    <w:tbl>
      <w:tblPr>
        <w:tblStyle w:val="ListTable1Light"/>
        <w:tblW w:w="0" w:type="auto"/>
        <w:jc w:val="center"/>
        <w:tblLook w:val="0420" w:firstRow="1" w:lastRow="0" w:firstColumn="0" w:lastColumn="0" w:noHBand="0" w:noVBand="1"/>
      </w:tblPr>
      <w:tblGrid>
        <w:gridCol w:w="1610"/>
        <w:gridCol w:w="546"/>
        <w:gridCol w:w="546"/>
        <w:gridCol w:w="546"/>
        <w:gridCol w:w="478"/>
        <w:gridCol w:w="838"/>
        <w:gridCol w:w="924"/>
      </w:tblGrid>
      <w:tr w:rsidR="00ED256B" w:rsidRPr="00D05D48" w14:paraId="22CAD4B9"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hideMark/>
          </w:tcPr>
          <w:p w14:paraId="42DC93F0" w14:textId="77777777" w:rsidR="00ED256B" w:rsidRPr="00D05D48" w:rsidRDefault="00ED256B" w:rsidP="00D05D48">
            <w:pPr>
              <w:rPr>
                <w:rFonts w:eastAsia="Times New Roman" w:cs="Times New Roman"/>
                <w:sz w:val="28"/>
                <w:szCs w:val="24"/>
                <w:lang w:eastAsia="en-US"/>
              </w:rPr>
            </w:pPr>
            <w:r w:rsidRPr="00D05D48">
              <w:rPr>
                <w:sz w:val="28"/>
              </w:rPr>
              <w:t xml:space="preserve"> </w:t>
            </w:r>
          </w:p>
        </w:tc>
        <w:tc>
          <w:tcPr>
            <w:tcW w:w="0" w:type="auto"/>
            <w:tcBorders>
              <w:bottom w:val="none" w:sz="0" w:space="0" w:color="auto"/>
            </w:tcBorders>
            <w:vAlign w:val="center"/>
            <w:hideMark/>
          </w:tcPr>
          <w:p w14:paraId="232431A9" w14:textId="4CE985B2" w:rsidR="00ED256B" w:rsidRPr="00D05D48" w:rsidRDefault="0081354A" w:rsidP="00D05D48">
            <w:pPr>
              <w:jc w:val="center"/>
              <w:rPr>
                <w:rFonts w:eastAsia="Times New Roman" w:cs="Arial"/>
                <w:szCs w:val="36"/>
                <w:lang w:eastAsia="en-US"/>
              </w:rPr>
            </w:pPr>
            <w:r>
              <w:rPr>
                <w:rFonts w:eastAsia="Times New Roman" w:cs="Arial"/>
                <w:b w:val="0"/>
                <w:bCs w:val="0"/>
                <w:color w:val="000000"/>
                <w:kern w:val="24"/>
                <w:szCs w:val="36"/>
                <w:lang w:eastAsia="en-US"/>
              </w:rPr>
              <w:t>UN</w:t>
            </w:r>
          </w:p>
        </w:tc>
        <w:tc>
          <w:tcPr>
            <w:tcW w:w="0" w:type="auto"/>
            <w:tcBorders>
              <w:bottom w:val="none" w:sz="0" w:space="0" w:color="auto"/>
            </w:tcBorders>
            <w:vAlign w:val="center"/>
            <w:hideMark/>
          </w:tcPr>
          <w:p w14:paraId="3E91E135" w14:textId="77777777" w:rsidR="00ED256B" w:rsidRPr="00D05D48" w:rsidRDefault="00ED256B" w:rsidP="00D05D48">
            <w:pPr>
              <w:jc w:val="center"/>
              <w:rPr>
                <w:rFonts w:eastAsia="Times New Roman" w:cs="Arial"/>
                <w:szCs w:val="36"/>
                <w:lang w:eastAsia="en-US"/>
              </w:rPr>
            </w:pPr>
            <w:r w:rsidRPr="00D05D48">
              <w:rPr>
                <w:rFonts w:eastAsia="Times New Roman" w:cs="Arial"/>
                <w:b w:val="0"/>
                <w:bCs w:val="0"/>
                <w:color w:val="000000"/>
                <w:kern w:val="24"/>
                <w:szCs w:val="36"/>
                <w:lang w:eastAsia="en-US"/>
              </w:rPr>
              <w:t>ES</w:t>
            </w:r>
          </w:p>
        </w:tc>
        <w:tc>
          <w:tcPr>
            <w:tcW w:w="0" w:type="auto"/>
            <w:tcBorders>
              <w:bottom w:val="none" w:sz="0" w:space="0" w:color="auto"/>
            </w:tcBorders>
            <w:vAlign w:val="center"/>
            <w:hideMark/>
          </w:tcPr>
          <w:p w14:paraId="7D798CA9" w14:textId="77777777" w:rsidR="00ED256B" w:rsidRPr="00D05D48" w:rsidRDefault="00ED256B" w:rsidP="00D05D48">
            <w:pPr>
              <w:jc w:val="center"/>
              <w:rPr>
                <w:rFonts w:eastAsia="Times New Roman" w:cs="Arial"/>
                <w:szCs w:val="36"/>
                <w:lang w:eastAsia="en-US"/>
              </w:rPr>
            </w:pPr>
            <w:r w:rsidRPr="00D05D48">
              <w:rPr>
                <w:rFonts w:eastAsia="Times New Roman" w:cs="Arial"/>
                <w:b w:val="0"/>
                <w:bCs w:val="0"/>
                <w:color w:val="000000"/>
                <w:kern w:val="24"/>
                <w:szCs w:val="36"/>
                <w:lang w:eastAsia="en-US"/>
              </w:rPr>
              <w:t>TH</w:t>
            </w:r>
          </w:p>
        </w:tc>
        <w:tc>
          <w:tcPr>
            <w:tcW w:w="0" w:type="auto"/>
            <w:tcBorders>
              <w:bottom w:val="none" w:sz="0" w:space="0" w:color="auto"/>
            </w:tcBorders>
            <w:vAlign w:val="center"/>
            <w:hideMark/>
          </w:tcPr>
          <w:p w14:paraId="3B162A81" w14:textId="77777777" w:rsidR="00ED256B" w:rsidRPr="00D05D48" w:rsidRDefault="00ED256B" w:rsidP="00D05D48">
            <w:pPr>
              <w:jc w:val="center"/>
              <w:rPr>
                <w:rFonts w:eastAsia="Times New Roman" w:cs="Arial"/>
                <w:szCs w:val="36"/>
                <w:lang w:eastAsia="en-US"/>
              </w:rPr>
            </w:pPr>
            <w:r w:rsidRPr="00D05D48">
              <w:rPr>
                <w:rFonts w:eastAsia="Times New Roman" w:cs="Arial"/>
                <w:b w:val="0"/>
                <w:bCs w:val="0"/>
                <w:color w:val="000000"/>
                <w:kern w:val="24"/>
                <w:szCs w:val="36"/>
                <w:lang w:eastAsia="en-US"/>
              </w:rPr>
              <w:t>SH</w:t>
            </w:r>
          </w:p>
        </w:tc>
        <w:tc>
          <w:tcPr>
            <w:tcW w:w="0" w:type="auto"/>
            <w:tcBorders>
              <w:bottom w:val="none" w:sz="0" w:space="0" w:color="auto"/>
            </w:tcBorders>
            <w:vAlign w:val="center"/>
            <w:hideMark/>
          </w:tcPr>
          <w:p w14:paraId="5C695B1F" w14:textId="77777777" w:rsidR="00ED256B" w:rsidRPr="00D05D48" w:rsidRDefault="00ED256B" w:rsidP="00D05D48">
            <w:pPr>
              <w:jc w:val="center"/>
              <w:rPr>
                <w:rFonts w:eastAsia="Times New Roman" w:cs="Arial"/>
                <w:sz w:val="28"/>
                <w:szCs w:val="36"/>
                <w:lang w:eastAsia="en-US"/>
              </w:rPr>
            </w:pPr>
            <w:r w:rsidRPr="00D05D48">
              <w:rPr>
                <w:rFonts w:eastAsia="Times New Roman" w:cs="Arial"/>
                <w:b w:val="0"/>
                <w:bCs w:val="0"/>
                <w:color w:val="000000"/>
                <w:kern w:val="24"/>
                <w:sz w:val="28"/>
                <w:szCs w:val="36"/>
                <w:lang w:eastAsia="en-US"/>
              </w:rPr>
              <w:t>2016</w:t>
            </w:r>
          </w:p>
          <w:p w14:paraId="50D9A04F" w14:textId="77777777" w:rsidR="00ED256B" w:rsidRPr="00D05D48" w:rsidRDefault="00ED256B" w:rsidP="00D05D48">
            <w:pPr>
              <w:jc w:val="center"/>
              <w:rPr>
                <w:rFonts w:eastAsia="Times New Roman" w:cs="Arial"/>
                <w:sz w:val="28"/>
                <w:szCs w:val="36"/>
                <w:lang w:eastAsia="en-US"/>
              </w:rPr>
            </w:pPr>
            <w:r w:rsidRPr="00D05D48">
              <w:rPr>
                <w:rFonts w:eastAsia="Times New Roman" w:cs="Arial"/>
                <w:b w:val="0"/>
                <w:bCs w:val="0"/>
                <w:color w:val="000000"/>
                <w:kern w:val="24"/>
                <w:sz w:val="28"/>
                <w:szCs w:val="36"/>
                <w:lang w:eastAsia="en-US"/>
              </w:rPr>
              <w:t>Total</w:t>
            </w:r>
          </w:p>
        </w:tc>
        <w:tc>
          <w:tcPr>
            <w:tcW w:w="0" w:type="auto"/>
            <w:tcBorders>
              <w:bottom w:val="none" w:sz="0" w:space="0" w:color="auto"/>
            </w:tcBorders>
            <w:vAlign w:val="center"/>
            <w:hideMark/>
          </w:tcPr>
          <w:p w14:paraId="1EB9BD4F" w14:textId="77777777" w:rsidR="00D05D48" w:rsidRDefault="00D05D48" w:rsidP="00D05D48">
            <w:pPr>
              <w:jc w:val="center"/>
              <w:rPr>
                <w:rFonts w:eastAsia="Times New Roman" w:cs="Arial"/>
                <w:b w:val="0"/>
                <w:bCs w:val="0"/>
                <w:color w:val="000000"/>
                <w:kern w:val="24"/>
                <w:szCs w:val="36"/>
                <w:lang w:eastAsia="en-US"/>
              </w:rPr>
            </w:pPr>
            <w:r>
              <w:rPr>
                <w:rFonts w:eastAsia="Times New Roman" w:cs="Arial"/>
                <w:b w:val="0"/>
                <w:bCs w:val="0"/>
                <w:color w:val="000000"/>
                <w:kern w:val="24"/>
                <w:szCs w:val="36"/>
                <w:lang w:eastAsia="en-US"/>
              </w:rPr>
              <w:t>Percent</w:t>
            </w:r>
          </w:p>
          <w:p w14:paraId="47E7CDB1" w14:textId="457213D0" w:rsidR="00ED256B" w:rsidRPr="00D05D48" w:rsidRDefault="00D05D48" w:rsidP="00D05D48">
            <w:pPr>
              <w:jc w:val="center"/>
              <w:rPr>
                <w:rFonts w:eastAsia="Times New Roman" w:cs="Arial"/>
                <w:szCs w:val="36"/>
                <w:lang w:eastAsia="en-US"/>
              </w:rPr>
            </w:pPr>
            <w:r>
              <w:rPr>
                <w:rFonts w:eastAsia="Times New Roman" w:cs="Arial"/>
                <w:b w:val="0"/>
                <w:bCs w:val="0"/>
                <w:color w:val="000000"/>
                <w:kern w:val="24"/>
                <w:szCs w:val="36"/>
                <w:lang w:eastAsia="en-US"/>
              </w:rPr>
              <w:t>of Total</w:t>
            </w:r>
          </w:p>
        </w:tc>
      </w:tr>
      <w:tr w:rsidR="00ED256B" w:rsidRPr="00D05D48" w14:paraId="32EEBDFF"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5A4F7361" w14:textId="77777777" w:rsidR="00ED256B" w:rsidRPr="00D05D48" w:rsidRDefault="00ED256B" w:rsidP="00D05D48">
            <w:pPr>
              <w:rPr>
                <w:rFonts w:eastAsia="Times New Roman" w:cs="Arial"/>
                <w:sz w:val="28"/>
                <w:szCs w:val="36"/>
                <w:lang w:eastAsia="en-US"/>
              </w:rPr>
            </w:pPr>
            <w:r w:rsidRPr="00D05D48">
              <w:rPr>
                <w:rFonts w:eastAsia="Times New Roman" w:cs="Arial"/>
                <w:color w:val="000000"/>
                <w:kern w:val="24"/>
                <w:sz w:val="28"/>
                <w:szCs w:val="36"/>
                <w:lang w:eastAsia="en-US"/>
              </w:rPr>
              <w:t>Male</w:t>
            </w:r>
          </w:p>
        </w:tc>
        <w:tc>
          <w:tcPr>
            <w:tcW w:w="0" w:type="auto"/>
            <w:vAlign w:val="center"/>
            <w:hideMark/>
          </w:tcPr>
          <w:p w14:paraId="350A3697" w14:textId="767D4B6B" w:rsidR="00ED256B" w:rsidRPr="00D05D48" w:rsidRDefault="0016597F" w:rsidP="0016597F">
            <w:pPr>
              <w:jc w:val="center"/>
              <w:rPr>
                <w:rFonts w:eastAsia="Times New Roman" w:cs="Arial"/>
                <w:szCs w:val="36"/>
                <w:lang w:eastAsia="en-US"/>
              </w:rPr>
            </w:pPr>
            <w:r>
              <w:rPr>
                <w:rFonts w:eastAsia="Times New Roman" w:cs="Arial"/>
                <w:color w:val="000000"/>
                <w:kern w:val="24"/>
                <w:szCs w:val="36"/>
                <w:lang w:eastAsia="en-US"/>
              </w:rPr>
              <w:t>327</w:t>
            </w:r>
          </w:p>
        </w:tc>
        <w:tc>
          <w:tcPr>
            <w:tcW w:w="0" w:type="auto"/>
            <w:vAlign w:val="center"/>
            <w:hideMark/>
          </w:tcPr>
          <w:p w14:paraId="63DD1D57" w14:textId="55E113FC" w:rsidR="00ED256B" w:rsidRPr="00D05D48" w:rsidRDefault="004F6F90" w:rsidP="0016597F">
            <w:pPr>
              <w:jc w:val="center"/>
              <w:rPr>
                <w:rFonts w:eastAsia="Times New Roman" w:cs="Arial"/>
                <w:szCs w:val="36"/>
                <w:lang w:eastAsia="en-US"/>
              </w:rPr>
            </w:pPr>
            <w:r>
              <w:rPr>
                <w:rFonts w:eastAsia="Times New Roman" w:cs="Arial"/>
                <w:color w:val="000000"/>
                <w:kern w:val="24"/>
                <w:szCs w:val="36"/>
                <w:lang w:eastAsia="en-US"/>
              </w:rPr>
              <w:t>659</w:t>
            </w:r>
          </w:p>
        </w:tc>
        <w:tc>
          <w:tcPr>
            <w:tcW w:w="0" w:type="auto"/>
            <w:vAlign w:val="center"/>
            <w:hideMark/>
          </w:tcPr>
          <w:p w14:paraId="34BB6E52" w14:textId="36DE67FE" w:rsidR="00ED256B" w:rsidRPr="00D05D48" w:rsidRDefault="0016597F" w:rsidP="0016597F">
            <w:pPr>
              <w:jc w:val="center"/>
              <w:rPr>
                <w:rFonts w:eastAsia="Times New Roman" w:cs="Arial"/>
                <w:szCs w:val="36"/>
                <w:lang w:eastAsia="en-US"/>
              </w:rPr>
            </w:pPr>
            <w:r>
              <w:rPr>
                <w:rFonts w:eastAsia="Times New Roman" w:cs="Arial"/>
                <w:color w:val="000000"/>
                <w:kern w:val="24"/>
                <w:szCs w:val="36"/>
                <w:lang w:eastAsia="en-US"/>
              </w:rPr>
              <w:t>2</w:t>
            </w:r>
            <w:r w:rsidR="004F6F90">
              <w:rPr>
                <w:rFonts w:eastAsia="Times New Roman" w:cs="Arial"/>
                <w:color w:val="000000"/>
                <w:kern w:val="24"/>
                <w:szCs w:val="36"/>
                <w:lang w:eastAsia="en-US"/>
              </w:rPr>
              <w:t>0</w:t>
            </w:r>
            <w:r>
              <w:rPr>
                <w:rFonts w:eastAsia="Times New Roman" w:cs="Arial"/>
                <w:color w:val="000000"/>
                <w:kern w:val="24"/>
                <w:szCs w:val="36"/>
                <w:lang w:eastAsia="en-US"/>
              </w:rPr>
              <w:t>7</w:t>
            </w:r>
          </w:p>
        </w:tc>
        <w:tc>
          <w:tcPr>
            <w:tcW w:w="0" w:type="auto"/>
            <w:vAlign w:val="center"/>
            <w:hideMark/>
          </w:tcPr>
          <w:p w14:paraId="1583FFDB" w14:textId="77777777" w:rsidR="00ED256B" w:rsidRPr="00D05D48" w:rsidRDefault="00ED256B" w:rsidP="00D05D48">
            <w:pPr>
              <w:jc w:val="center"/>
              <w:rPr>
                <w:rFonts w:eastAsia="Times New Roman" w:cs="Arial"/>
                <w:szCs w:val="36"/>
                <w:lang w:eastAsia="en-US"/>
              </w:rPr>
            </w:pPr>
            <w:r w:rsidRPr="00D05D48">
              <w:rPr>
                <w:rFonts w:eastAsia="Times New Roman" w:cs="Arial"/>
                <w:color w:val="000000"/>
                <w:kern w:val="24"/>
                <w:szCs w:val="36"/>
                <w:lang w:eastAsia="en-US"/>
              </w:rPr>
              <w:t>9</w:t>
            </w:r>
          </w:p>
        </w:tc>
        <w:tc>
          <w:tcPr>
            <w:tcW w:w="0" w:type="auto"/>
            <w:vAlign w:val="center"/>
            <w:hideMark/>
          </w:tcPr>
          <w:p w14:paraId="03FB33A7" w14:textId="40732A2E" w:rsidR="00ED256B" w:rsidRPr="00D05D48" w:rsidRDefault="0016597F" w:rsidP="00D05D48">
            <w:pPr>
              <w:jc w:val="center"/>
              <w:rPr>
                <w:rFonts w:eastAsia="Times New Roman" w:cs="Arial"/>
                <w:sz w:val="28"/>
                <w:szCs w:val="36"/>
                <w:lang w:eastAsia="en-US"/>
              </w:rPr>
            </w:pPr>
            <w:r>
              <w:rPr>
                <w:rFonts w:eastAsia="Times New Roman" w:cs="Arial"/>
                <w:color w:val="000000"/>
                <w:kern w:val="24"/>
                <w:sz w:val="28"/>
                <w:szCs w:val="36"/>
                <w:lang w:eastAsia="en-US"/>
              </w:rPr>
              <w:t>1,</w:t>
            </w:r>
            <w:r w:rsidR="004F6F90">
              <w:rPr>
                <w:rFonts w:eastAsia="Times New Roman" w:cs="Arial"/>
                <w:color w:val="000000"/>
                <w:kern w:val="24"/>
                <w:sz w:val="28"/>
                <w:szCs w:val="36"/>
                <w:lang w:eastAsia="en-US"/>
              </w:rPr>
              <w:t>202</w:t>
            </w:r>
          </w:p>
        </w:tc>
        <w:tc>
          <w:tcPr>
            <w:tcW w:w="0" w:type="auto"/>
            <w:vAlign w:val="center"/>
            <w:hideMark/>
          </w:tcPr>
          <w:p w14:paraId="56F93EE5" w14:textId="4D9540BA" w:rsidR="00ED256B" w:rsidRPr="00D05D48" w:rsidRDefault="00ED256B" w:rsidP="004F6F90">
            <w:pPr>
              <w:jc w:val="center"/>
              <w:rPr>
                <w:rFonts w:eastAsia="Times New Roman" w:cs="Arial"/>
                <w:szCs w:val="36"/>
                <w:lang w:eastAsia="en-US"/>
              </w:rPr>
            </w:pPr>
            <w:r w:rsidRPr="00D05D48">
              <w:rPr>
                <w:rFonts w:eastAsia="Times New Roman" w:cs="Arial"/>
                <w:color w:val="000000"/>
                <w:kern w:val="24"/>
                <w:szCs w:val="36"/>
                <w:lang w:eastAsia="en-US"/>
              </w:rPr>
              <w:t>6</w:t>
            </w:r>
            <w:r w:rsidR="004F6F90">
              <w:rPr>
                <w:rFonts w:eastAsia="Times New Roman" w:cs="Arial"/>
                <w:color w:val="000000"/>
                <w:kern w:val="24"/>
                <w:szCs w:val="36"/>
                <w:lang w:eastAsia="en-US"/>
              </w:rPr>
              <w:t>2</w:t>
            </w:r>
            <w:r w:rsidRPr="00D05D48">
              <w:rPr>
                <w:rFonts w:eastAsia="Times New Roman" w:cs="Arial"/>
                <w:color w:val="000000"/>
                <w:kern w:val="24"/>
                <w:szCs w:val="36"/>
                <w:lang w:eastAsia="en-US"/>
              </w:rPr>
              <w:t>%</w:t>
            </w:r>
          </w:p>
        </w:tc>
      </w:tr>
      <w:tr w:rsidR="00ED256B" w:rsidRPr="00D05D48" w14:paraId="5616257B" w14:textId="77777777" w:rsidTr="002F5459">
        <w:trPr>
          <w:trHeight w:val="432"/>
          <w:jc w:val="center"/>
        </w:trPr>
        <w:tc>
          <w:tcPr>
            <w:tcW w:w="0" w:type="auto"/>
            <w:hideMark/>
          </w:tcPr>
          <w:p w14:paraId="0BFB9B35" w14:textId="77777777" w:rsidR="00ED256B" w:rsidRPr="00D05D48" w:rsidRDefault="00ED256B" w:rsidP="00D05D48">
            <w:pPr>
              <w:rPr>
                <w:rFonts w:eastAsia="Times New Roman" w:cs="Arial"/>
                <w:sz w:val="28"/>
                <w:szCs w:val="36"/>
                <w:lang w:eastAsia="en-US"/>
              </w:rPr>
            </w:pPr>
            <w:r w:rsidRPr="00D05D48">
              <w:rPr>
                <w:rFonts w:eastAsia="Times New Roman" w:cs="Arial"/>
                <w:color w:val="000000"/>
                <w:kern w:val="24"/>
                <w:sz w:val="28"/>
                <w:szCs w:val="36"/>
                <w:lang w:eastAsia="en-US"/>
              </w:rPr>
              <w:t>Female</w:t>
            </w:r>
          </w:p>
        </w:tc>
        <w:tc>
          <w:tcPr>
            <w:tcW w:w="0" w:type="auto"/>
            <w:vAlign w:val="center"/>
            <w:hideMark/>
          </w:tcPr>
          <w:p w14:paraId="4E7E033D" w14:textId="573473AC" w:rsidR="00ED256B" w:rsidRPr="00D05D48" w:rsidRDefault="0016597F" w:rsidP="0016597F">
            <w:pPr>
              <w:jc w:val="center"/>
              <w:rPr>
                <w:rFonts w:eastAsia="Times New Roman" w:cs="Arial"/>
                <w:szCs w:val="36"/>
                <w:lang w:eastAsia="en-US"/>
              </w:rPr>
            </w:pPr>
            <w:r>
              <w:rPr>
                <w:rFonts w:eastAsia="Times New Roman" w:cs="Arial"/>
                <w:color w:val="000000"/>
                <w:kern w:val="24"/>
                <w:szCs w:val="36"/>
                <w:lang w:eastAsia="en-US"/>
              </w:rPr>
              <w:t>95</w:t>
            </w:r>
          </w:p>
        </w:tc>
        <w:tc>
          <w:tcPr>
            <w:tcW w:w="0" w:type="auto"/>
            <w:vAlign w:val="center"/>
            <w:hideMark/>
          </w:tcPr>
          <w:p w14:paraId="534F23D6" w14:textId="5CE6F351" w:rsidR="00ED256B" w:rsidRPr="00D05D48" w:rsidRDefault="0016597F" w:rsidP="004F6F90">
            <w:pPr>
              <w:jc w:val="center"/>
              <w:rPr>
                <w:rFonts w:eastAsia="Times New Roman" w:cs="Arial"/>
                <w:szCs w:val="36"/>
                <w:lang w:eastAsia="en-US"/>
              </w:rPr>
            </w:pPr>
            <w:r>
              <w:rPr>
                <w:rFonts w:eastAsia="Times New Roman" w:cs="Arial"/>
                <w:color w:val="000000"/>
                <w:kern w:val="24"/>
                <w:szCs w:val="36"/>
                <w:lang w:eastAsia="en-US"/>
              </w:rPr>
              <w:t>42</w:t>
            </w:r>
            <w:r w:rsidR="004F6F90">
              <w:rPr>
                <w:rFonts w:eastAsia="Times New Roman" w:cs="Arial"/>
                <w:color w:val="000000"/>
                <w:kern w:val="24"/>
                <w:szCs w:val="36"/>
                <w:lang w:eastAsia="en-US"/>
              </w:rPr>
              <w:t>9</w:t>
            </w:r>
          </w:p>
        </w:tc>
        <w:tc>
          <w:tcPr>
            <w:tcW w:w="0" w:type="auto"/>
            <w:vAlign w:val="center"/>
            <w:hideMark/>
          </w:tcPr>
          <w:p w14:paraId="1E1E9911" w14:textId="24A630CA" w:rsidR="00ED256B" w:rsidRPr="00D05D48" w:rsidRDefault="0016597F" w:rsidP="0016597F">
            <w:pPr>
              <w:jc w:val="center"/>
              <w:rPr>
                <w:rFonts w:eastAsia="Times New Roman" w:cs="Arial"/>
                <w:szCs w:val="36"/>
                <w:lang w:eastAsia="en-US"/>
              </w:rPr>
            </w:pPr>
            <w:r>
              <w:rPr>
                <w:rFonts w:eastAsia="Times New Roman" w:cs="Arial"/>
                <w:color w:val="000000"/>
                <w:kern w:val="24"/>
                <w:szCs w:val="36"/>
                <w:lang w:eastAsia="en-US"/>
              </w:rPr>
              <w:t>200</w:t>
            </w:r>
          </w:p>
        </w:tc>
        <w:tc>
          <w:tcPr>
            <w:tcW w:w="0" w:type="auto"/>
            <w:vAlign w:val="center"/>
            <w:hideMark/>
          </w:tcPr>
          <w:p w14:paraId="16E2F03A" w14:textId="77777777" w:rsidR="00ED256B" w:rsidRPr="00D05D48" w:rsidRDefault="00ED256B" w:rsidP="00D05D48">
            <w:pPr>
              <w:jc w:val="center"/>
              <w:rPr>
                <w:rFonts w:eastAsia="Times New Roman" w:cs="Arial"/>
                <w:szCs w:val="36"/>
                <w:lang w:eastAsia="en-US"/>
              </w:rPr>
            </w:pPr>
            <w:r w:rsidRPr="00D05D48">
              <w:rPr>
                <w:rFonts w:eastAsia="Times New Roman" w:cs="Arial"/>
                <w:color w:val="000000"/>
                <w:kern w:val="24"/>
                <w:szCs w:val="36"/>
                <w:lang w:eastAsia="en-US"/>
              </w:rPr>
              <w:t>11</w:t>
            </w:r>
          </w:p>
        </w:tc>
        <w:tc>
          <w:tcPr>
            <w:tcW w:w="0" w:type="auto"/>
            <w:vAlign w:val="center"/>
            <w:hideMark/>
          </w:tcPr>
          <w:p w14:paraId="1B26ACC0" w14:textId="161C6C1F" w:rsidR="00ED256B" w:rsidRPr="00D05D48" w:rsidRDefault="004F6F90" w:rsidP="0016597F">
            <w:pPr>
              <w:jc w:val="center"/>
              <w:rPr>
                <w:rFonts w:eastAsia="Times New Roman" w:cs="Arial"/>
                <w:sz w:val="28"/>
                <w:szCs w:val="36"/>
                <w:lang w:eastAsia="en-US"/>
              </w:rPr>
            </w:pPr>
            <w:r>
              <w:rPr>
                <w:rFonts w:eastAsia="Times New Roman" w:cs="Arial"/>
                <w:color w:val="000000"/>
                <w:kern w:val="24"/>
                <w:sz w:val="28"/>
                <w:szCs w:val="36"/>
                <w:lang w:eastAsia="en-US"/>
              </w:rPr>
              <w:t>735</w:t>
            </w:r>
          </w:p>
        </w:tc>
        <w:tc>
          <w:tcPr>
            <w:tcW w:w="0" w:type="auto"/>
            <w:vAlign w:val="center"/>
            <w:hideMark/>
          </w:tcPr>
          <w:p w14:paraId="35BE06C3" w14:textId="4145E73E" w:rsidR="00ED256B" w:rsidRPr="00D05D48" w:rsidRDefault="00ED256B" w:rsidP="00D05D48">
            <w:pPr>
              <w:jc w:val="center"/>
              <w:rPr>
                <w:rFonts w:eastAsia="Times New Roman" w:cs="Arial"/>
                <w:szCs w:val="36"/>
                <w:lang w:eastAsia="en-US"/>
              </w:rPr>
            </w:pPr>
            <w:r w:rsidRPr="00D05D48">
              <w:rPr>
                <w:rFonts w:eastAsia="Times New Roman" w:cs="Arial"/>
                <w:color w:val="000000"/>
                <w:kern w:val="24"/>
                <w:szCs w:val="36"/>
                <w:lang w:eastAsia="en-US"/>
              </w:rPr>
              <w:t>3</w:t>
            </w:r>
            <w:r w:rsidR="004F6F90">
              <w:rPr>
                <w:rFonts w:eastAsia="Times New Roman" w:cs="Arial"/>
                <w:color w:val="000000"/>
                <w:kern w:val="24"/>
                <w:szCs w:val="36"/>
                <w:lang w:eastAsia="en-US"/>
              </w:rPr>
              <w:t>8</w:t>
            </w:r>
            <w:r w:rsidRPr="00D05D48">
              <w:rPr>
                <w:rFonts w:eastAsia="Times New Roman" w:cs="Arial"/>
                <w:color w:val="000000"/>
                <w:kern w:val="24"/>
                <w:szCs w:val="36"/>
                <w:lang w:eastAsia="en-US"/>
              </w:rPr>
              <w:t>%</w:t>
            </w:r>
          </w:p>
        </w:tc>
      </w:tr>
      <w:tr w:rsidR="00ED256B" w:rsidRPr="00D05D48" w14:paraId="5B60693E"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2AA8B3D4" w14:textId="77777777" w:rsidR="00ED256B" w:rsidRPr="00D05D48" w:rsidRDefault="00ED256B" w:rsidP="00D05D48">
            <w:pPr>
              <w:rPr>
                <w:rFonts w:eastAsia="Times New Roman" w:cs="Arial"/>
                <w:sz w:val="28"/>
                <w:szCs w:val="36"/>
                <w:lang w:eastAsia="en-US"/>
              </w:rPr>
            </w:pPr>
            <w:r w:rsidRPr="00D05D48">
              <w:rPr>
                <w:rFonts w:eastAsia="Times New Roman" w:cs="Arial"/>
                <w:color w:val="000000"/>
                <w:kern w:val="24"/>
                <w:sz w:val="28"/>
                <w:szCs w:val="36"/>
                <w:lang w:eastAsia="en-US"/>
              </w:rPr>
              <w:t>Transgender</w:t>
            </w:r>
          </w:p>
        </w:tc>
        <w:tc>
          <w:tcPr>
            <w:tcW w:w="0" w:type="auto"/>
            <w:vAlign w:val="center"/>
            <w:hideMark/>
          </w:tcPr>
          <w:p w14:paraId="2507A52F" w14:textId="77777777" w:rsidR="00ED256B" w:rsidRPr="00D05D48" w:rsidRDefault="00ED256B" w:rsidP="00D05D48">
            <w:pPr>
              <w:jc w:val="center"/>
              <w:rPr>
                <w:rFonts w:eastAsia="Times New Roman" w:cs="Arial"/>
                <w:szCs w:val="36"/>
                <w:lang w:eastAsia="en-US"/>
              </w:rPr>
            </w:pPr>
            <w:r w:rsidRPr="00D05D48">
              <w:rPr>
                <w:rFonts w:eastAsia="Times New Roman" w:cs="Arial"/>
                <w:color w:val="000000"/>
                <w:kern w:val="24"/>
                <w:szCs w:val="36"/>
                <w:lang w:eastAsia="en-US"/>
              </w:rPr>
              <w:t>1</w:t>
            </w:r>
          </w:p>
        </w:tc>
        <w:tc>
          <w:tcPr>
            <w:tcW w:w="0" w:type="auto"/>
            <w:vAlign w:val="center"/>
            <w:hideMark/>
          </w:tcPr>
          <w:p w14:paraId="3158B565" w14:textId="77777777" w:rsidR="00ED256B" w:rsidRPr="00D05D48" w:rsidRDefault="00ED256B" w:rsidP="00D05D48">
            <w:pPr>
              <w:jc w:val="center"/>
              <w:rPr>
                <w:rFonts w:eastAsia="Times New Roman" w:cs="Arial"/>
                <w:szCs w:val="36"/>
                <w:lang w:eastAsia="en-US"/>
              </w:rPr>
            </w:pPr>
            <w:r w:rsidRPr="00D05D48">
              <w:rPr>
                <w:rFonts w:eastAsia="Times New Roman" w:cs="Arial"/>
                <w:color w:val="000000"/>
                <w:kern w:val="24"/>
                <w:szCs w:val="36"/>
                <w:lang w:eastAsia="en-US"/>
              </w:rPr>
              <w:t>0</w:t>
            </w:r>
          </w:p>
        </w:tc>
        <w:tc>
          <w:tcPr>
            <w:tcW w:w="0" w:type="auto"/>
            <w:vAlign w:val="center"/>
            <w:hideMark/>
          </w:tcPr>
          <w:p w14:paraId="3333BBCF" w14:textId="77777777" w:rsidR="00ED256B" w:rsidRPr="00D05D48" w:rsidRDefault="00ED256B" w:rsidP="00D05D48">
            <w:pPr>
              <w:jc w:val="center"/>
              <w:rPr>
                <w:rFonts w:eastAsia="Times New Roman" w:cs="Arial"/>
                <w:szCs w:val="36"/>
                <w:lang w:eastAsia="en-US"/>
              </w:rPr>
            </w:pPr>
            <w:r w:rsidRPr="00D05D48">
              <w:rPr>
                <w:rFonts w:eastAsia="Times New Roman" w:cs="Arial"/>
                <w:color w:val="000000"/>
                <w:kern w:val="24"/>
                <w:szCs w:val="36"/>
                <w:lang w:eastAsia="en-US"/>
              </w:rPr>
              <w:t>0</w:t>
            </w:r>
          </w:p>
        </w:tc>
        <w:tc>
          <w:tcPr>
            <w:tcW w:w="0" w:type="auto"/>
            <w:vAlign w:val="center"/>
            <w:hideMark/>
          </w:tcPr>
          <w:p w14:paraId="62B8BF0D" w14:textId="77777777" w:rsidR="00ED256B" w:rsidRPr="00D05D48" w:rsidRDefault="00ED256B" w:rsidP="00D05D48">
            <w:pPr>
              <w:jc w:val="center"/>
              <w:rPr>
                <w:rFonts w:eastAsia="Times New Roman" w:cs="Arial"/>
                <w:szCs w:val="36"/>
                <w:lang w:eastAsia="en-US"/>
              </w:rPr>
            </w:pPr>
            <w:r w:rsidRPr="00D05D48">
              <w:rPr>
                <w:rFonts w:eastAsia="Times New Roman" w:cs="Arial"/>
                <w:color w:val="000000"/>
                <w:kern w:val="24"/>
                <w:szCs w:val="36"/>
                <w:lang w:eastAsia="en-US"/>
              </w:rPr>
              <w:t>0</w:t>
            </w:r>
          </w:p>
        </w:tc>
        <w:tc>
          <w:tcPr>
            <w:tcW w:w="0" w:type="auto"/>
            <w:vAlign w:val="center"/>
            <w:hideMark/>
          </w:tcPr>
          <w:p w14:paraId="6486412B" w14:textId="77777777" w:rsidR="00ED256B" w:rsidRPr="00D05D48" w:rsidRDefault="00ED256B" w:rsidP="00D05D48">
            <w:pPr>
              <w:jc w:val="center"/>
              <w:rPr>
                <w:rFonts w:eastAsia="Times New Roman" w:cs="Arial"/>
                <w:sz w:val="28"/>
                <w:szCs w:val="36"/>
                <w:lang w:eastAsia="en-US"/>
              </w:rPr>
            </w:pPr>
            <w:r w:rsidRPr="00D05D48">
              <w:rPr>
                <w:rFonts w:eastAsia="Times New Roman" w:cs="Arial"/>
                <w:color w:val="000000"/>
                <w:kern w:val="24"/>
                <w:sz w:val="28"/>
                <w:szCs w:val="36"/>
                <w:lang w:eastAsia="en-US"/>
              </w:rPr>
              <w:t>1</w:t>
            </w:r>
          </w:p>
        </w:tc>
        <w:tc>
          <w:tcPr>
            <w:tcW w:w="0" w:type="auto"/>
            <w:vAlign w:val="center"/>
            <w:hideMark/>
          </w:tcPr>
          <w:p w14:paraId="0D7EFA99" w14:textId="6C586499" w:rsidR="00ED256B" w:rsidRPr="00D05D48" w:rsidRDefault="004F6F90" w:rsidP="00D05D48">
            <w:pPr>
              <w:jc w:val="center"/>
              <w:rPr>
                <w:rFonts w:eastAsia="Times New Roman" w:cs="Arial"/>
                <w:szCs w:val="36"/>
                <w:lang w:eastAsia="en-US"/>
              </w:rPr>
            </w:pPr>
            <w:r>
              <w:rPr>
                <w:rFonts w:eastAsia="Times New Roman" w:cs="Arial"/>
                <w:color w:val="000000"/>
                <w:kern w:val="24"/>
                <w:szCs w:val="36"/>
                <w:lang w:eastAsia="en-US"/>
              </w:rPr>
              <w:t>.05</w:t>
            </w:r>
            <w:r w:rsidR="00ED256B" w:rsidRPr="00D05D48">
              <w:rPr>
                <w:rFonts w:eastAsia="Times New Roman" w:cs="Arial"/>
                <w:color w:val="000000"/>
                <w:kern w:val="24"/>
                <w:szCs w:val="36"/>
                <w:lang w:eastAsia="en-US"/>
              </w:rPr>
              <w:t>%</w:t>
            </w:r>
          </w:p>
        </w:tc>
      </w:tr>
    </w:tbl>
    <w:p w14:paraId="1C4569B1" w14:textId="05AA1F50" w:rsidR="00ED256B" w:rsidRDefault="00ED256B" w:rsidP="00ED256B"/>
    <w:tbl>
      <w:tblPr>
        <w:tblStyle w:val="ListTable1Light"/>
        <w:tblW w:w="0" w:type="auto"/>
        <w:jc w:val="center"/>
        <w:tblLook w:val="0420" w:firstRow="1" w:lastRow="0" w:firstColumn="0" w:lastColumn="0" w:noHBand="0" w:noVBand="1"/>
      </w:tblPr>
      <w:tblGrid>
        <w:gridCol w:w="2303"/>
        <w:gridCol w:w="546"/>
        <w:gridCol w:w="546"/>
        <w:gridCol w:w="546"/>
        <w:gridCol w:w="478"/>
        <w:gridCol w:w="776"/>
        <w:gridCol w:w="924"/>
      </w:tblGrid>
      <w:tr w:rsidR="007F72F4" w:rsidRPr="00E60041" w14:paraId="11C60500"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hideMark/>
          </w:tcPr>
          <w:p w14:paraId="29E515DD" w14:textId="18877B91" w:rsidR="007F72F4" w:rsidRPr="00E60041" w:rsidRDefault="007F72F4" w:rsidP="00E60041">
            <w:pPr>
              <w:rPr>
                <w:b w:val="0"/>
                <w:sz w:val="28"/>
                <w:lang w:eastAsia="en-US"/>
              </w:rPr>
            </w:pPr>
          </w:p>
        </w:tc>
        <w:tc>
          <w:tcPr>
            <w:tcW w:w="0" w:type="auto"/>
            <w:tcBorders>
              <w:bottom w:val="none" w:sz="0" w:space="0" w:color="auto"/>
            </w:tcBorders>
            <w:vAlign w:val="center"/>
            <w:hideMark/>
          </w:tcPr>
          <w:p w14:paraId="5484911B" w14:textId="0369539E" w:rsidR="007F72F4" w:rsidRPr="00E60041" w:rsidRDefault="0081354A" w:rsidP="00E60041">
            <w:pPr>
              <w:jc w:val="center"/>
              <w:rPr>
                <w:rFonts w:cs="Arial"/>
                <w:szCs w:val="36"/>
                <w:lang w:eastAsia="en-US"/>
              </w:rPr>
            </w:pPr>
            <w:r>
              <w:rPr>
                <w:rFonts w:cs="Arial"/>
                <w:b w:val="0"/>
                <w:bCs w:val="0"/>
                <w:color w:val="000000"/>
                <w:kern w:val="24"/>
                <w:szCs w:val="36"/>
                <w:lang w:eastAsia="en-US"/>
              </w:rPr>
              <w:t>UN</w:t>
            </w:r>
          </w:p>
        </w:tc>
        <w:tc>
          <w:tcPr>
            <w:tcW w:w="0" w:type="auto"/>
            <w:tcBorders>
              <w:bottom w:val="none" w:sz="0" w:space="0" w:color="auto"/>
            </w:tcBorders>
            <w:vAlign w:val="center"/>
            <w:hideMark/>
          </w:tcPr>
          <w:p w14:paraId="7CBFA022" w14:textId="77777777" w:rsidR="007F72F4" w:rsidRPr="00E60041" w:rsidRDefault="007F72F4" w:rsidP="00E60041">
            <w:pPr>
              <w:jc w:val="center"/>
              <w:rPr>
                <w:rFonts w:cs="Arial"/>
                <w:szCs w:val="36"/>
                <w:lang w:eastAsia="en-US"/>
              </w:rPr>
            </w:pPr>
            <w:r w:rsidRPr="00E60041">
              <w:rPr>
                <w:rFonts w:cs="Arial"/>
                <w:b w:val="0"/>
                <w:bCs w:val="0"/>
                <w:color w:val="000000"/>
                <w:kern w:val="24"/>
                <w:szCs w:val="36"/>
                <w:lang w:eastAsia="en-US"/>
              </w:rPr>
              <w:t>ES</w:t>
            </w:r>
          </w:p>
        </w:tc>
        <w:tc>
          <w:tcPr>
            <w:tcW w:w="0" w:type="auto"/>
            <w:tcBorders>
              <w:bottom w:val="none" w:sz="0" w:space="0" w:color="auto"/>
            </w:tcBorders>
            <w:vAlign w:val="center"/>
            <w:hideMark/>
          </w:tcPr>
          <w:p w14:paraId="5E6F24B2" w14:textId="77777777" w:rsidR="007F72F4" w:rsidRPr="00E60041" w:rsidRDefault="007F72F4" w:rsidP="00E60041">
            <w:pPr>
              <w:jc w:val="center"/>
              <w:rPr>
                <w:rFonts w:cs="Arial"/>
                <w:szCs w:val="36"/>
                <w:lang w:eastAsia="en-US"/>
              </w:rPr>
            </w:pPr>
            <w:r w:rsidRPr="00E60041">
              <w:rPr>
                <w:rFonts w:cs="Arial"/>
                <w:b w:val="0"/>
                <w:bCs w:val="0"/>
                <w:color w:val="000000"/>
                <w:kern w:val="24"/>
                <w:szCs w:val="36"/>
                <w:lang w:eastAsia="en-US"/>
              </w:rPr>
              <w:t>TH</w:t>
            </w:r>
          </w:p>
        </w:tc>
        <w:tc>
          <w:tcPr>
            <w:tcW w:w="0" w:type="auto"/>
            <w:tcBorders>
              <w:bottom w:val="none" w:sz="0" w:space="0" w:color="auto"/>
            </w:tcBorders>
            <w:vAlign w:val="center"/>
            <w:hideMark/>
          </w:tcPr>
          <w:p w14:paraId="68DFB3AD" w14:textId="77777777" w:rsidR="007F72F4" w:rsidRPr="00E60041" w:rsidRDefault="007F72F4" w:rsidP="00E60041">
            <w:pPr>
              <w:jc w:val="center"/>
              <w:rPr>
                <w:rFonts w:cs="Arial"/>
                <w:szCs w:val="36"/>
                <w:lang w:eastAsia="en-US"/>
              </w:rPr>
            </w:pPr>
            <w:r w:rsidRPr="00E60041">
              <w:rPr>
                <w:rFonts w:cs="Arial"/>
                <w:b w:val="0"/>
                <w:bCs w:val="0"/>
                <w:color w:val="000000"/>
                <w:kern w:val="24"/>
                <w:szCs w:val="36"/>
                <w:lang w:eastAsia="en-US"/>
              </w:rPr>
              <w:t>SH</w:t>
            </w:r>
          </w:p>
        </w:tc>
        <w:tc>
          <w:tcPr>
            <w:tcW w:w="0" w:type="auto"/>
            <w:tcBorders>
              <w:bottom w:val="none" w:sz="0" w:space="0" w:color="auto"/>
            </w:tcBorders>
            <w:vAlign w:val="center"/>
            <w:hideMark/>
          </w:tcPr>
          <w:p w14:paraId="68FCED14" w14:textId="77777777" w:rsidR="007F72F4" w:rsidRPr="00E60041" w:rsidRDefault="007F72F4" w:rsidP="00E60041">
            <w:pPr>
              <w:jc w:val="center"/>
              <w:rPr>
                <w:rFonts w:cs="Arial"/>
                <w:sz w:val="28"/>
                <w:szCs w:val="36"/>
                <w:lang w:eastAsia="en-US"/>
              </w:rPr>
            </w:pPr>
            <w:r w:rsidRPr="00E60041">
              <w:rPr>
                <w:rFonts w:cs="Arial"/>
                <w:b w:val="0"/>
                <w:bCs w:val="0"/>
                <w:color w:val="000000"/>
                <w:kern w:val="24"/>
                <w:sz w:val="28"/>
                <w:szCs w:val="36"/>
                <w:lang w:eastAsia="en-US"/>
              </w:rPr>
              <w:t>2016</w:t>
            </w:r>
          </w:p>
          <w:p w14:paraId="4A20146C" w14:textId="77777777" w:rsidR="007F72F4" w:rsidRPr="00E60041" w:rsidRDefault="007F72F4" w:rsidP="00E60041">
            <w:pPr>
              <w:jc w:val="center"/>
              <w:rPr>
                <w:rFonts w:cs="Arial"/>
                <w:sz w:val="28"/>
                <w:szCs w:val="36"/>
                <w:lang w:eastAsia="en-US"/>
              </w:rPr>
            </w:pPr>
            <w:r w:rsidRPr="00E60041">
              <w:rPr>
                <w:rFonts w:cs="Arial"/>
                <w:b w:val="0"/>
                <w:bCs w:val="0"/>
                <w:color w:val="000000"/>
                <w:kern w:val="24"/>
                <w:sz w:val="28"/>
                <w:szCs w:val="36"/>
                <w:lang w:eastAsia="en-US"/>
              </w:rPr>
              <w:t>Total</w:t>
            </w:r>
          </w:p>
        </w:tc>
        <w:tc>
          <w:tcPr>
            <w:tcW w:w="0" w:type="auto"/>
            <w:tcBorders>
              <w:bottom w:val="none" w:sz="0" w:space="0" w:color="auto"/>
            </w:tcBorders>
            <w:vAlign w:val="center"/>
            <w:hideMark/>
          </w:tcPr>
          <w:p w14:paraId="552F5B45" w14:textId="77777777" w:rsidR="00E60041" w:rsidRDefault="00E60041" w:rsidP="00E60041">
            <w:pPr>
              <w:jc w:val="center"/>
              <w:rPr>
                <w:rFonts w:cs="Arial"/>
                <w:b w:val="0"/>
                <w:bCs w:val="0"/>
                <w:color w:val="000000"/>
                <w:kern w:val="24"/>
                <w:szCs w:val="36"/>
                <w:lang w:eastAsia="en-US"/>
              </w:rPr>
            </w:pPr>
            <w:r>
              <w:rPr>
                <w:rFonts w:cs="Arial"/>
                <w:b w:val="0"/>
                <w:bCs w:val="0"/>
                <w:color w:val="000000"/>
                <w:kern w:val="24"/>
                <w:szCs w:val="36"/>
                <w:lang w:eastAsia="en-US"/>
              </w:rPr>
              <w:t>Percent</w:t>
            </w:r>
          </w:p>
          <w:p w14:paraId="4BBC4C40" w14:textId="3D32C849" w:rsidR="007F72F4" w:rsidRPr="00E60041" w:rsidRDefault="00E60041" w:rsidP="00E60041">
            <w:pPr>
              <w:jc w:val="center"/>
              <w:rPr>
                <w:rFonts w:cs="Arial"/>
                <w:szCs w:val="36"/>
                <w:lang w:eastAsia="en-US"/>
              </w:rPr>
            </w:pPr>
            <w:r>
              <w:rPr>
                <w:rFonts w:cs="Arial"/>
                <w:b w:val="0"/>
                <w:bCs w:val="0"/>
                <w:color w:val="000000"/>
                <w:kern w:val="24"/>
                <w:szCs w:val="36"/>
                <w:lang w:eastAsia="en-US"/>
              </w:rPr>
              <w:t>of Total</w:t>
            </w:r>
          </w:p>
        </w:tc>
      </w:tr>
      <w:tr w:rsidR="007F72F4" w:rsidRPr="00E60041" w14:paraId="0DD8B8A2"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74BA8AFE" w14:textId="77777777" w:rsidR="007F72F4" w:rsidRPr="00E60041" w:rsidRDefault="007F72F4" w:rsidP="00E60041">
            <w:pPr>
              <w:rPr>
                <w:rFonts w:cs="Arial"/>
                <w:sz w:val="28"/>
                <w:szCs w:val="36"/>
                <w:lang w:eastAsia="en-US"/>
              </w:rPr>
            </w:pPr>
            <w:r w:rsidRPr="00E60041">
              <w:rPr>
                <w:rFonts w:cs="Arial"/>
                <w:color w:val="000000"/>
                <w:kern w:val="24"/>
                <w:sz w:val="28"/>
                <w:szCs w:val="36"/>
                <w:lang w:eastAsia="en-US"/>
              </w:rPr>
              <w:t>Children under 18</w:t>
            </w:r>
          </w:p>
        </w:tc>
        <w:tc>
          <w:tcPr>
            <w:tcW w:w="0" w:type="auto"/>
            <w:vAlign w:val="center"/>
            <w:hideMark/>
          </w:tcPr>
          <w:p w14:paraId="337322BE"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15</w:t>
            </w:r>
          </w:p>
        </w:tc>
        <w:tc>
          <w:tcPr>
            <w:tcW w:w="0" w:type="auto"/>
            <w:vAlign w:val="center"/>
            <w:hideMark/>
          </w:tcPr>
          <w:p w14:paraId="63089F39" w14:textId="123474A5" w:rsidR="007F72F4" w:rsidRPr="00E60041" w:rsidRDefault="004F6F90" w:rsidP="00E60041">
            <w:pPr>
              <w:jc w:val="center"/>
              <w:rPr>
                <w:rFonts w:cs="Arial"/>
                <w:szCs w:val="36"/>
                <w:lang w:eastAsia="en-US"/>
              </w:rPr>
            </w:pPr>
            <w:r>
              <w:rPr>
                <w:rFonts w:cs="Arial"/>
                <w:color w:val="000000"/>
                <w:kern w:val="24"/>
                <w:szCs w:val="36"/>
                <w:lang w:eastAsia="en-US"/>
              </w:rPr>
              <w:t>205</w:t>
            </w:r>
          </w:p>
        </w:tc>
        <w:tc>
          <w:tcPr>
            <w:tcW w:w="0" w:type="auto"/>
            <w:vAlign w:val="center"/>
            <w:hideMark/>
          </w:tcPr>
          <w:p w14:paraId="5CD1437E" w14:textId="7420C93E" w:rsidR="007F72F4" w:rsidRPr="00E60041" w:rsidRDefault="004F6F90" w:rsidP="00E60041">
            <w:pPr>
              <w:jc w:val="center"/>
              <w:rPr>
                <w:rFonts w:cs="Arial"/>
                <w:szCs w:val="36"/>
                <w:lang w:eastAsia="en-US"/>
              </w:rPr>
            </w:pPr>
            <w:r>
              <w:rPr>
                <w:rFonts w:cs="Arial"/>
                <w:color w:val="000000"/>
                <w:kern w:val="24"/>
                <w:szCs w:val="36"/>
                <w:lang w:eastAsia="en-US"/>
              </w:rPr>
              <w:t>152</w:t>
            </w:r>
          </w:p>
        </w:tc>
        <w:tc>
          <w:tcPr>
            <w:tcW w:w="0" w:type="auto"/>
            <w:vAlign w:val="center"/>
            <w:hideMark/>
          </w:tcPr>
          <w:p w14:paraId="6317274A"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0</w:t>
            </w:r>
          </w:p>
        </w:tc>
        <w:tc>
          <w:tcPr>
            <w:tcW w:w="0" w:type="auto"/>
            <w:vAlign w:val="center"/>
            <w:hideMark/>
          </w:tcPr>
          <w:p w14:paraId="0A4B3F04" w14:textId="306BB0FC" w:rsidR="007F72F4" w:rsidRPr="00E60041" w:rsidRDefault="004F6F90" w:rsidP="00E60041">
            <w:pPr>
              <w:jc w:val="center"/>
              <w:rPr>
                <w:rFonts w:cs="Arial"/>
                <w:sz w:val="28"/>
                <w:szCs w:val="36"/>
                <w:lang w:eastAsia="en-US"/>
              </w:rPr>
            </w:pPr>
            <w:r>
              <w:rPr>
                <w:rFonts w:cs="Arial"/>
                <w:color w:val="000000"/>
                <w:kern w:val="24"/>
                <w:sz w:val="28"/>
                <w:szCs w:val="36"/>
                <w:lang w:eastAsia="en-US"/>
              </w:rPr>
              <w:t>372</w:t>
            </w:r>
          </w:p>
        </w:tc>
        <w:tc>
          <w:tcPr>
            <w:tcW w:w="0" w:type="auto"/>
            <w:vAlign w:val="center"/>
            <w:hideMark/>
          </w:tcPr>
          <w:p w14:paraId="03BD3CF8" w14:textId="37E59059" w:rsidR="007F72F4" w:rsidRPr="00E60041" w:rsidRDefault="004F6F90" w:rsidP="00E60041">
            <w:pPr>
              <w:jc w:val="center"/>
              <w:rPr>
                <w:rFonts w:cs="Arial"/>
                <w:szCs w:val="36"/>
                <w:lang w:eastAsia="en-US"/>
              </w:rPr>
            </w:pPr>
            <w:r>
              <w:rPr>
                <w:rFonts w:cs="Arial"/>
                <w:color w:val="000000"/>
                <w:kern w:val="24"/>
                <w:szCs w:val="36"/>
                <w:lang w:eastAsia="en-US"/>
              </w:rPr>
              <w:t>19</w:t>
            </w:r>
            <w:r w:rsidR="007F72F4" w:rsidRPr="00E60041">
              <w:rPr>
                <w:rFonts w:cs="Arial"/>
                <w:color w:val="000000"/>
                <w:kern w:val="24"/>
                <w:szCs w:val="36"/>
                <w:lang w:eastAsia="en-US"/>
              </w:rPr>
              <w:t>%</w:t>
            </w:r>
          </w:p>
        </w:tc>
      </w:tr>
      <w:tr w:rsidR="007F72F4" w:rsidRPr="00E60041" w14:paraId="235C505F" w14:textId="77777777" w:rsidTr="002F5459">
        <w:trPr>
          <w:trHeight w:val="432"/>
          <w:jc w:val="center"/>
        </w:trPr>
        <w:tc>
          <w:tcPr>
            <w:tcW w:w="0" w:type="auto"/>
            <w:hideMark/>
          </w:tcPr>
          <w:p w14:paraId="4E2FDDB7" w14:textId="77777777" w:rsidR="007F72F4" w:rsidRPr="00E60041" w:rsidRDefault="007F72F4" w:rsidP="00E60041">
            <w:pPr>
              <w:rPr>
                <w:rFonts w:cs="Arial"/>
                <w:sz w:val="28"/>
                <w:szCs w:val="36"/>
                <w:lang w:eastAsia="en-US"/>
              </w:rPr>
            </w:pPr>
            <w:r w:rsidRPr="00E60041">
              <w:rPr>
                <w:rFonts w:cs="Arial"/>
                <w:color w:val="000000"/>
                <w:kern w:val="24"/>
                <w:sz w:val="28"/>
                <w:szCs w:val="36"/>
                <w:lang w:eastAsia="en-US"/>
              </w:rPr>
              <w:t>18-24</w:t>
            </w:r>
          </w:p>
        </w:tc>
        <w:tc>
          <w:tcPr>
            <w:tcW w:w="0" w:type="auto"/>
            <w:vAlign w:val="center"/>
            <w:hideMark/>
          </w:tcPr>
          <w:p w14:paraId="1D599E88"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32</w:t>
            </w:r>
          </w:p>
        </w:tc>
        <w:tc>
          <w:tcPr>
            <w:tcW w:w="0" w:type="auto"/>
            <w:vAlign w:val="center"/>
            <w:hideMark/>
          </w:tcPr>
          <w:p w14:paraId="12239436" w14:textId="748910ED" w:rsidR="007F72F4" w:rsidRPr="00E60041" w:rsidRDefault="004F6F90" w:rsidP="00E60041">
            <w:pPr>
              <w:jc w:val="center"/>
              <w:rPr>
                <w:rFonts w:cs="Arial"/>
                <w:szCs w:val="36"/>
                <w:lang w:eastAsia="en-US"/>
              </w:rPr>
            </w:pPr>
            <w:r>
              <w:rPr>
                <w:rFonts w:cs="Arial"/>
                <w:color w:val="000000"/>
                <w:kern w:val="24"/>
                <w:szCs w:val="36"/>
                <w:lang w:eastAsia="en-US"/>
              </w:rPr>
              <w:t>44</w:t>
            </w:r>
          </w:p>
        </w:tc>
        <w:tc>
          <w:tcPr>
            <w:tcW w:w="0" w:type="auto"/>
            <w:vAlign w:val="center"/>
            <w:hideMark/>
          </w:tcPr>
          <w:p w14:paraId="79F9960F" w14:textId="0EC38444" w:rsidR="007F72F4" w:rsidRPr="00E60041" w:rsidRDefault="004F6F90" w:rsidP="00E60041">
            <w:pPr>
              <w:jc w:val="center"/>
              <w:rPr>
                <w:rFonts w:cs="Arial"/>
                <w:szCs w:val="36"/>
                <w:lang w:eastAsia="en-US"/>
              </w:rPr>
            </w:pPr>
            <w:r>
              <w:rPr>
                <w:rFonts w:cs="Arial"/>
                <w:color w:val="000000"/>
                <w:kern w:val="24"/>
                <w:szCs w:val="36"/>
                <w:lang w:eastAsia="en-US"/>
              </w:rPr>
              <w:t>19</w:t>
            </w:r>
          </w:p>
        </w:tc>
        <w:tc>
          <w:tcPr>
            <w:tcW w:w="0" w:type="auto"/>
            <w:vAlign w:val="center"/>
            <w:hideMark/>
          </w:tcPr>
          <w:p w14:paraId="76FEB15C"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0</w:t>
            </w:r>
          </w:p>
        </w:tc>
        <w:tc>
          <w:tcPr>
            <w:tcW w:w="0" w:type="auto"/>
            <w:vAlign w:val="center"/>
            <w:hideMark/>
          </w:tcPr>
          <w:p w14:paraId="23E716A0" w14:textId="3B27A244" w:rsidR="007F72F4" w:rsidRPr="00E60041" w:rsidRDefault="004F6F90" w:rsidP="00E60041">
            <w:pPr>
              <w:jc w:val="center"/>
              <w:rPr>
                <w:rFonts w:cs="Arial"/>
                <w:sz w:val="28"/>
                <w:szCs w:val="36"/>
                <w:lang w:eastAsia="en-US"/>
              </w:rPr>
            </w:pPr>
            <w:r>
              <w:rPr>
                <w:rFonts w:cs="Arial"/>
                <w:color w:val="000000"/>
                <w:kern w:val="24"/>
                <w:sz w:val="28"/>
                <w:szCs w:val="36"/>
                <w:lang w:eastAsia="en-US"/>
              </w:rPr>
              <w:t>95</w:t>
            </w:r>
          </w:p>
        </w:tc>
        <w:tc>
          <w:tcPr>
            <w:tcW w:w="0" w:type="auto"/>
            <w:vAlign w:val="center"/>
            <w:hideMark/>
          </w:tcPr>
          <w:p w14:paraId="735BC9DE"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5%</w:t>
            </w:r>
          </w:p>
        </w:tc>
      </w:tr>
      <w:tr w:rsidR="007F72F4" w:rsidRPr="00E60041" w14:paraId="682702AC"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278416C4" w14:textId="286349B0" w:rsidR="007F72F4" w:rsidRPr="00E60041" w:rsidRDefault="00C77AA5" w:rsidP="00E60041">
            <w:pPr>
              <w:rPr>
                <w:rFonts w:cs="Arial"/>
                <w:sz w:val="28"/>
                <w:szCs w:val="36"/>
                <w:lang w:eastAsia="en-US"/>
              </w:rPr>
            </w:pPr>
            <w:r>
              <w:rPr>
                <w:rFonts w:cs="Arial"/>
                <w:color w:val="000000"/>
                <w:kern w:val="24"/>
                <w:sz w:val="28"/>
                <w:szCs w:val="36"/>
                <w:lang w:eastAsia="en-US"/>
              </w:rPr>
              <w:t>25-64</w:t>
            </w:r>
          </w:p>
        </w:tc>
        <w:tc>
          <w:tcPr>
            <w:tcW w:w="0" w:type="auto"/>
            <w:vAlign w:val="center"/>
            <w:hideMark/>
          </w:tcPr>
          <w:p w14:paraId="116A3745"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244</w:t>
            </w:r>
          </w:p>
        </w:tc>
        <w:tc>
          <w:tcPr>
            <w:tcW w:w="0" w:type="auto"/>
            <w:vAlign w:val="center"/>
            <w:hideMark/>
          </w:tcPr>
          <w:p w14:paraId="32D71248" w14:textId="169AD115" w:rsidR="007F72F4" w:rsidRPr="00E60041" w:rsidRDefault="004F6F90" w:rsidP="004F6F90">
            <w:pPr>
              <w:jc w:val="center"/>
              <w:rPr>
                <w:rFonts w:cs="Arial"/>
                <w:szCs w:val="36"/>
                <w:lang w:eastAsia="en-US"/>
              </w:rPr>
            </w:pPr>
            <w:r>
              <w:rPr>
                <w:rFonts w:cs="Arial"/>
                <w:color w:val="000000"/>
                <w:kern w:val="24"/>
                <w:szCs w:val="36"/>
                <w:lang w:eastAsia="en-US"/>
              </w:rPr>
              <w:t>820</w:t>
            </w:r>
          </w:p>
        </w:tc>
        <w:tc>
          <w:tcPr>
            <w:tcW w:w="0" w:type="auto"/>
            <w:vAlign w:val="center"/>
            <w:hideMark/>
          </w:tcPr>
          <w:p w14:paraId="7FE5212E" w14:textId="737A5648" w:rsidR="007F72F4" w:rsidRPr="00E60041" w:rsidRDefault="004F6F90" w:rsidP="004F6F90">
            <w:pPr>
              <w:jc w:val="center"/>
              <w:rPr>
                <w:rFonts w:cs="Arial"/>
                <w:szCs w:val="36"/>
                <w:lang w:eastAsia="en-US"/>
              </w:rPr>
            </w:pPr>
            <w:r>
              <w:rPr>
                <w:rFonts w:cs="Arial"/>
                <w:color w:val="000000"/>
                <w:kern w:val="24"/>
                <w:szCs w:val="36"/>
                <w:lang w:eastAsia="en-US"/>
              </w:rPr>
              <w:t>215</w:t>
            </w:r>
          </w:p>
        </w:tc>
        <w:tc>
          <w:tcPr>
            <w:tcW w:w="0" w:type="auto"/>
            <w:vAlign w:val="center"/>
            <w:hideMark/>
          </w:tcPr>
          <w:p w14:paraId="1436D76D"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20</w:t>
            </w:r>
          </w:p>
        </w:tc>
        <w:tc>
          <w:tcPr>
            <w:tcW w:w="0" w:type="auto"/>
            <w:vAlign w:val="center"/>
            <w:hideMark/>
          </w:tcPr>
          <w:p w14:paraId="16F331DD" w14:textId="3C3740DB" w:rsidR="007F72F4" w:rsidRPr="00E60041" w:rsidRDefault="004F6F90" w:rsidP="00E60041">
            <w:pPr>
              <w:jc w:val="center"/>
              <w:rPr>
                <w:rFonts w:cs="Arial"/>
                <w:sz w:val="28"/>
                <w:szCs w:val="36"/>
                <w:lang w:eastAsia="en-US"/>
              </w:rPr>
            </w:pPr>
            <w:r>
              <w:rPr>
                <w:rFonts w:cs="Arial"/>
                <w:color w:val="000000"/>
                <w:kern w:val="24"/>
                <w:sz w:val="28"/>
                <w:szCs w:val="36"/>
                <w:lang w:eastAsia="en-US"/>
              </w:rPr>
              <w:t>1299</w:t>
            </w:r>
          </w:p>
        </w:tc>
        <w:tc>
          <w:tcPr>
            <w:tcW w:w="0" w:type="auto"/>
            <w:vAlign w:val="center"/>
            <w:hideMark/>
          </w:tcPr>
          <w:p w14:paraId="0ACCA6C8" w14:textId="17E32190" w:rsidR="007F72F4" w:rsidRPr="00E60041" w:rsidRDefault="004F6F90" w:rsidP="00E60041">
            <w:pPr>
              <w:jc w:val="center"/>
              <w:rPr>
                <w:rFonts w:cs="Arial"/>
                <w:szCs w:val="36"/>
                <w:lang w:eastAsia="en-US"/>
              </w:rPr>
            </w:pPr>
            <w:r>
              <w:rPr>
                <w:rFonts w:cs="Arial"/>
                <w:color w:val="000000"/>
                <w:kern w:val="24"/>
                <w:szCs w:val="36"/>
                <w:lang w:eastAsia="en-US"/>
              </w:rPr>
              <w:t>67</w:t>
            </w:r>
            <w:r w:rsidR="007F72F4" w:rsidRPr="00E60041">
              <w:rPr>
                <w:rFonts w:cs="Arial"/>
                <w:color w:val="000000"/>
                <w:kern w:val="24"/>
                <w:szCs w:val="36"/>
                <w:lang w:eastAsia="en-US"/>
              </w:rPr>
              <w:t>%</w:t>
            </w:r>
          </w:p>
        </w:tc>
      </w:tr>
      <w:tr w:rsidR="007F72F4" w:rsidRPr="00E60041" w14:paraId="3ECB18C3" w14:textId="77777777" w:rsidTr="002F5459">
        <w:trPr>
          <w:trHeight w:val="432"/>
          <w:jc w:val="center"/>
        </w:trPr>
        <w:tc>
          <w:tcPr>
            <w:tcW w:w="0" w:type="auto"/>
            <w:hideMark/>
          </w:tcPr>
          <w:p w14:paraId="3B9E6D48" w14:textId="77777777" w:rsidR="007F72F4" w:rsidRPr="00E60041" w:rsidRDefault="007F72F4" w:rsidP="00E60041">
            <w:pPr>
              <w:rPr>
                <w:rFonts w:cs="Arial"/>
                <w:sz w:val="28"/>
                <w:szCs w:val="36"/>
                <w:lang w:eastAsia="en-US"/>
              </w:rPr>
            </w:pPr>
            <w:r w:rsidRPr="00E60041">
              <w:rPr>
                <w:rFonts w:cs="Arial"/>
                <w:color w:val="000000"/>
                <w:kern w:val="24"/>
                <w:sz w:val="28"/>
                <w:szCs w:val="36"/>
                <w:lang w:eastAsia="en-US"/>
              </w:rPr>
              <w:t>65 and over</w:t>
            </w:r>
          </w:p>
        </w:tc>
        <w:tc>
          <w:tcPr>
            <w:tcW w:w="0" w:type="auto"/>
            <w:vAlign w:val="center"/>
            <w:hideMark/>
          </w:tcPr>
          <w:p w14:paraId="47D3331B"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16</w:t>
            </w:r>
          </w:p>
        </w:tc>
        <w:tc>
          <w:tcPr>
            <w:tcW w:w="0" w:type="auto"/>
            <w:vAlign w:val="center"/>
            <w:hideMark/>
          </w:tcPr>
          <w:p w14:paraId="0C5C6562"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19</w:t>
            </w:r>
          </w:p>
        </w:tc>
        <w:tc>
          <w:tcPr>
            <w:tcW w:w="0" w:type="auto"/>
            <w:vAlign w:val="center"/>
            <w:hideMark/>
          </w:tcPr>
          <w:p w14:paraId="4FAA1A85"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21</w:t>
            </w:r>
          </w:p>
        </w:tc>
        <w:tc>
          <w:tcPr>
            <w:tcW w:w="0" w:type="auto"/>
            <w:vAlign w:val="center"/>
            <w:hideMark/>
          </w:tcPr>
          <w:p w14:paraId="4BC849D1"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0</w:t>
            </w:r>
          </w:p>
        </w:tc>
        <w:tc>
          <w:tcPr>
            <w:tcW w:w="0" w:type="auto"/>
            <w:vAlign w:val="center"/>
            <w:hideMark/>
          </w:tcPr>
          <w:p w14:paraId="5DC4A72C" w14:textId="77777777" w:rsidR="007F72F4" w:rsidRPr="00E60041" w:rsidRDefault="007F72F4" w:rsidP="00E60041">
            <w:pPr>
              <w:jc w:val="center"/>
              <w:rPr>
                <w:rFonts w:cs="Arial"/>
                <w:sz w:val="28"/>
                <w:szCs w:val="36"/>
                <w:lang w:eastAsia="en-US"/>
              </w:rPr>
            </w:pPr>
            <w:r w:rsidRPr="00E60041">
              <w:rPr>
                <w:rFonts w:cs="Arial"/>
                <w:color w:val="000000"/>
                <w:kern w:val="24"/>
                <w:sz w:val="28"/>
                <w:szCs w:val="36"/>
                <w:lang w:eastAsia="en-US"/>
              </w:rPr>
              <w:t>56</w:t>
            </w:r>
          </w:p>
        </w:tc>
        <w:tc>
          <w:tcPr>
            <w:tcW w:w="0" w:type="auto"/>
            <w:vAlign w:val="center"/>
            <w:hideMark/>
          </w:tcPr>
          <w:p w14:paraId="5C4E316D" w14:textId="77777777" w:rsidR="007F72F4" w:rsidRPr="00E60041" w:rsidRDefault="007F72F4" w:rsidP="00E60041">
            <w:pPr>
              <w:jc w:val="center"/>
              <w:rPr>
                <w:rFonts w:cs="Arial"/>
                <w:szCs w:val="36"/>
                <w:lang w:eastAsia="en-US"/>
              </w:rPr>
            </w:pPr>
            <w:r w:rsidRPr="00E60041">
              <w:rPr>
                <w:rFonts w:cs="Arial"/>
                <w:color w:val="000000"/>
                <w:kern w:val="24"/>
                <w:szCs w:val="36"/>
                <w:lang w:eastAsia="en-US"/>
              </w:rPr>
              <w:t>3%</w:t>
            </w:r>
          </w:p>
        </w:tc>
      </w:tr>
    </w:tbl>
    <w:p w14:paraId="1081B57A" w14:textId="77777777" w:rsidR="007F72F4" w:rsidRDefault="007F72F4" w:rsidP="00ED256B"/>
    <w:p w14:paraId="6F0EA4CD" w14:textId="113B5298" w:rsidR="00ED256B" w:rsidRDefault="00C05FDF" w:rsidP="00290E12">
      <w:r w:rsidRPr="00C05FDF">
        <w:rPr>
          <w:noProof/>
          <w:lang w:eastAsia="en-US"/>
        </w:rPr>
        <w:drawing>
          <wp:inline distT="0" distB="0" distL="0" distR="0" wp14:anchorId="16C26C35" wp14:editId="09D8B609">
            <wp:extent cx="6286500" cy="1828800"/>
            <wp:effectExtent l="0" t="0" r="0" b="0"/>
            <wp:docPr id="20" name="Chart 20" title="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DC4BE4" w14:textId="6A5D4FA5" w:rsidR="00E60041" w:rsidRDefault="00E60041" w:rsidP="00290E12"/>
    <w:tbl>
      <w:tblPr>
        <w:tblStyle w:val="ListTable1Light"/>
        <w:tblW w:w="0" w:type="auto"/>
        <w:jc w:val="center"/>
        <w:tblLook w:val="0420" w:firstRow="1" w:lastRow="0" w:firstColumn="0" w:lastColumn="0" w:noHBand="0" w:noVBand="1"/>
      </w:tblPr>
      <w:tblGrid>
        <w:gridCol w:w="1995"/>
        <w:gridCol w:w="546"/>
        <w:gridCol w:w="546"/>
        <w:gridCol w:w="546"/>
        <w:gridCol w:w="478"/>
        <w:gridCol w:w="922"/>
        <w:gridCol w:w="924"/>
      </w:tblGrid>
      <w:tr w:rsidR="00E43FC9" w:rsidRPr="00E43FC9" w14:paraId="194623D8"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hideMark/>
          </w:tcPr>
          <w:p w14:paraId="5F57DA7F" w14:textId="77777777" w:rsidR="00E43FC9" w:rsidRPr="001038B2" w:rsidRDefault="00E43FC9" w:rsidP="00E43FC9">
            <w:pPr>
              <w:rPr>
                <w:sz w:val="28"/>
              </w:rPr>
            </w:pPr>
          </w:p>
        </w:tc>
        <w:tc>
          <w:tcPr>
            <w:tcW w:w="0" w:type="auto"/>
            <w:tcBorders>
              <w:bottom w:val="none" w:sz="0" w:space="0" w:color="auto"/>
            </w:tcBorders>
            <w:vAlign w:val="center"/>
            <w:hideMark/>
          </w:tcPr>
          <w:p w14:paraId="486623A3" w14:textId="79EA494C" w:rsidR="00E43FC9" w:rsidRPr="00E43FC9" w:rsidRDefault="0081354A" w:rsidP="001038B2">
            <w:pPr>
              <w:jc w:val="center"/>
            </w:pPr>
            <w:r>
              <w:rPr>
                <w:b w:val="0"/>
                <w:bCs w:val="0"/>
              </w:rPr>
              <w:t>UN</w:t>
            </w:r>
          </w:p>
        </w:tc>
        <w:tc>
          <w:tcPr>
            <w:tcW w:w="0" w:type="auto"/>
            <w:tcBorders>
              <w:bottom w:val="none" w:sz="0" w:space="0" w:color="auto"/>
            </w:tcBorders>
            <w:vAlign w:val="center"/>
            <w:hideMark/>
          </w:tcPr>
          <w:p w14:paraId="1171F477" w14:textId="77777777" w:rsidR="00E43FC9" w:rsidRPr="00E43FC9" w:rsidRDefault="00E43FC9" w:rsidP="001038B2">
            <w:pPr>
              <w:jc w:val="center"/>
            </w:pPr>
            <w:r w:rsidRPr="00E43FC9">
              <w:rPr>
                <w:b w:val="0"/>
                <w:bCs w:val="0"/>
              </w:rPr>
              <w:t>ES</w:t>
            </w:r>
          </w:p>
        </w:tc>
        <w:tc>
          <w:tcPr>
            <w:tcW w:w="0" w:type="auto"/>
            <w:tcBorders>
              <w:bottom w:val="none" w:sz="0" w:space="0" w:color="auto"/>
            </w:tcBorders>
            <w:vAlign w:val="center"/>
            <w:hideMark/>
          </w:tcPr>
          <w:p w14:paraId="5BBC414F" w14:textId="77777777" w:rsidR="00E43FC9" w:rsidRPr="00E43FC9" w:rsidRDefault="00E43FC9" w:rsidP="001038B2">
            <w:pPr>
              <w:jc w:val="center"/>
            </w:pPr>
            <w:r w:rsidRPr="00E43FC9">
              <w:rPr>
                <w:b w:val="0"/>
                <w:bCs w:val="0"/>
              </w:rPr>
              <w:t>TH</w:t>
            </w:r>
          </w:p>
        </w:tc>
        <w:tc>
          <w:tcPr>
            <w:tcW w:w="0" w:type="auto"/>
            <w:tcBorders>
              <w:bottom w:val="none" w:sz="0" w:space="0" w:color="auto"/>
            </w:tcBorders>
            <w:vAlign w:val="center"/>
            <w:hideMark/>
          </w:tcPr>
          <w:p w14:paraId="602269DC" w14:textId="77777777" w:rsidR="00E43FC9" w:rsidRPr="00E43FC9" w:rsidRDefault="00E43FC9" w:rsidP="001038B2">
            <w:pPr>
              <w:jc w:val="center"/>
            </w:pPr>
            <w:r w:rsidRPr="00E43FC9">
              <w:rPr>
                <w:b w:val="0"/>
                <w:bCs w:val="0"/>
              </w:rPr>
              <w:t>SH</w:t>
            </w:r>
          </w:p>
        </w:tc>
        <w:tc>
          <w:tcPr>
            <w:tcW w:w="0" w:type="auto"/>
            <w:tcBorders>
              <w:bottom w:val="none" w:sz="0" w:space="0" w:color="auto"/>
            </w:tcBorders>
            <w:vAlign w:val="center"/>
            <w:hideMark/>
          </w:tcPr>
          <w:p w14:paraId="234407EC" w14:textId="77777777" w:rsidR="00E43FC9" w:rsidRPr="001038B2" w:rsidRDefault="00E43FC9" w:rsidP="001038B2">
            <w:pPr>
              <w:jc w:val="center"/>
              <w:rPr>
                <w:sz w:val="28"/>
              </w:rPr>
            </w:pPr>
            <w:r w:rsidRPr="001038B2">
              <w:rPr>
                <w:bCs w:val="0"/>
                <w:sz w:val="28"/>
              </w:rPr>
              <w:t>2016</w:t>
            </w:r>
          </w:p>
          <w:p w14:paraId="03F0AAE6" w14:textId="77777777" w:rsidR="00E43FC9" w:rsidRPr="001038B2" w:rsidRDefault="00E43FC9" w:rsidP="001038B2">
            <w:pPr>
              <w:jc w:val="center"/>
              <w:rPr>
                <w:sz w:val="28"/>
              </w:rPr>
            </w:pPr>
            <w:r w:rsidRPr="001038B2">
              <w:rPr>
                <w:bCs w:val="0"/>
                <w:sz w:val="28"/>
              </w:rPr>
              <w:t>Total</w:t>
            </w:r>
          </w:p>
        </w:tc>
        <w:tc>
          <w:tcPr>
            <w:tcW w:w="0" w:type="auto"/>
            <w:tcBorders>
              <w:bottom w:val="none" w:sz="0" w:space="0" w:color="auto"/>
            </w:tcBorders>
            <w:vAlign w:val="center"/>
            <w:hideMark/>
          </w:tcPr>
          <w:p w14:paraId="730B0ED7" w14:textId="77777777" w:rsidR="001038B2" w:rsidRDefault="001038B2" w:rsidP="001038B2">
            <w:pPr>
              <w:jc w:val="center"/>
              <w:rPr>
                <w:b w:val="0"/>
                <w:bCs w:val="0"/>
              </w:rPr>
            </w:pPr>
            <w:r>
              <w:rPr>
                <w:b w:val="0"/>
                <w:bCs w:val="0"/>
              </w:rPr>
              <w:t>Percent</w:t>
            </w:r>
          </w:p>
          <w:p w14:paraId="42D8FBF1" w14:textId="1F1611F8" w:rsidR="00E43FC9" w:rsidRPr="00E43FC9" w:rsidRDefault="001038B2" w:rsidP="001038B2">
            <w:pPr>
              <w:jc w:val="center"/>
            </w:pPr>
            <w:r>
              <w:rPr>
                <w:b w:val="0"/>
                <w:bCs w:val="0"/>
              </w:rPr>
              <w:t>of Total</w:t>
            </w:r>
          </w:p>
        </w:tc>
      </w:tr>
      <w:tr w:rsidR="00E43FC9" w:rsidRPr="00E43FC9" w14:paraId="25C946B6"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32D9E066" w14:textId="77777777" w:rsidR="00E43FC9" w:rsidRPr="001038B2" w:rsidRDefault="00E43FC9" w:rsidP="00E43FC9">
            <w:pPr>
              <w:rPr>
                <w:b/>
                <w:sz w:val="28"/>
              </w:rPr>
            </w:pPr>
            <w:r w:rsidRPr="001038B2">
              <w:rPr>
                <w:b/>
                <w:sz w:val="28"/>
              </w:rPr>
              <w:t>Hispanic</w:t>
            </w:r>
          </w:p>
        </w:tc>
        <w:tc>
          <w:tcPr>
            <w:tcW w:w="0" w:type="auto"/>
            <w:vAlign w:val="center"/>
            <w:hideMark/>
          </w:tcPr>
          <w:p w14:paraId="6B82751B" w14:textId="53151D72" w:rsidR="00E43FC9" w:rsidRPr="00E43FC9" w:rsidRDefault="004F6F90" w:rsidP="001038B2">
            <w:pPr>
              <w:jc w:val="center"/>
            </w:pPr>
            <w:r>
              <w:t>57</w:t>
            </w:r>
          </w:p>
        </w:tc>
        <w:tc>
          <w:tcPr>
            <w:tcW w:w="0" w:type="auto"/>
            <w:vAlign w:val="center"/>
            <w:hideMark/>
          </w:tcPr>
          <w:p w14:paraId="06D374AA" w14:textId="0776C969" w:rsidR="00E43FC9" w:rsidRPr="00E43FC9" w:rsidRDefault="00785BF7" w:rsidP="00785BF7">
            <w:pPr>
              <w:jc w:val="center"/>
            </w:pPr>
            <w:r>
              <w:t>110</w:t>
            </w:r>
          </w:p>
        </w:tc>
        <w:tc>
          <w:tcPr>
            <w:tcW w:w="0" w:type="auto"/>
            <w:vAlign w:val="center"/>
            <w:hideMark/>
          </w:tcPr>
          <w:p w14:paraId="792F47F0" w14:textId="008778D2" w:rsidR="00E43FC9" w:rsidRPr="00E43FC9" w:rsidRDefault="00785BF7" w:rsidP="001038B2">
            <w:pPr>
              <w:jc w:val="center"/>
            </w:pPr>
            <w:r>
              <w:t>3</w:t>
            </w:r>
            <w:r w:rsidR="00E43FC9" w:rsidRPr="00E43FC9">
              <w:t>9</w:t>
            </w:r>
          </w:p>
        </w:tc>
        <w:tc>
          <w:tcPr>
            <w:tcW w:w="0" w:type="auto"/>
            <w:vAlign w:val="center"/>
            <w:hideMark/>
          </w:tcPr>
          <w:p w14:paraId="25E7CC82" w14:textId="77777777" w:rsidR="00E43FC9" w:rsidRPr="00E43FC9" w:rsidRDefault="00E43FC9" w:rsidP="001038B2">
            <w:pPr>
              <w:jc w:val="center"/>
            </w:pPr>
            <w:r w:rsidRPr="00E43FC9">
              <w:t>4</w:t>
            </w:r>
          </w:p>
        </w:tc>
        <w:tc>
          <w:tcPr>
            <w:tcW w:w="0" w:type="auto"/>
            <w:vAlign w:val="center"/>
            <w:hideMark/>
          </w:tcPr>
          <w:p w14:paraId="489D56B1" w14:textId="2F3DD3D2" w:rsidR="00E43FC9" w:rsidRPr="001038B2" w:rsidRDefault="00E43FC9" w:rsidP="00785BF7">
            <w:pPr>
              <w:jc w:val="center"/>
              <w:rPr>
                <w:b/>
                <w:sz w:val="28"/>
              </w:rPr>
            </w:pPr>
            <w:r w:rsidRPr="001038B2">
              <w:rPr>
                <w:b/>
                <w:bCs/>
                <w:sz w:val="28"/>
              </w:rPr>
              <w:t>2</w:t>
            </w:r>
            <w:r w:rsidR="00785BF7">
              <w:rPr>
                <w:b/>
                <w:bCs/>
                <w:sz w:val="28"/>
              </w:rPr>
              <w:t>10</w:t>
            </w:r>
          </w:p>
        </w:tc>
        <w:tc>
          <w:tcPr>
            <w:tcW w:w="0" w:type="auto"/>
            <w:vAlign w:val="center"/>
            <w:hideMark/>
          </w:tcPr>
          <w:p w14:paraId="5713985F" w14:textId="5FBC0133" w:rsidR="00E43FC9" w:rsidRPr="00E43FC9" w:rsidRDefault="00785BF7" w:rsidP="001038B2">
            <w:pPr>
              <w:jc w:val="center"/>
            </w:pPr>
            <w:r>
              <w:t>11</w:t>
            </w:r>
            <w:r w:rsidR="00E43FC9" w:rsidRPr="00E43FC9">
              <w:t>%</w:t>
            </w:r>
          </w:p>
        </w:tc>
      </w:tr>
      <w:tr w:rsidR="00E43FC9" w:rsidRPr="00E43FC9" w14:paraId="7A0A4B84" w14:textId="77777777" w:rsidTr="002F5459">
        <w:trPr>
          <w:trHeight w:val="432"/>
          <w:jc w:val="center"/>
        </w:trPr>
        <w:tc>
          <w:tcPr>
            <w:tcW w:w="0" w:type="auto"/>
            <w:hideMark/>
          </w:tcPr>
          <w:p w14:paraId="35AA718F" w14:textId="4A46DB05" w:rsidR="00E43FC9" w:rsidRPr="001038B2" w:rsidRDefault="00ED256B" w:rsidP="00E43FC9">
            <w:pPr>
              <w:rPr>
                <w:b/>
                <w:sz w:val="28"/>
              </w:rPr>
            </w:pPr>
            <w:r w:rsidRPr="001038B2">
              <w:rPr>
                <w:b/>
                <w:sz w:val="28"/>
              </w:rPr>
              <w:t>Non-Hispanic</w:t>
            </w:r>
          </w:p>
        </w:tc>
        <w:tc>
          <w:tcPr>
            <w:tcW w:w="0" w:type="auto"/>
            <w:vAlign w:val="center"/>
            <w:hideMark/>
          </w:tcPr>
          <w:p w14:paraId="66D352B0" w14:textId="4253ED5E" w:rsidR="00E43FC9" w:rsidRPr="00E43FC9" w:rsidRDefault="004F6F90" w:rsidP="004F6F90">
            <w:pPr>
              <w:jc w:val="center"/>
            </w:pPr>
            <w:r>
              <w:t>3</w:t>
            </w:r>
            <w:r w:rsidR="00785BF7">
              <w:t>6</w:t>
            </w:r>
            <w:r>
              <w:t>6</w:t>
            </w:r>
          </w:p>
        </w:tc>
        <w:tc>
          <w:tcPr>
            <w:tcW w:w="0" w:type="auto"/>
            <w:vAlign w:val="center"/>
            <w:hideMark/>
          </w:tcPr>
          <w:p w14:paraId="54181EAD" w14:textId="2FAC183A" w:rsidR="00E43FC9" w:rsidRPr="00E43FC9" w:rsidRDefault="00785BF7" w:rsidP="001038B2">
            <w:pPr>
              <w:jc w:val="center"/>
            </w:pPr>
            <w:r>
              <w:t>978</w:t>
            </w:r>
          </w:p>
        </w:tc>
        <w:tc>
          <w:tcPr>
            <w:tcW w:w="0" w:type="auto"/>
            <w:vAlign w:val="center"/>
            <w:hideMark/>
          </w:tcPr>
          <w:p w14:paraId="3C5DAC8A" w14:textId="7D2CCC0F" w:rsidR="00E43FC9" w:rsidRPr="00E43FC9" w:rsidRDefault="00E43FC9" w:rsidP="00785BF7">
            <w:pPr>
              <w:jc w:val="center"/>
            </w:pPr>
            <w:r w:rsidRPr="00E43FC9">
              <w:t>36</w:t>
            </w:r>
            <w:r w:rsidR="00785BF7">
              <w:t>8</w:t>
            </w:r>
          </w:p>
        </w:tc>
        <w:tc>
          <w:tcPr>
            <w:tcW w:w="0" w:type="auto"/>
            <w:vAlign w:val="center"/>
            <w:hideMark/>
          </w:tcPr>
          <w:p w14:paraId="70B0EDDE" w14:textId="77777777" w:rsidR="00E43FC9" w:rsidRPr="00E43FC9" w:rsidRDefault="00E43FC9" w:rsidP="001038B2">
            <w:pPr>
              <w:jc w:val="center"/>
            </w:pPr>
            <w:r w:rsidRPr="00E43FC9">
              <w:t>16</w:t>
            </w:r>
          </w:p>
        </w:tc>
        <w:tc>
          <w:tcPr>
            <w:tcW w:w="0" w:type="auto"/>
            <w:vAlign w:val="center"/>
            <w:hideMark/>
          </w:tcPr>
          <w:p w14:paraId="4EA23F48" w14:textId="59A0D0FD" w:rsidR="00E43FC9" w:rsidRPr="001038B2" w:rsidRDefault="00E43FC9" w:rsidP="00785BF7">
            <w:pPr>
              <w:jc w:val="center"/>
              <w:rPr>
                <w:b/>
                <w:sz w:val="28"/>
              </w:rPr>
            </w:pPr>
            <w:r w:rsidRPr="001038B2">
              <w:rPr>
                <w:b/>
                <w:bCs/>
                <w:sz w:val="28"/>
              </w:rPr>
              <w:t>1</w:t>
            </w:r>
            <w:r w:rsidR="001038B2">
              <w:rPr>
                <w:b/>
                <w:bCs/>
                <w:sz w:val="28"/>
              </w:rPr>
              <w:t>,</w:t>
            </w:r>
            <w:r w:rsidR="00785BF7">
              <w:rPr>
                <w:b/>
                <w:bCs/>
                <w:sz w:val="28"/>
              </w:rPr>
              <w:t>728</w:t>
            </w:r>
          </w:p>
        </w:tc>
        <w:tc>
          <w:tcPr>
            <w:tcW w:w="0" w:type="auto"/>
            <w:vAlign w:val="center"/>
            <w:hideMark/>
          </w:tcPr>
          <w:p w14:paraId="41627AB5" w14:textId="3BA90844" w:rsidR="00E43FC9" w:rsidRPr="00E43FC9" w:rsidRDefault="00785BF7" w:rsidP="001038B2">
            <w:pPr>
              <w:jc w:val="center"/>
            </w:pPr>
            <w:r>
              <w:t>89</w:t>
            </w:r>
            <w:r w:rsidR="00E43FC9" w:rsidRPr="00E43FC9">
              <w:t>%</w:t>
            </w:r>
          </w:p>
        </w:tc>
      </w:tr>
    </w:tbl>
    <w:p w14:paraId="2B989C49" w14:textId="646450B7" w:rsidR="00970C7E" w:rsidRDefault="00970C7E" w:rsidP="00290E12"/>
    <w:p w14:paraId="77797B2E" w14:textId="77777777" w:rsidR="00F80A3D" w:rsidRDefault="00F80A3D" w:rsidP="00290E12"/>
    <w:p w14:paraId="62B01C58" w14:textId="77777777" w:rsidR="00970C7E" w:rsidRDefault="00970C7E" w:rsidP="00290E12"/>
    <w:tbl>
      <w:tblPr>
        <w:tblStyle w:val="ListTable1Light"/>
        <w:tblW w:w="0" w:type="auto"/>
        <w:jc w:val="center"/>
        <w:tblLook w:val="0420" w:firstRow="1" w:lastRow="0" w:firstColumn="0" w:lastColumn="0" w:noHBand="0" w:noVBand="1"/>
      </w:tblPr>
      <w:tblGrid>
        <w:gridCol w:w="3066"/>
        <w:gridCol w:w="546"/>
        <w:gridCol w:w="546"/>
        <w:gridCol w:w="546"/>
        <w:gridCol w:w="478"/>
        <w:gridCol w:w="922"/>
        <w:gridCol w:w="622"/>
      </w:tblGrid>
      <w:tr w:rsidR="0068204F" w:rsidRPr="0068204F" w14:paraId="34F08936"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hideMark/>
          </w:tcPr>
          <w:p w14:paraId="400E9AE9" w14:textId="77777777" w:rsidR="0068204F" w:rsidRPr="009E2037" w:rsidRDefault="0068204F">
            <w:pPr>
              <w:rPr>
                <w:sz w:val="28"/>
              </w:rPr>
            </w:pPr>
          </w:p>
        </w:tc>
        <w:tc>
          <w:tcPr>
            <w:tcW w:w="0" w:type="auto"/>
            <w:tcBorders>
              <w:bottom w:val="none" w:sz="0" w:space="0" w:color="auto"/>
            </w:tcBorders>
            <w:hideMark/>
          </w:tcPr>
          <w:p w14:paraId="0B59B9DC" w14:textId="2E98A21C" w:rsidR="0068204F" w:rsidRPr="0068204F" w:rsidRDefault="0081354A" w:rsidP="0068204F">
            <w:r>
              <w:rPr>
                <w:b w:val="0"/>
                <w:bCs w:val="0"/>
              </w:rPr>
              <w:t>UN</w:t>
            </w:r>
          </w:p>
        </w:tc>
        <w:tc>
          <w:tcPr>
            <w:tcW w:w="0" w:type="auto"/>
            <w:tcBorders>
              <w:bottom w:val="none" w:sz="0" w:space="0" w:color="auto"/>
            </w:tcBorders>
            <w:hideMark/>
          </w:tcPr>
          <w:p w14:paraId="0C3BDEE7" w14:textId="77777777" w:rsidR="0068204F" w:rsidRPr="0068204F" w:rsidRDefault="0068204F" w:rsidP="0068204F">
            <w:r w:rsidRPr="0068204F">
              <w:rPr>
                <w:b w:val="0"/>
                <w:bCs w:val="0"/>
              </w:rPr>
              <w:t>ES</w:t>
            </w:r>
          </w:p>
        </w:tc>
        <w:tc>
          <w:tcPr>
            <w:tcW w:w="0" w:type="auto"/>
            <w:tcBorders>
              <w:bottom w:val="none" w:sz="0" w:space="0" w:color="auto"/>
            </w:tcBorders>
            <w:hideMark/>
          </w:tcPr>
          <w:p w14:paraId="6FE2FD4F" w14:textId="77777777" w:rsidR="0068204F" w:rsidRPr="0068204F" w:rsidRDefault="0068204F" w:rsidP="0068204F">
            <w:r w:rsidRPr="0068204F">
              <w:rPr>
                <w:b w:val="0"/>
                <w:bCs w:val="0"/>
              </w:rPr>
              <w:t>TH</w:t>
            </w:r>
          </w:p>
        </w:tc>
        <w:tc>
          <w:tcPr>
            <w:tcW w:w="0" w:type="auto"/>
            <w:tcBorders>
              <w:bottom w:val="none" w:sz="0" w:space="0" w:color="auto"/>
            </w:tcBorders>
            <w:hideMark/>
          </w:tcPr>
          <w:p w14:paraId="721CC525" w14:textId="77777777" w:rsidR="0068204F" w:rsidRPr="0068204F" w:rsidRDefault="0068204F" w:rsidP="0068204F">
            <w:r w:rsidRPr="0068204F">
              <w:rPr>
                <w:b w:val="0"/>
                <w:bCs w:val="0"/>
              </w:rPr>
              <w:t>SH</w:t>
            </w:r>
          </w:p>
        </w:tc>
        <w:tc>
          <w:tcPr>
            <w:tcW w:w="0" w:type="auto"/>
            <w:tcBorders>
              <w:bottom w:val="none" w:sz="0" w:space="0" w:color="auto"/>
            </w:tcBorders>
            <w:hideMark/>
          </w:tcPr>
          <w:p w14:paraId="54C4099C" w14:textId="77777777" w:rsidR="0068204F" w:rsidRPr="001038B2" w:rsidRDefault="0068204F" w:rsidP="0068204F">
            <w:pPr>
              <w:rPr>
                <w:sz w:val="28"/>
              </w:rPr>
            </w:pPr>
            <w:r w:rsidRPr="001038B2">
              <w:rPr>
                <w:bCs w:val="0"/>
                <w:sz w:val="28"/>
              </w:rPr>
              <w:t>2016</w:t>
            </w:r>
          </w:p>
          <w:p w14:paraId="7FB19889" w14:textId="77777777" w:rsidR="0068204F" w:rsidRPr="001038B2" w:rsidRDefault="0068204F" w:rsidP="0068204F">
            <w:pPr>
              <w:rPr>
                <w:sz w:val="28"/>
              </w:rPr>
            </w:pPr>
            <w:r w:rsidRPr="001038B2">
              <w:rPr>
                <w:bCs w:val="0"/>
                <w:sz w:val="28"/>
              </w:rPr>
              <w:t>Total</w:t>
            </w:r>
          </w:p>
        </w:tc>
        <w:tc>
          <w:tcPr>
            <w:tcW w:w="0" w:type="auto"/>
            <w:tcBorders>
              <w:bottom w:val="none" w:sz="0" w:space="0" w:color="auto"/>
            </w:tcBorders>
            <w:hideMark/>
          </w:tcPr>
          <w:p w14:paraId="5B35AB11" w14:textId="77777777" w:rsidR="0068204F" w:rsidRPr="0068204F" w:rsidRDefault="0068204F" w:rsidP="0068204F">
            <w:r w:rsidRPr="0068204F">
              <w:rPr>
                <w:b w:val="0"/>
                <w:bCs w:val="0"/>
              </w:rPr>
              <w:t>Rate</w:t>
            </w:r>
          </w:p>
        </w:tc>
      </w:tr>
      <w:tr w:rsidR="0068204F" w:rsidRPr="0068204F" w14:paraId="3840109E"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0ACCB4E3" w14:textId="77777777" w:rsidR="0068204F" w:rsidRPr="009E2037" w:rsidRDefault="0068204F" w:rsidP="0068204F">
            <w:pPr>
              <w:rPr>
                <w:b/>
                <w:sz w:val="28"/>
              </w:rPr>
            </w:pPr>
            <w:r w:rsidRPr="009E2037">
              <w:rPr>
                <w:b/>
                <w:sz w:val="28"/>
              </w:rPr>
              <w:t>White</w:t>
            </w:r>
          </w:p>
        </w:tc>
        <w:tc>
          <w:tcPr>
            <w:tcW w:w="0" w:type="auto"/>
            <w:hideMark/>
          </w:tcPr>
          <w:p w14:paraId="6A441AE4" w14:textId="1C84BD06" w:rsidR="0068204F" w:rsidRPr="0068204F" w:rsidRDefault="00785BF7" w:rsidP="00785BF7">
            <w:r>
              <w:t>224</w:t>
            </w:r>
          </w:p>
        </w:tc>
        <w:tc>
          <w:tcPr>
            <w:tcW w:w="0" w:type="auto"/>
            <w:hideMark/>
          </w:tcPr>
          <w:p w14:paraId="51C88008" w14:textId="0B805235" w:rsidR="0068204F" w:rsidRPr="0068204F" w:rsidRDefault="00785BF7" w:rsidP="0068204F">
            <w:r>
              <w:t>482</w:t>
            </w:r>
          </w:p>
        </w:tc>
        <w:tc>
          <w:tcPr>
            <w:tcW w:w="0" w:type="auto"/>
            <w:hideMark/>
          </w:tcPr>
          <w:p w14:paraId="13E49FA1" w14:textId="6E7EAA39" w:rsidR="0068204F" w:rsidRPr="0068204F" w:rsidRDefault="00785BF7" w:rsidP="0068204F">
            <w:r>
              <w:t>150</w:t>
            </w:r>
          </w:p>
        </w:tc>
        <w:tc>
          <w:tcPr>
            <w:tcW w:w="0" w:type="auto"/>
            <w:hideMark/>
          </w:tcPr>
          <w:p w14:paraId="44CCAC78" w14:textId="77777777" w:rsidR="0068204F" w:rsidRPr="0068204F" w:rsidRDefault="0068204F" w:rsidP="0068204F">
            <w:r w:rsidRPr="0068204F">
              <w:t>10</w:t>
            </w:r>
          </w:p>
        </w:tc>
        <w:tc>
          <w:tcPr>
            <w:tcW w:w="0" w:type="auto"/>
            <w:hideMark/>
          </w:tcPr>
          <w:p w14:paraId="7B014E48" w14:textId="16D78412" w:rsidR="0068204F" w:rsidRPr="001038B2" w:rsidRDefault="00785BF7" w:rsidP="0068204F">
            <w:pPr>
              <w:rPr>
                <w:b/>
                <w:sz w:val="28"/>
              </w:rPr>
            </w:pPr>
            <w:r>
              <w:rPr>
                <w:b/>
                <w:bCs/>
                <w:sz w:val="28"/>
              </w:rPr>
              <w:t>866</w:t>
            </w:r>
          </w:p>
        </w:tc>
        <w:tc>
          <w:tcPr>
            <w:tcW w:w="0" w:type="auto"/>
            <w:hideMark/>
          </w:tcPr>
          <w:p w14:paraId="7C25266D" w14:textId="77777777" w:rsidR="0068204F" w:rsidRPr="0068204F" w:rsidRDefault="0068204F" w:rsidP="0068204F">
            <w:r w:rsidRPr="0068204F">
              <w:t>45%</w:t>
            </w:r>
          </w:p>
        </w:tc>
      </w:tr>
      <w:tr w:rsidR="0068204F" w:rsidRPr="0068204F" w14:paraId="2005211B" w14:textId="77777777" w:rsidTr="002F5459">
        <w:trPr>
          <w:trHeight w:val="432"/>
          <w:jc w:val="center"/>
        </w:trPr>
        <w:tc>
          <w:tcPr>
            <w:tcW w:w="0" w:type="auto"/>
            <w:hideMark/>
          </w:tcPr>
          <w:p w14:paraId="0CCA6255" w14:textId="6FB94AB2" w:rsidR="0068204F" w:rsidRPr="009E2037" w:rsidRDefault="009E2037" w:rsidP="0068204F">
            <w:pPr>
              <w:rPr>
                <w:b/>
                <w:sz w:val="28"/>
              </w:rPr>
            </w:pPr>
            <w:r>
              <w:rPr>
                <w:b/>
                <w:sz w:val="28"/>
              </w:rPr>
              <w:t>African-</w:t>
            </w:r>
            <w:r w:rsidR="0068204F" w:rsidRPr="009E2037">
              <w:rPr>
                <w:b/>
                <w:sz w:val="28"/>
              </w:rPr>
              <w:t>American</w:t>
            </w:r>
          </w:p>
        </w:tc>
        <w:tc>
          <w:tcPr>
            <w:tcW w:w="0" w:type="auto"/>
            <w:hideMark/>
          </w:tcPr>
          <w:p w14:paraId="4B2AFDB1" w14:textId="2D7AE4D6" w:rsidR="0068204F" w:rsidRPr="0068204F" w:rsidRDefault="0068204F" w:rsidP="0068204F">
            <w:r w:rsidRPr="0068204F">
              <w:t>1</w:t>
            </w:r>
            <w:r w:rsidR="00785BF7">
              <w:t>64</w:t>
            </w:r>
          </w:p>
        </w:tc>
        <w:tc>
          <w:tcPr>
            <w:tcW w:w="0" w:type="auto"/>
            <w:hideMark/>
          </w:tcPr>
          <w:p w14:paraId="4B534C96" w14:textId="39A10449" w:rsidR="0068204F" w:rsidRPr="0068204F" w:rsidRDefault="00785BF7" w:rsidP="0068204F">
            <w:r>
              <w:t>559</w:t>
            </w:r>
          </w:p>
        </w:tc>
        <w:tc>
          <w:tcPr>
            <w:tcW w:w="0" w:type="auto"/>
            <w:hideMark/>
          </w:tcPr>
          <w:p w14:paraId="55ADF5CD" w14:textId="18017903" w:rsidR="0068204F" w:rsidRPr="0068204F" w:rsidRDefault="00785BF7" w:rsidP="0068204F">
            <w:r>
              <w:t>243</w:t>
            </w:r>
          </w:p>
        </w:tc>
        <w:tc>
          <w:tcPr>
            <w:tcW w:w="0" w:type="auto"/>
            <w:hideMark/>
          </w:tcPr>
          <w:p w14:paraId="0DBB951D" w14:textId="77777777" w:rsidR="0068204F" w:rsidRPr="0068204F" w:rsidRDefault="0068204F" w:rsidP="0068204F">
            <w:r w:rsidRPr="0068204F">
              <w:t>7</w:t>
            </w:r>
          </w:p>
        </w:tc>
        <w:tc>
          <w:tcPr>
            <w:tcW w:w="0" w:type="auto"/>
            <w:hideMark/>
          </w:tcPr>
          <w:p w14:paraId="705432A1" w14:textId="3A18F4D1" w:rsidR="0068204F" w:rsidRPr="001038B2" w:rsidRDefault="00785BF7" w:rsidP="0068204F">
            <w:pPr>
              <w:rPr>
                <w:b/>
                <w:sz w:val="28"/>
              </w:rPr>
            </w:pPr>
            <w:r>
              <w:rPr>
                <w:b/>
                <w:bCs/>
                <w:sz w:val="28"/>
              </w:rPr>
              <w:t>973</w:t>
            </w:r>
          </w:p>
        </w:tc>
        <w:tc>
          <w:tcPr>
            <w:tcW w:w="0" w:type="auto"/>
            <w:hideMark/>
          </w:tcPr>
          <w:p w14:paraId="6927340F" w14:textId="01738295" w:rsidR="0068204F" w:rsidRPr="0068204F" w:rsidRDefault="00785BF7" w:rsidP="0068204F">
            <w:r>
              <w:t>50</w:t>
            </w:r>
            <w:r w:rsidR="0068204F" w:rsidRPr="0068204F">
              <w:t>%</w:t>
            </w:r>
          </w:p>
        </w:tc>
      </w:tr>
      <w:tr w:rsidR="0068204F" w:rsidRPr="0068204F" w14:paraId="181AAD9B"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7FD3D3BC" w14:textId="77777777" w:rsidR="0068204F" w:rsidRPr="009E2037" w:rsidRDefault="0068204F" w:rsidP="0068204F">
            <w:pPr>
              <w:rPr>
                <w:b/>
                <w:sz w:val="28"/>
              </w:rPr>
            </w:pPr>
            <w:r w:rsidRPr="009E2037">
              <w:rPr>
                <w:b/>
                <w:sz w:val="28"/>
              </w:rPr>
              <w:t>Asian</w:t>
            </w:r>
          </w:p>
        </w:tc>
        <w:tc>
          <w:tcPr>
            <w:tcW w:w="0" w:type="auto"/>
            <w:hideMark/>
          </w:tcPr>
          <w:p w14:paraId="7C6EC5B6" w14:textId="77777777" w:rsidR="0068204F" w:rsidRPr="0068204F" w:rsidRDefault="0068204F" w:rsidP="0068204F">
            <w:r w:rsidRPr="0068204F">
              <w:t>4</w:t>
            </w:r>
          </w:p>
        </w:tc>
        <w:tc>
          <w:tcPr>
            <w:tcW w:w="0" w:type="auto"/>
            <w:hideMark/>
          </w:tcPr>
          <w:p w14:paraId="40A3BF0B" w14:textId="40C5C65D" w:rsidR="0068204F" w:rsidRPr="0068204F" w:rsidRDefault="00785BF7" w:rsidP="0068204F">
            <w:r>
              <w:t>12</w:t>
            </w:r>
          </w:p>
        </w:tc>
        <w:tc>
          <w:tcPr>
            <w:tcW w:w="0" w:type="auto"/>
            <w:hideMark/>
          </w:tcPr>
          <w:p w14:paraId="64E4E06F" w14:textId="33E5543C" w:rsidR="0068204F" w:rsidRPr="0068204F" w:rsidRDefault="00785BF7" w:rsidP="0068204F">
            <w:r>
              <w:t>2</w:t>
            </w:r>
          </w:p>
        </w:tc>
        <w:tc>
          <w:tcPr>
            <w:tcW w:w="0" w:type="auto"/>
            <w:hideMark/>
          </w:tcPr>
          <w:p w14:paraId="3B83018E" w14:textId="77777777" w:rsidR="0068204F" w:rsidRPr="0068204F" w:rsidRDefault="0068204F" w:rsidP="0068204F">
            <w:r w:rsidRPr="0068204F">
              <w:t>3</w:t>
            </w:r>
          </w:p>
        </w:tc>
        <w:tc>
          <w:tcPr>
            <w:tcW w:w="0" w:type="auto"/>
            <w:hideMark/>
          </w:tcPr>
          <w:p w14:paraId="2BDF6866" w14:textId="187429B6" w:rsidR="0068204F" w:rsidRPr="001038B2" w:rsidRDefault="00785BF7" w:rsidP="0068204F">
            <w:pPr>
              <w:rPr>
                <w:b/>
                <w:sz w:val="28"/>
              </w:rPr>
            </w:pPr>
            <w:r>
              <w:rPr>
                <w:b/>
                <w:bCs/>
                <w:sz w:val="28"/>
              </w:rPr>
              <w:t>21</w:t>
            </w:r>
          </w:p>
        </w:tc>
        <w:tc>
          <w:tcPr>
            <w:tcW w:w="0" w:type="auto"/>
            <w:hideMark/>
          </w:tcPr>
          <w:p w14:paraId="34B4D34B" w14:textId="54704645" w:rsidR="0068204F" w:rsidRPr="0068204F" w:rsidRDefault="00785BF7" w:rsidP="00785BF7">
            <w:r>
              <w:t>1</w:t>
            </w:r>
            <w:r w:rsidR="0068204F" w:rsidRPr="0068204F">
              <w:t>%</w:t>
            </w:r>
          </w:p>
        </w:tc>
      </w:tr>
      <w:tr w:rsidR="0068204F" w:rsidRPr="0068204F" w14:paraId="770F64BC" w14:textId="77777777" w:rsidTr="002F5459">
        <w:trPr>
          <w:trHeight w:val="432"/>
          <w:jc w:val="center"/>
        </w:trPr>
        <w:tc>
          <w:tcPr>
            <w:tcW w:w="0" w:type="auto"/>
            <w:hideMark/>
          </w:tcPr>
          <w:p w14:paraId="5B0E627A" w14:textId="77777777" w:rsidR="001038B2" w:rsidRPr="009E2037" w:rsidRDefault="0068204F" w:rsidP="0068204F">
            <w:pPr>
              <w:rPr>
                <w:b/>
                <w:sz w:val="28"/>
              </w:rPr>
            </w:pPr>
            <w:r w:rsidRPr="009E2037">
              <w:rPr>
                <w:b/>
                <w:sz w:val="28"/>
              </w:rPr>
              <w:t xml:space="preserve">American Indian / </w:t>
            </w:r>
          </w:p>
          <w:p w14:paraId="5282C01D" w14:textId="5BBC1F6C" w:rsidR="0068204F" w:rsidRPr="009E2037" w:rsidRDefault="0068204F" w:rsidP="0068204F">
            <w:pPr>
              <w:rPr>
                <w:b/>
                <w:sz w:val="28"/>
              </w:rPr>
            </w:pPr>
            <w:r w:rsidRPr="009E2037">
              <w:rPr>
                <w:b/>
                <w:sz w:val="28"/>
              </w:rPr>
              <w:t>Alaska Native</w:t>
            </w:r>
          </w:p>
        </w:tc>
        <w:tc>
          <w:tcPr>
            <w:tcW w:w="0" w:type="auto"/>
            <w:hideMark/>
          </w:tcPr>
          <w:p w14:paraId="7D110A33" w14:textId="77777777" w:rsidR="0068204F" w:rsidRPr="0068204F" w:rsidRDefault="0068204F" w:rsidP="0068204F">
            <w:r w:rsidRPr="0068204F">
              <w:t>5</w:t>
            </w:r>
          </w:p>
        </w:tc>
        <w:tc>
          <w:tcPr>
            <w:tcW w:w="0" w:type="auto"/>
            <w:hideMark/>
          </w:tcPr>
          <w:p w14:paraId="11C1356D" w14:textId="77777777" w:rsidR="0068204F" w:rsidRPr="0068204F" w:rsidRDefault="0068204F" w:rsidP="0068204F">
            <w:r w:rsidRPr="0068204F">
              <w:t>2</w:t>
            </w:r>
          </w:p>
        </w:tc>
        <w:tc>
          <w:tcPr>
            <w:tcW w:w="0" w:type="auto"/>
            <w:hideMark/>
          </w:tcPr>
          <w:p w14:paraId="3C2B437B" w14:textId="77777777" w:rsidR="0068204F" w:rsidRPr="0068204F" w:rsidRDefault="0068204F" w:rsidP="0068204F">
            <w:r w:rsidRPr="0068204F">
              <w:t>0</w:t>
            </w:r>
          </w:p>
        </w:tc>
        <w:tc>
          <w:tcPr>
            <w:tcW w:w="0" w:type="auto"/>
            <w:hideMark/>
          </w:tcPr>
          <w:p w14:paraId="62C897F4" w14:textId="77777777" w:rsidR="0068204F" w:rsidRPr="0068204F" w:rsidRDefault="0068204F" w:rsidP="0068204F">
            <w:r w:rsidRPr="0068204F">
              <w:t>0</w:t>
            </w:r>
          </w:p>
        </w:tc>
        <w:tc>
          <w:tcPr>
            <w:tcW w:w="0" w:type="auto"/>
            <w:hideMark/>
          </w:tcPr>
          <w:p w14:paraId="447A566A" w14:textId="77777777" w:rsidR="0068204F" w:rsidRPr="001038B2" w:rsidRDefault="0068204F" w:rsidP="0068204F">
            <w:pPr>
              <w:rPr>
                <w:b/>
                <w:sz w:val="28"/>
              </w:rPr>
            </w:pPr>
            <w:r w:rsidRPr="001038B2">
              <w:rPr>
                <w:b/>
                <w:bCs/>
                <w:sz w:val="28"/>
              </w:rPr>
              <w:t>7</w:t>
            </w:r>
          </w:p>
        </w:tc>
        <w:tc>
          <w:tcPr>
            <w:tcW w:w="0" w:type="auto"/>
            <w:hideMark/>
          </w:tcPr>
          <w:p w14:paraId="2451F421" w14:textId="1900A7A8" w:rsidR="0068204F" w:rsidRPr="0068204F" w:rsidRDefault="00785BF7" w:rsidP="0068204F">
            <w:r>
              <w:t>.4</w:t>
            </w:r>
            <w:r w:rsidR="0068204F" w:rsidRPr="0068204F">
              <w:t>%</w:t>
            </w:r>
          </w:p>
        </w:tc>
      </w:tr>
      <w:tr w:rsidR="0068204F" w:rsidRPr="0068204F" w14:paraId="458FEF2F"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656C2208" w14:textId="77777777" w:rsidR="001038B2" w:rsidRPr="009E2037" w:rsidRDefault="0068204F" w:rsidP="0068204F">
            <w:pPr>
              <w:rPr>
                <w:b/>
                <w:sz w:val="28"/>
              </w:rPr>
            </w:pPr>
            <w:r w:rsidRPr="009E2037">
              <w:rPr>
                <w:b/>
                <w:sz w:val="28"/>
              </w:rPr>
              <w:t xml:space="preserve">Native Hawaiian / </w:t>
            </w:r>
          </w:p>
          <w:p w14:paraId="24987CD4" w14:textId="1B59F72C" w:rsidR="0068204F" w:rsidRPr="009E2037" w:rsidRDefault="0068204F" w:rsidP="0068204F">
            <w:pPr>
              <w:rPr>
                <w:b/>
                <w:sz w:val="28"/>
              </w:rPr>
            </w:pPr>
            <w:r w:rsidRPr="009E2037">
              <w:rPr>
                <w:b/>
                <w:sz w:val="28"/>
              </w:rPr>
              <w:t>Other Pacific Islander</w:t>
            </w:r>
          </w:p>
        </w:tc>
        <w:tc>
          <w:tcPr>
            <w:tcW w:w="0" w:type="auto"/>
            <w:hideMark/>
          </w:tcPr>
          <w:p w14:paraId="08F9A6AA" w14:textId="77777777" w:rsidR="0068204F" w:rsidRPr="0068204F" w:rsidRDefault="0068204F" w:rsidP="0068204F">
            <w:r w:rsidRPr="0068204F">
              <w:t>3</w:t>
            </w:r>
          </w:p>
        </w:tc>
        <w:tc>
          <w:tcPr>
            <w:tcW w:w="0" w:type="auto"/>
            <w:hideMark/>
          </w:tcPr>
          <w:p w14:paraId="6C7B6C78" w14:textId="1611B710" w:rsidR="0068204F" w:rsidRPr="0068204F" w:rsidRDefault="00785BF7" w:rsidP="0068204F">
            <w:r>
              <w:t>5</w:t>
            </w:r>
          </w:p>
        </w:tc>
        <w:tc>
          <w:tcPr>
            <w:tcW w:w="0" w:type="auto"/>
            <w:hideMark/>
          </w:tcPr>
          <w:p w14:paraId="55FD37F2" w14:textId="77777777" w:rsidR="0068204F" w:rsidRPr="0068204F" w:rsidRDefault="0068204F" w:rsidP="0068204F">
            <w:r w:rsidRPr="0068204F">
              <w:t>0</w:t>
            </w:r>
          </w:p>
        </w:tc>
        <w:tc>
          <w:tcPr>
            <w:tcW w:w="0" w:type="auto"/>
            <w:hideMark/>
          </w:tcPr>
          <w:p w14:paraId="6E581E98" w14:textId="77777777" w:rsidR="0068204F" w:rsidRPr="0068204F" w:rsidRDefault="0068204F" w:rsidP="0068204F">
            <w:r w:rsidRPr="0068204F">
              <w:t>0</w:t>
            </w:r>
          </w:p>
        </w:tc>
        <w:tc>
          <w:tcPr>
            <w:tcW w:w="0" w:type="auto"/>
            <w:hideMark/>
          </w:tcPr>
          <w:p w14:paraId="459AABB3" w14:textId="35244BFA" w:rsidR="0068204F" w:rsidRPr="001038B2" w:rsidRDefault="00785BF7" w:rsidP="0068204F">
            <w:pPr>
              <w:rPr>
                <w:b/>
                <w:sz w:val="28"/>
              </w:rPr>
            </w:pPr>
            <w:r>
              <w:rPr>
                <w:b/>
                <w:sz w:val="28"/>
              </w:rPr>
              <w:t>8</w:t>
            </w:r>
          </w:p>
        </w:tc>
        <w:tc>
          <w:tcPr>
            <w:tcW w:w="0" w:type="auto"/>
            <w:hideMark/>
          </w:tcPr>
          <w:p w14:paraId="59B9BCE1" w14:textId="7BE5180B" w:rsidR="0068204F" w:rsidRPr="0068204F" w:rsidRDefault="0068204F" w:rsidP="00785BF7">
            <w:r w:rsidRPr="0068204F">
              <w:t>.</w:t>
            </w:r>
            <w:r w:rsidR="00785BF7">
              <w:t>4</w:t>
            </w:r>
            <w:r w:rsidRPr="0068204F">
              <w:t>%</w:t>
            </w:r>
          </w:p>
        </w:tc>
      </w:tr>
    </w:tbl>
    <w:p w14:paraId="37C5B296" w14:textId="61FF190D" w:rsidR="0068204F" w:rsidRDefault="0068204F" w:rsidP="00290E12"/>
    <w:p w14:paraId="127102E8" w14:textId="77777777" w:rsidR="00F80A3D" w:rsidRDefault="00F80A3D" w:rsidP="00290E12"/>
    <w:p w14:paraId="512C0588" w14:textId="77777777" w:rsidR="00F80A3D" w:rsidRDefault="00F80A3D" w:rsidP="00290E12"/>
    <w:p w14:paraId="4EB75B40" w14:textId="78C891CA" w:rsidR="00E43FC9" w:rsidRDefault="00E43FC9" w:rsidP="00E43FC9">
      <w:pPr>
        <w:jc w:val="center"/>
      </w:pPr>
      <w:r w:rsidRPr="00E43FC9">
        <w:rPr>
          <w:noProof/>
          <w:lang w:eastAsia="en-US"/>
        </w:rPr>
        <w:drawing>
          <wp:inline distT="0" distB="0" distL="0" distR="0" wp14:anchorId="18D14759" wp14:editId="662E1E27">
            <wp:extent cx="6381280" cy="2514600"/>
            <wp:effectExtent l="0" t="0" r="63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18DE0C1" w14:textId="427B9102" w:rsidR="008E2F0B" w:rsidRDefault="008E2F0B" w:rsidP="00821E63"/>
    <w:p w14:paraId="1976D3DE" w14:textId="215AC792" w:rsidR="008E2F0B" w:rsidRDefault="00011595" w:rsidP="00DE676B">
      <w:pPr>
        <w:pStyle w:val="Heading2"/>
      </w:pPr>
      <w:bookmarkStart w:id="37" w:name="_Toc444709442"/>
      <w:r>
        <w:lastRenderedPageBreak/>
        <w:t>Unsheltered</w:t>
      </w:r>
      <w:bookmarkEnd w:id="37"/>
      <w:r w:rsidR="00DC6AEF">
        <w:t xml:space="preserve"> </w:t>
      </w:r>
    </w:p>
    <w:p w14:paraId="32A6FB77" w14:textId="10C03C68" w:rsidR="00DE676B" w:rsidRDefault="00DE676B" w:rsidP="00DE676B">
      <w:pPr>
        <w:pStyle w:val="Heading3"/>
      </w:pPr>
      <w:bookmarkStart w:id="38" w:name="_Toc444709443"/>
      <w:r>
        <w:t>Geographic Distribution</w:t>
      </w:r>
      <w:bookmarkEnd w:id="38"/>
    </w:p>
    <w:p w14:paraId="39DA1C87" w14:textId="77777777" w:rsidR="00DE676B" w:rsidRPr="00DE676B" w:rsidRDefault="00DE676B" w:rsidP="00DE676B"/>
    <w:tbl>
      <w:tblPr>
        <w:tblStyle w:val="ListTable1Light"/>
        <w:tblW w:w="0" w:type="auto"/>
        <w:jc w:val="center"/>
        <w:tblLook w:val="0420" w:firstRow="1" w:lastRow="0" w:firstColumn="0" w:lastColumn="0" w:noHBand="0" w:noVBand="1"/>
      </w:tblPr>
      <w:tblGrid>
        <w:gridCol w:w="776"/>
        <w:gridCol w:w="920"/>
        <w:gridCol w:w="1202"/>
        <w:gridCol w:w="975"/>
        <w:gridCol w:w="1023"/>
        <w:gridCol w:w="771"/>
        <w:gridCol w:w="1000"/>
      </w:tblGrid>
      <w:tr w:rsidR="008E2F0B" w:rsidRPr="00821E63" w14:paraId="76D5A13D"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77D13B94" w14:textId="77777777" w:rsidR="008E2F0B" w:rsidRPr="00821E63" w:rsidRDefault="008E2F0B" w:rsidP="00821E63">
            <w:pPr>
              <w:jc w:val="center"/>
            </w:pPr>
          </w:p>
        </w:tc>
        <w:tc>
          <w:tcPr>
            <w:tcW w:w="0" w:type="auto"/>
            <w:tcBorders>
              <w:bottom w:val="none" w:sz="0" w:space="0" w:color="auto"/>
            </w:tcBorders>
            <w:vAlign w:val="center"/>
            <w:hideMark/>
          </w:tcPr>
          <w:p w14:paraId="08DD4F79" w14:textId="77777777" w:rsidR="00821E63" w:rsidRPr="00821E63" w:rsidRDefault="008E2F0B" w:rsidP="00821E63">
            <w:pPr>
              <w:jc w:val="center"/>
              <w:rPr>
                <w:bCs w:val="0"/>
              </w:rPr>
            </w:pPr>
            <w:r w:rsidRPr="00821E63">
              <w:rPr>
                <w:bCs w:val="0"/>
              </w:rPr>
              <w:t>F</w:t>
            </w:r>
            <w:r w:rsidR="00821E63" w:rsidRPr="00821E63">
              <w:rPr>
                <w:bCs w:val="0"/>
              </w:rPr>
              <w:t>ort</w:t>
            </w:r>
          </w:p>
          <w:p w14:paraId="30E792DB" w14:textId="657306EB" w:rsidR="008E2F0B" w:rsidRPr="00821E63" w:rsidRDefault="008E2F0B" w:rsidP="00821E63">
            <w:pPr>
              <w:jc w:val="center"/>
            </w:pPr>
            <w:r w:rsidRPr="00821E63">
              <w:rPr>
                <w:bCs w:val="0"/>
              </w:rPr>
              <w:t>Worth</w:t>
            </w:r>
          </w:p>
        </w:tc>
        <w:tc>
          <w:tcPr>
            <w:tcW w:w="0" w:type="auto"/>
            <w:tcBorders>
              <w:bottom w:val="none" w:sz="0" w:space="0" w:color="auto"/>
            </w:tcBorders>
            <w:vAlign w:val="center"/>
            <w:hideMark/>
          </w:tcPr>
          <w:p w14:paraId="3EF9993A" w14:textId="77777777" w:rsidR="008E2F0B" w:rsidRPr="00821E63" w:rsidRDefault="008E2F0B" w:rsidP="00821E63">
            <w:pPr>
              <w:jc w:val="center"/>
            </w:pPr>
            <w:r w:rsidRPr="00821E63">
              <w:rPr>
                <w:bCs w:val="0"/>
              </w:rPr>
              <w:t>Arlington</w:t>
            </w:r>
          </w:p>
        </w:tc>
        <w:tc>
          <w:tcPr>
            <w:tcW w:w="0" w:type="auto"/>
            <w:tcBorders>
              <w:bottom w:val="none" w:sz="0" w:space="0" w:color="auto"/>
            </w:tcBorders>
            <w:vAlign w:val="center"/>
            <w:hideMark/>
          </w:tcPr>
          <w:p w14:paraId="6AE90DE3" w14:textId="77777777" w:rsidR="00821E63" w:rsidRPr="00821E63" w:rsidRDefault="00821E63" w:rsidP="00821E63">
            <w:pPr>
              <w:jc w:val="center"/>
              <w:rPr>
                <w:bCs w:val="0"/>
              </w:rPr>
            </w:pPr>
            <w:r w:rsidRPr="00821E63">
              <w:rPr>
                <w:bCs w:val="0"/>
              </w:rPr>
              <w:t>Parker</w:t>
            </w:r>
          </w:p>
          <w:p w14:paraId="08780C5B" w14:textId="2FD0736E" w:rsidR="008E2F0B" w:rsidRPr="00821E63" w:rsidRDefault="008E2F0B" w:rsidP="00821E63">
            <w:pPr>
              <w:jc w:val="center"/>
            </w:pPr>
            <w:r w:rsidRPr="00821E63">
              <w:rPr>
                <w:bCs w:val="0"/>
              </w:rPr>
              <w:t>County</w:t>
            </w:r>
          </w:p>
        </w:tc>
        <w:tc>
          <w:tcPr>
            <w:tcW w:w="0" w:type="auto"/>
            <w:tcBorders>
              <w:bottom w:val="none" w:sz="0" w:space="0" w:color="auto"/>
            </w:tcBorders>
            <w:vAlign w:val="center"/>
            <w:hideMark/>
          </w:tcPr>
          <w:p w14:paraId="3EF2197F" w14:textId="77777777" w:rsidR="00821E63" w:rsidRPr="00821E63" w:rsidRDefault="00821E63" w:rsidP="00821E63">
            <w:pPr>
              <w:jc w:val="center"/>
              <w:rPr>
                <w:bCs w:val="0"/>
              </w:rPr>
            </w:pPr>
            <w:r w:rsidRPr="00821E63">
              <w:rPr>
                <w:bCs w:val="0"/>
              </w:rPr>
              <w:t>NE</w:t>
            </w:r>
          </w:p>
          <w:p w14:paraId="007EC113" w14:textId="543CE38A" w:rsidR="008E2F0B" w:rsidRPr="00821E63" w:rsidRDefault="008E2F0B" w:rsidP="00821E63">
            <w:pPr>
              <w:jc w:val="center"/>
            </w:pPr>
            <w:r w:rsidRPr="00821E63">
              <w:rPr>
                <w:bCs w:val="0"/>
              </w:rPr>
              <w:t>Tarrant</w:t>
            </w:r>
          </w:p>
        </w:tc>
        <w:tc>
          <w:tcPr>
            <w:tcW w:w="0" w:type="auto"/>
            <w:tcBorders>
              <w:bottom w:val="none" w:sz="0" w:space="0" w:color="auto"/>
            </w:tcBorders>
            <w:vAlign w:val="center"/>
            <w:hideMark/>
          </w:tcPr>
          <w:p w14:paraId="19C1AA5B" w14:textId="77777777" w:rsidR="008E2F0B" w:rsidRPr="00821E63" w:rsidRDefault="008E2F0B" w:rsidP="00821E63">
            <w:pPr>
              <w:jc w:val="center"/>
            </w:pPr>
            <w:r w:rsidRPr="00821E63">
              <w:rPr>
                <w:bCs w:val="0"/>
              </w:rPr>
              <w:t>Total</w:t>
            </w:r>
          </w:p>
        </w:tc>
        <w:tc>
          <w:tcPr>
            <w:tcW w:w="0" w:type="auto"/>
            <w:tcBorders>
              <w:bottom w:val="none" w:sz="0" w:space="0" w:color="auto"/>
            </w:tcBorders>
            <w:vAlign w:val="center"/>
            <w:hideMark/>
          </w:tcPr>
          <w:p w14:paraId="35B11E3B" w14:textId="77777777" w:rsidR="008E2F0B" w:rsidRPr="00821E63" w:rsidRDefault="008E2F0B" w:rsidP="00821E63">
            <w:pPr>
              <w:jc w:val="center"/>
            </w:pPr>
            <w:r w:rsidRPr="00821E63">
              <w:rPr>
                <w:bCs w:val="0"/>
              </w:rPr>
              <w:t>Annual</w:t>
            </w:r>
          </w:p>
          <w:p w14:paraId="66E1931D" w14:textId="77777777" w:rsidR="008E2F0B" w:rsidRPr="00821E63" w:rsidRDefault="008E2F0B" w:rsidP="00821E63">
            <w:pPr>
              <w:jc w:val="center"/>
            </w:pPr>
            <w:r w:rsidRPr="00821E63">
              <w:rPr>
                <w:bCs w:val="0"/>
              </w:rPr>
              <w:t>Change</w:t>
            </w:r>
          </w:p>
        </w:tc>
      </w:tr>
      <w:tr w:rsidR="008E2F0B" w:rsidRPr="00821E63" w14:paraId="17BE8923"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7C979BF7" w14:textId="77777777" w:rsidR="008E2F0B" w:rsidRPr="00821E63" w:rsidRDefault="008E2F0B" w:rsidP="00821E63">
            <w:pPr>
              <w:jc w:val="center"/>
              <w:rPr>
                <w:sz w:val="28"/>
              </w:rPr>
            </w:pPr>
            <w:r w:rsidRPr="00821E63">
              <w:rPr>
                <w:bCs/>
                <w:sz w:val="28"/>
              </w:rPr>
              <w:t>2016</w:t>
            </w:r>
          </w:p>
        </w:tc>
        <w:tc>
          <w:tcPr>
            <w:tcW w:w="0" w:type="auto"/>
            <w:vAlign w:val="center"/>
            <w:hideMark/>
          </w:tcPr>
          <w:p w14:paraId="5F4747D8" w14:textId="6B65F6D9" w:rsidR="008E2F0B" w:rsidRPr="00821E63" w:rsidRDefault="00785BF7" w:rsidP="00785BF7">
            <w:pPr>
              <w:jc w:val="center"/>
              <w:rPr>
                <w:sz w:val="28"/>
              </w:rPr>
            </w:pPr>
            <w:r>
              <w:rPr>
                <w:bCs/>
                <w:sz w:val="28"/>
              </w:rPr>
              <w:t>341</w:t>
            </w:r>
          </w:p>
        </w:tc>
        <w:tc>
          <w:tcPr>
            <w:tcW w:w="0" w:type="auto"/>
            <w:vAlign w:val="center"/>
            <w:hideMark/>
          </w:tcPr>
          <w:p w14:paraId="4C9BFFB6" w14:textId="77777777" w:rsidR="008E2F0B" w:rsidRPr="00821E63" w:rsidRDefault="008E2F0B" w:rsidP="00821E63">
            <w:pPr>
              <w:jc w:val="center"/>
              <w:rPr>
                <w:sz w:val="28"/>
              </w:rPr>
            </w:pPr>
            <w:r w:rsidRPr="00821E63">
              <w:rPr>
                <w:bCs/>
                <w:sz w:val="28"/>
              </w:rPr>
              <w:t>61</w:t>
            </w:r>
          </w:p>
        </w:tc>
        <w:tc>
          <w:tcPr>
            <w:tcW w:w="0" w:type="auto"/>
            <w:vAlign w:val="center"/>
            <w:hideMark/>
          </w:tcPr>
          <w:p w14:paraId="17ADC595" w14:textId="77777777" w:rsidR="008E2F0B" w:rsidRPr="00821E63" w:rsidRDefault="008E2F0B" w:rsidP="00821E63">
            <w:pPr>
              <w:jc w:val="center"/>
              <w:rPr>
                <w:sz w:val="28"/>
              </w:rPr>
            </w:pPr>
            <w:r w:rsidRPr="00821E63">
              <w:rPr>
                <w:bCs/>
                <w:sz w:val="28"/>
              </w:rPr>
              <w:t>6</w:t>
            </w:r>
          </w:p>
        </w:tc>
        <w:tc>
          <w:tcPr>
            <w:tcW w:w="0" w:type="auto"/>
            <w:vAlign w:val="center"/>
            <w:hideMark/>
          </w:tcPr>
          <w:p w14:paraId="00819E27" w14:textId="77777777" w:rsidR="008E2F0B" w:rsidRPr="00821E63" w:rsidRDefault="008E2F0B" w:rsidP="00821E63">
            <w:pPr>
              <w:jc w:val="center"/>
              <w:rPr>
                <w:sz w:val="28"/>
              </w:rPr>
            </w:pPr>
            <w:r w:rsidRPr="00821E63">
              <w:rPr>
                <w:bCs/>
                <w:sz w:val="28"/>
              </w:rPr>
              <w:t>15</w:t>
            </w:r>
          </w:p>
        </w:tc>
        <w:tc>
          <w:tcPr>
            <w:tcW w:w="0" w:type="auto"/>
            <w:vAlign w:val="center"/>
            <w:hideMark/>
          </w:tcPr>
          <w:p w14:paraId="079CFA6A" w14:textId="558BCD7D" w:rsidR="008E2F0B" w:rsidRPr="00821E63" w:rsidRDefault="008E2F0B" w:rsidP="00785BF7">
            <w:pPr>
              <w:jc w:val="center"/>
              <w:rPr>
                <w:color w:val="C00000"/>
                <w:sz w:val="28"/>
              </w:rPr>
            </w:pPr>
            <w:r w:rsidRPr="00821E63">
              <w:rPr>
                <w:bCs/>
                <w:color w:val="C00000"/>
                <w:sz w:val="28"/>
              </w:rPr>
              <w:t>4</w:t>
            </w:r>
            <w:r w:rsidR="00785BF7">
              <w:rPr>
                <w:bCs/>
                <w:color w:val="C00000"/>
                <w:sz w:val="28"/>
              </w:rPr>
              <w:t>23</w:t>
            </w:r>
          </w:p>
        </w:tc>
        <w:tc>
          <w:tcPr>
            <w:tcW w:w="0" w:type="auto"/>
            <w:vAlign w:val="center"/>
            <w:hideMark/>
          </w:tcPr>
          <w:p w14:paraId="2C3F697C" w14:textId="52131DB3" w:rsidR="008E2F0B" w:rsidRPr="00821E63" w:rsidRDefault="008E2F0B" w:rsidP="00785BF7">
            <w:pPr>
              <w:jc w:val="center"/>
              <w:rPr>
                <w:color w:val="C00000"/>
                <w:sz w:val="28"/>
              </w:rPr>
            </w:pPr>
            <w:r w:rsidRPr="00821E63">
              <w:rPr>
                <w:bCs/>
                <w:color w:val="C00000"/>
                <w:sz w:val="28"/>
              </w:rPr>
              <w:t>+</w:t>
            </w:r>
            <w:r w:rsidR="00785BF7">
              <w:rPr>
                <w:bCs/>
                <w:color w:val="C00000"/>
                <w:sz w:val="28"/>
              </w:rPr>
              <w:t>95</w:t>
            </w:r>
            <w:r w:rsidRPr="00821E63">
              <w:rPr>
                <w:bCs/>
                <w:color w:val="C00000"/>
                <w:sz w:val="28"/>
              </w:rPr>
              <w:t>%</w:t>
            </w:r>
          </w:p>
        </w:tc>
      </w:tr>
      <w:tr w:rsidR="008E2F0B" w:rsidRPr="008E2F0B" w14:paraId="68840E43" w14:textId="77777777" w:rsidTr="002F5459">
        <w:trPr>
          <w:trHeight w:val="432"/>
          <w:jc w:val="center"/>
        </w:trPr>
        <w:tc>
          <w:tcPr>
            <w:tcW w:w="0" w:type="auto"/>
            <w:vAlign w:val="center"/>
            <w:hideMark/>
          </w:tcPr>
          <w:p w14:paraId="039FBFB3" w14:textId="77777777" w:rsidR="008E2F0B" w:rsidRPr="008E2F0B" w:rsidRDefault="008E2F0B" w:rsidP="00821E63">
            <w:pPr>
              <w:jc w:val="center"/>
            </w:pPr>
            <w:r w:rsidRPr="008E2F0B">
              <w:t>2015</w:t>
            </w:r>
          </w:p>
        </w:tc>
        <w:tc>
          <w:tcPr>
            <w:tcW w:w="0" w:type="auto"/>
            <w:vAlign w:val="center"/>
            <w:hideMark/>
          </w:tcPr>
          <w:p w14:paraId="2289E5CC" w14:textId="77777777" w:rsidR="008E2F0B" w:rsidRPr="008E2F0B" w:rsidRDefault="008E2F0B" w:rsidP="00821E63">
            <w:pPr>
              <w:jc w:val="center"/>
            </w:pPr>
            <w:r w:rsidRPr="008E2F0B">
              <w:t>166</w:t>
            </w:r>
          </w:p>
        </w:tc>
        <w:tc>
          <w:tcPr>
            <w:tcW w:w="0" w:type="auto"/>
            <w:vAlign w:val="center"/>
            <w:hideMark/>
          </w:tcPr>
          <w:p w14:paraId="1F4181F0" w14:textId="77777777" w:rsidR="008E2F0B" w:rsidRPr="008E2F0B" w:rsidRDefault="008E2F0B" w:rsidP="00821E63">
            <w:pPr>
              <w:jc w:val="center"/>
            </w:pPr>
            <w:r w:rsidRPr="008E2F0B">
              <w:t>34</w:t>
            </w:r>
          </w:p>
        </w:tc>
        <w:tc>
          <w:tcPr>
            <w:tcW w:w="0" w:type="auto"/>
            <w:vAlign w:val="center"/>
            <w:hideMark/>
          </w:tcPr>
          <w:p w14:paraId="2F22A693" w14:textId="77777777" w:rsidR="008E2F0B" w:rsidRPr="008E2F0B" w:rsidRDefault="008E2F0B" w:rsidP="00821E63">
            <w:pPr>
              <w:jc w:val="center"/>
            </w:pPr>
            <w:r w:rsidRPr="008E2F0B">
              <w:t>1</w:t>
            </w:r>
          </w:p>
        </w:tc>
        <w:tc>
          <w:tcPr>
            <w:tcW w:w="0" w:type="auto"/>
            <w:vAlign w:val="center"/>
            <w:hideMark/>
          </w:tcPr>
          <w:p w14:paraId="5F5D1115" w14:textId="77777777" w:rsidR="008E2F0B" w:rsidRPr="008E2F0B" w:rsidRDefault="008E2F0B" w:rsidP="00821E63">
            <w:pPr>
              <w:jc w:val="center"/>
            </w:pPr>
            <w:r w:rsidRPr="008E2F0B">
              <w:t>16</w:t>
            </w:r>
          </w:p>
        </w:tc>
        <w:tc>
          <w:tcPr>
            <w:tcW w:w="0" w:type="auto"/>
            <w:vAlign w:val="center"/>
            <w:hideMark/>
          </w:tcPr>
          <w:p w14:paraId="10653341" w14:textId="77777777" w:rsidR="008E2F0B" w:rsidRPr="008E2F0B" w:rsidRDefault="008E2F0B" w:rsidP="00821E63">
            <w:pPr>
              <w:jc w:val="center"/>
            </w:pPr>
            <w:r w:rsidRPr="008E2F0B">
              <w:t>217</w:t>
            </w:r>
          </w:p>
        </w:tc>
        <w:tc>
          <w:tcPr>
            <w:tcW w:w="0" w:type="auto"/>
            <w:vAlign w:val="center"/>
            <w:hideMark/>
          </w:tcPr>
          <w:p w14:paraId="156BED87" w14:textId="77777777" w:rsidR="008E2F0B" w:rsidRPr="008E2F0B" w:rsidRDefault="008E2F0B" w:rsidP="00821E63">
            <w:pPr>
              <w:jc w:val="center"/>
            </w:pPr>
            <w:r w:rsidRPr="008E2F0B">
              <w:t>+18%</w:t>
            </w:r>
          </w:p>
        </w:tc>
      </w:tr>
      <w:tr w:rsidR="008E2F0B" w:rsidRPr="008E2F0B" w14:paraId="585180DF"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2D23FF5A" w14:textId="77777777" w:rsidR="008E2F0B" w:rsidRPr="008E2F0B" w:rsidRDefault="008E2F0B" w:rsidP="00821E63">
            <w:pPr>
              <w:jc w:val="center"/>
            </w:pPr>
            <w:r w:rsidRPr="008E2F0B">
              <w:t>2014</w:t>
            </w:r>
          </w:p>
        </w:tc>
        <w:tc>
          <w:tcPr>
            <w:tcW w:w="0" w:type="auto"/>
            <w:vAlign w:val="center"/>
            <w:hideMark/>
          </w:tcPr>
          <w:p w14:paraId="5907DF75" w14:textId="77777777" w:rsidR="008E2F0B" w:rsidRPr="008E2F0B" w:rsidRDefault="008E2F0B" w:rsidP="00821E63">
            <w:pPr>
              <w:jc w:val="center"/>
            </w:pPr>
            <w:r w:rsidRPr="008E2F0B">
              <w:t>161</w:t>
            </w:r>
          </w:p>
        </w:tc>
        <w:tc>
          <w:tcPr>
            <w:tcW w:w="0" w:type="auto"/>
            <w:vAlign w:val="center"/>
            <w:hideMark/>
          </w:tcPr>
          <w:p w14:paraId="1E147B73" w14:textId="77777777" w:rsidR="008E2F0B" w:rsidRPr="008E2F0B" w:rsidRDefault="008E2F0B" w:rsidP="00821E63">
            <w:pPr>
              <w:jc w:val="center"/>
            </w:pPr>
            <w:r w:rsidRPr="008E2F0B">
              <w:t>16</w:t>
            </w:r>
          </w:p>
        </w:tc>
        <w:tc>
          <w:tcPr>
            <w:tcW w:w="0" w:type="auto"/>
            <w:vAlign w:val="center"/>
            <w:hideMark/>
          </w:tcPr>
          <w:p w14:paraId="12D0AC7E" w14:textId="77777777" w:rsidR="008E2F0B" w:rsidRPr="008E2F0B" w:rsidRDefault="008E2F0B" w:rsidP="00821E63">
            <w:pPr>
              <w:jc w:val="center"/>
            </w:pPr>
            <w:r w:rsidRPr="008E2F0B">
              <w:t>1</w:t>
            </w:r>
          </w:p>
        </w:tc>
        <w:tc>
          <w:tcPr>
            <w:tcW w:w="0" w:type="auto"/>
            <w:vAlign w:val="center"/>
            <w:hideMark/>
          </w:tcPr>
          <w:p w14:paraId="6A761CB6" w14:textId="77777777" w:rsidR="008E2F0B" w:rsidRPr="008E2F0B" w:rsidRDefault="008E2F0B" w:rsidP="00821E63">
            <w:pPr>
              <w:jc w:val="center"/>
            </w:pPr>
            <w:r w:rsidRPr="008E2F0B">
              <w:t>6</w:t>
            </w:r>
          </w:p>
        </w:tc>
        <w:tc>
          <w:tcPr>
            <w:tcW w:w="0" w:type="auto"/>
            <w:vAlign w:val="center"/>
            <w:hideMark/>
          </w:tcPr>
          <w:p w14:paraId="50386222" w14:textId="77777777" w:rsidR="008E2F0B" w:rsidRPr="008E2F0B" w:rsidRDefault="008E2F0B" w:rsidP="00821E63">
            <w:pPr>
              <w:jc w:val="center"/>
            </w:pPr>
            <w:r w:rsidRPr="008E2F0B">
              <w:t>184</w:t>
            </w:r>
          </w:p>
        </w:tc>
        <w:tc>
          <w:tcPr>
            <w:tcW w:w="0" w:type="auto"/>
            <w:vAlign w:val="center"/>
            <w:hideMark/>
          </w:tcPr>
          <w:p w14:paraId="1E19A166" w14:textId="77777777" w:rsidR="008E2F0B" w:rsidRPr="008E2F0B" w:rsidRDefault="008E2F0B" w:rsidP="00821E63">
            <w:pPr>
              <w:jc w:val="center"/>
            </w:pPr>
            <w:r w:rsidRPr="008E2F0B">
              <w:t>-35%</w:t>
            </w:r>
          </w:p>
        </w:tc>
      </w:tr>
      <w:tr w:rsidR="008E2F0B" w:rsidRPr="008E2F0B" w14:paraId="43AAEB25" w14:textId="77777777" w:rsidTr="002F5459">
        <w:trPr>
          <w:trHeight w:val="432"/>
          <w:jc w:val="center"/>
        </w:trPr>
        <w:tc>
          <w:tcPr>
            <w:tcW w:w="0" w:type="auto"/>
            <w:vAlign w:val="center"/>
            <w:hideMark/>
          </w:tcPr>
          <w:p w14:paraId="49C9DB67" w14:textId="77777777" w:rsidR="008E2F0B" w:rsidRPr="008E2F0B" w:rsidRDefault="008E2F0B" w:rsidP="00821E63">
            <w:pPr>
              <w:jc w:val="center"/>
            </w:pPr>
            <w:r w:rsidRPr="008E2F0B">
              <w:t>2013</w:t>
            </w:r>
          </w:p>
        </w:tc>
        <w:tc>
          <w:tcPr>
            <w:tcW w:w="0" w:type="auto"/>
            <w:vAlign w:val="center"/>
            <w:hideMark/>
          </w:tcPr>
          <w:p w14:paraId="5FF2E9F0" w14:textId="77777777" w:rsidR="008E2F0B" w:rsidRPr="008E2F0B" w:rsidRDefault="008E2F0B" w:rsidP="00821E63">
            <w:pPr>
              <w:jc w:val="center"/>
            </w:pPr>
            <w:r w:rsidRPr="008E2F0B">
              <w:t>247</w:t>
            </w:r>
          </w:p>
        </w:tc>
        <w:tc>
          <w:tcPr>
            <w:tcW w:w="0" w:type="auto"/>
            <w:vAlign w:val="center"/>
            <w:hideMark/>
          </w:tcPr>
          <w:p w14:paraId="05058F22" w14:textId="77777777" w:rsidR="008E2F0B" w:rsidRPr="008E2F0B" w:rsidRDefault="008E2F0B" w:rsidP="00821E63">
            <w:pPr>
              <w:jc w:val="center"/>
            </w:pPr>
            <w:r w:rsidRPr="008E2F0B">
              <w:t>28</w:t>
            </w:r>
          </w:p>
        </w:tc>
        <w:tc>
          <w:tcPr>
            <w:tcW w:w="0" w:type="auto"/>
            <w:vAlign w:val="center"/>
            <w:hideMark/>
          </w:tcPr>
          <w:p w14:paraId="4150B0E4" w14:textId="77777777" w:rsidR="008E2F0B" w:rsidRPr="008E2F0B" w:rsidRDefault="008E2F0B" w:rsidP="00821E63">
            <w:pPr>
              <w:jc w:val="center"/>
            </w:pPr>
            <w:r w:rsidRPr="008E2F0B">
              <w:t>1</w:t>
            </w:r>
          </w:p>
        </w:tc>
        <w:tc>
          <w:tcPr>
            <w:tcW w:w="0" w:type="auto"/>
            <w:vAlign w:val="center"/>
            <w:hideMark/>
          </w:tcPr>
          <w:p w14:paraId="4F9EF4BE" w14:textId="77777777" w:rsidR="008E2F0B" w:rsidRPr="008E2F0B" w:rsidRDefault="008E2F0B" w:rsidP="00821E63">
            <w:pPr>
              <w:jc w:val="center"/>
            </w:pPr>
            <w:r w:rsidRPr="008E2F0B">
              <w:t>5</w:t>
            </w:r>
          </w:p>
        </w:tc>
        <w:tc>
          <w:tcPr>
            <w:tcW w:w="0" w:type="auto"/>
            <w:vAlign w:val="center"/>
            <w:hideMark/>
          </w:tcPr>
          <w:p w14:paraId="201FF5AA" w14:textId="77777777" w:rsidR="008E2F0B" w:rsidRPr="008E2F0B" w:rsidRDefault="008E2F0B" w:rsidP="00821E63">
            <w:pPr>
              <w:jc w:val="center"/>
            </w:pPr>
            <w:r w:rsidRPr="008E2F0B">
              <w:t>281</w:t>
            </w:r>
          </w:p>
        </w:tc>
        <w:tc>
          <w:tcPr>
            <w:tcW w:w="0" w:type="auto"/>
            <w:vAlign w:val="center"/>
            <w:hideMark/>
          </w:tcPr>
          <w:p w14:paraId="05205008" w14:textId="77777777" w:rsidR="008E2F0B" w:rsidRPr="008E2F0B" w:rsidRDefault="008E2F0B" w:rsidP="00821E63">
            <w:pPr>
              <w:jc w:val="center"/>
            </w:pPr>
            <w:r w:rsidRPr="008E2F0B">
              <w:t>--</w:t>
            </w:r>
          </w:p>
        </w:tc>
      </w:tr>
    </w:tbl>
    <w:p w14:paraId="4512AF2C" w14:textId="6C330A76" w:rsidR="008E2F0B" w:rsidRDefault="008E2F0B" w:rsidP="00821E63"/>
    <w:p w14:paraId="70A8F431" w14:textId="0D6E7B41" w:rsidR="008E2F0B" w:rsidRDefault="008E2F0B" w:rsidP="00E43FC9">
      <w:pPr>
        <w:jc w:val="center"/>
      </w:pPr>
      <w:r w:rsidRPr="008E2F0B">
        <w:rPr>
          <w:noProof/>
          <w:lang w:eastAsia="en-US"/>
        </w:rPr>
        <w:drawing>
          <wp:inline distT="0" distB="0" distL="0" distR="0" wp14:anchorId="1F958AA9" wp14:editId="6D611CCD">
            <wp:extent cx="5943600" cy="25146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945264" w14:textId="77777777" w:rsidR="007339B3" w:rsidRDefault="007339B3" w:rsidP="007339B3"/>
    <w:p w14:paraId="6A0A9B75" w14:textId="72B49954" w:rsidR="00F80A3D" w:rsidRDefault="00F80A3D" w:rsidP="00F80A3D">
      <w:pPr>
        <w:jc w:val="center"/>
      </w:pPr>
      <w:r>
        <w:rPr>
          <w:noProof/>
          <w:lang w:eastAsia="en-US"/>
        </w:rPr>
        <w:drawing>
          <wp:inline distT="0" distB="0" distL="0" distR="0" wp14:anchorId="42339737" wp14:editId="7BDB2DAA">
            <wp:extent cx="2834640" cy="28346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6 LOCATION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r>
        <w:br w:type="page"/>
      </w:r>
    </w:p>
    <w:p w14:paraId="42314334" w14:textId="1CB1BF75" w:rsidR="007339B3" w:rsidRDefault="003855FC">
      <w:r>
        <w:lastRenderedPageBreak/>
        <w:t xml:space="preserve">These density maps illustrate the </w:t>
      </w:r>
      <w:r w:rsidR="002F513D">
        <w:t>change in the concentration and distribution</w:t>
      </w:r>
      <w:r>
        <w:t xml:space="preserve"> of unsheltered homelessness between 2015 and 2016.</w:t>
      </w:r>
    </w:p>
    <w:p w14:paraId="5BA965B1" w14:textId="6243C66A" w:rsidR="002F513D" w:rsidRDefault="002F513D"/>
    <w:p w14:paraId="5D1FC7DE" w14:textId="77777777" w:rsidR="002F513D" w:rsidRDefault="002F513D"/>
    <w:p w14:paraId="2D399205" w14:textId="1DFEE420" w:rsidR="007339B3" w:rsidRDefault="002F513D" w:rsidP="002F513D">
      <w:pPr>
        <w:jc w:val="center"/>
      </w:pPr>
      <w:r>
        <w:rPr>
          <w:noProof/>
          <w:lang w:eastAsia="en-US"/>
        </w:rPr>
        <w:drawing>
          <wp:anchor distT="0" distB="0" distL="114300" distR="114300" simplePos="0" relativeHeight="251661824" behindDoc="0" locked="0" layoutInCell="1" allowOverlap="1" wp14:anchorId="614D9E75" wp14:editId="46AE229E">
            <wp:simplePos x="914400" y="1915795"/>
            <wp:positionH relativeFrom="margin">
              <wp:align>center</wp:align>
            </wp:positionH>
            <wp:positionV relativeFrom="margin">
              <wp:align>center</wp:align>
            </wp:positionV>
            <wp:extent cx="5943600" cy="5943600"/>
            <wp:effectExtent l="19050" t="19050" r="19050" b="190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5 Densit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a:ln>
                      <a:solidFill>
                        <a:sysClr val="windowText" lastClr="000000"/>
                      </a:solidFill>
                    </a:ln>
                  </pic:spPr>
                </pic:pic>
              </a:graphicData>
            </a:graphic>
          </wp:anchor>
        </w:drawing>
      </w:r>
      <w:r w:rsidR="007339B3">
        <w:br w:type="page"/>
      </w:r>
    </w:p>
    <w:p w14:paraId="56F5D48A" w14:textId="1201BAD1" w:rsidR="002F513D" w:rsidRDefault="002F513D">
      <w:r>
        <w:lastRenderedPageBreak/>
        <w:br/>
      </w:r>
    </w:p>
    <w:p w14:paraId="67689E37" w14:textId="1DE73387" w:rsidR="002F513D" w:rsidRDefault="002F513D"/>
    <w:p w14:paraId="49B0724C" w14:textId="77777777" w:rsidR="002F513D" w:rsidRDefault="002F513D"/>
    <w:p w14:paraId="62675051" w14:textId="49833172" w:rsidR="002F513D" w:rsidRDefault="002F513D" w:rsidP="002F513D">
      <w:pPr>
        <w:jc w:val="center"/>
      </w:pPr>
      <w:r>
        <w:rPr>
          <w:noProof/>
          <w:lang w:eastAsia="en-US"/>
        </w:rPr>
        <w:drawing>
          <wp:anchor distT="0" distB="0" distL="114300" distR="114300" simplePos="0" relativeHeight="251668992" behindDoc="0" locked="0" layoutInCell="1" allowOverlap="1" wp14:anchorId="70AFDC84" wp14:editId="40F10B74">
            <wp:simplePos x="914400" y="1915886"/>
            <wp:positionH relativeFrom="margin">
              <wp:align>center</wp:align>
            </wp:positionH>
            <wp:positionV relativeFrom="margin">
              <wp:align>center</wp:align>
            </wp:positionV>
            <wp:extent cx="5943600" cy="5943600"/>
            <wp:effectExtent l="19050" t="19050" r="19050" b="190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6 Densit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a:ln>
                      <a:solidFill>
                        <a:sysClr val="windowText" lastClr="000000"/>
                      </a:solidFill>
                    </a:ln>
                  </pic:spPr>
                </pic:pic>
              </a:graphicData>
            </a:graphic>
          </wp:anchor>
        </w:drawing>
      </w:r>
      <w:r>
        <w:br w:type="page"/>
      </w:r>
    </w:p>
    <w:p w14:paraId="77979882" w14:textId="651D4139" w:rsidR="00DE676B" w:rsidRDefault="00DE676B" w:rsidP="00DE676B">
      <w:pPr>
        <w:pStyle w:val="Heading3"/>
      </w:pPr>
      <w:bookmarkStart w:id="39" w:name="_Toc444709444"/>
      <w:r>
        <w:lastRenderedPageBreak/>
        <w:t>Demographics</w:t>
      </w:r>
      <w:bookmarkEnd w:id="39"/>
    </w:p>
    <w:p w14:paraId="224CDEC5" w14:textId="77777777" w:rsidR="00DE676B" w:rsidRDefault="00DE676B" w:rsidP="00C147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5256"/>
      </w:tblGrid>
      <w:tr w:rsidR="00C1472C" w14:paraId="1BDC40FE" w14:textId="77777777" w:rsidTr="00C1472C">
        <w:tc>
          <w:tcPr>
            <w:tcW w:w="4675" w:type="dxa"/>
          </w:tcPr>
          <w:tbl>
            <w:tblPr>
              <w:tblStyle w:val="ListTable1Light"/>
              <w:tblW w:w="0" w:type="auto"/>
              <w:tblLook w:val="0420" w:firstRow="1" w:lastRow="0" w:firstColumn="0" w:lastColumn="0" w:noHBand="0" w:noVBand="1"/>
            </w:tblPr>
            <w:tblGrid>
              <w:gridCol w:w="1848"/>
              <w:gridCol w:w="776"/>
              <w:gridCol w:w="622"/>
            </w:tblGrid>
            <w:tr w:rsidR="00C1472C" w:rsidRPr="004D060B" w14:paraId="4A9F8010" w14:textId="77777777" w:rsidTr="002F5459">
              <w:trPr>
                <w:cnfStyle w:val="100000000000" w:firstRow="1" w:lastRow="0" w:firstColumn="0" w:lastColumn="0" w:oddVBand="0" w:evenVBand="0" w:oddHBand="0" w:evenHBand="0" w:firstRowFirstColumn="0" w:firstRowLastColumn="0" w:lastRowFirstColumn="0" w:lastRowLastColumn="0"/>
                <w:trHeight w:val="432"/>
              </w:trPr>
              <w:tc>
                <w:tcPr>
                  <w:tcW w:w="0" w:type="auto"/>
                  <w:tcBorders>
                    <w:bottom w:val="none" w:sz="0" w:space="0" w:color="auto"/>
                  </w:tcBorders>
                  <w:vAlign w:val="center"/>
                  <w:hideMark/>
                </w:tcPr>
                <w:p w14:paraId="1230C019" w14:textId="77777777" w:rsidR="00C1472C" w:rsidRPr="004D060B" w:rsidRDefault="00C1472C" w:rsidP="00C1472C">
                  <w:pPr>
                    <w:pStyle w:val="NoSpacing"/>
                    <w:jc w:val="center"/>
                    <w:rPr>
                      <w:sz w:val="28"/>
                      <w:lang w:eastAsia="en-US"/>
                    </w:rPr>
                  </w:pPr>
                </w:p>
              </w:tc>
              <w:tc>
                <w:tcPr>
                  <w:tcW w:w="0" w:type="auto"/>
                  <w:tcBorders>
                    <w:bottom w:val="none" w:sz="0" w:space="0" w:color="auto"/>
                  </w:tcBorders>
                  <w:vAlign w:val="center"/>
                  <w:hideMark/>
                </w:tcPr>
                <w:p w14:paraId="7346327B" w14:textId="77777777" w:rsidR="00C1472C" w:rsidRPr="004D060B" w:rsidRDefault="00C1472C" w:rsidP="00C1472C">
                  <w:pPr>
                    <w:pStyle w:val="NoSpacing"/>
                    <w:jc w:val="center"/>
                    <w:rPr>
                      <w:rFonts w:cs="Arial"/>
                      <w:b w:val="0"/>
                      <w:color w:val="000000"/>
                      <w:kern w:val="24"/>
                      <w:sz w:val="28"/>
                      <w:szCs w:val="36"/>
                      <w:lang w:eastAsia="en-US"/>
                    </w:rPr>
                  </w:pPr>
                  <w:r w:rsidRPr="004D060B">
                    <w:rPr>
                      <w:rFonts w:cs="Arial"/>
                      <w:b w:val="0"/>
                      <w:color w:val="000000"/>
                      <w:kern w:val="24"/>
                      <w:sz w:val="28"/>
                      <w:szCs w:val="36"/>
                      <w:lang w:eastAsia="en-US"/>
                    </w:rPr>
                    <w:t>2016</w:t>
                  </w:r>
                </w:p>
                <w:p w14:paraId="670B89C0" w14:textId="77777777" w:rsidR="00C1472C" w:rsidRPr="004D060B" w:rsidRDefault="00C1472C" w:rsidP="00C1472C">
                  <w:pPr>
                    <w:pStyle w:val="NoSpacing"/>
                    <w:jc w:val="center"/>
                    <w:rPr>
                      <w:rFonts w:cs="Arial"/>
                      <w:b w:val="0"/>
                      <w:sz w:val="28"/>
                      <w:szCs w:val="36"/>
                      <w:lang w:eastAsia="en-US"/>
                    </w:rPr>
                  </w:pPr>
                  <w:r w:rsidRPr="004D060B">
                    <w:rPr>
                      <w:rFonts w:cs="Arial"/>
                      <w:b w:val="0"/>
                      <w:color w:val="000000"/>
                      <w:kern w:val="24"/>
                      <w:sz w:val="28"/>
                      <w:szCs w:val="36"/>
                      <w:lang w:eastAsia="en-US"/>
                    </w:rPr>
                    <w:t>Total</w:t>
                  </w:r>
                </w:p>
              </w:tc>
              <w:tc>
                <w:tcPr>
                  <w:tcW w:w="0" w:type="auto"/>
                  <w:tcBorders>
                    <w:bottom w:val="none" w:sz="0" w:space="0" w:color="auto"/>
                  </w:tcBorders>
                  <w:vAlign w:val="center"/>
                  <w:hideMark/>
                </w:tcPr>
                <w:p w14:paraId="40B06856" w14:textId="77777777" w:rsidR="00C1472C" w:rsidRPr="004D060B" w:rsidRDefault="00C1472C" w:rsidP="00C1472C">
                  <w:pPr>
                    <w:pStyle w:val="NoSpacing"/>
                    <w:jc w:val="center"/>
                    <w:rPr>
                      <w:rFonts w:cs="Arial"/>
                      <w:b w:val="0"/>
                      <w:szCs w:val="36"/>
                      <w:lang w:eastAsia="en-US"/>
                    </w:rPr>
                  </w:pPr>
                  <w:r w:rsidRPr="004D060B">
                    <w:rPr>
                      <w:rFonts w:cs="Arial"/>
                      <w:b w:val="0"/>
                      <w:color w:val="000000"/>
                      <w:kern w:val="24"/>
                      <w:szCs w:val="36"/>
                      <w:lang w:eastAsia="en-US"/>
                    </w:rPr>
                    <w:t>Rate</w:t>
                  </w:r>
                </w:p>
              </w:tc>
            </w:tr>
            <w:tr w:rsidR="00C1472C" w:rsidRPr="004D060B" w14:paraId="24230A1F" w14:textId="77777777" w:rsidTr="002F5459">
              <w:trPr>
                <w:cnfStyle w:val="000000100000" w:firstRow="0" w:lastRow="0" w:firstColumn="0" w:lastColumn="0" w:oddVBand="0" w:evenVBand="0" w:oddHBand="1" w:evenHBand="0" w:firstRowFirstColumn="0" w:firstRowLastColumn="0" w:lastRowFirstColumn="0" w:lastRowLastColumn="0"/>
                <w:trHeight w:val="432"/>
              </w:trPr>
              <w:tc>
                <w:tcPr>
                  <w:tcW w:w="0" w:type="auto"/>
                  <w:hideMark/>
                </w:tcPr>
                <w:p w14:paraId="6400B0F7" w14:textId="77777777" w:rsidR="00C1472C" w:rsidRPr="004D060B" w:rsidRDefault="00C1472C" w:rsidP="00C1472C">
                  <w:pPr>
                    <w:pStyle w:val="NoSpacing"/>
                    <w:rPr>
                      <w:rFonts w:cs="Arial"/>
                      <w:b/>
                      <w:sz w:val="28"/>
                      <w:szCs w:val="36"/>
                      <w:lang w:eastAsia="en-US"/>
                    </w:rPr>
                  </w:pPr>
                  <w:r w:rsidRPr="004D060B">
                    <w:rPr>
                      <w:rFonts w:cs="Arial"/>
                      <w:b/>
                      <w:color w:val="000000"/>
                      <w:kern w:val="24"/>
                      <w:sz w:val="28"/>
                      <w:szCs w:val="36"/>
                      <w:lang w:eastAsia="en-US"/>
                    </w:rPr>
                    <w:t>Male</w:t>
                  </w:r>
                </w:p>
              </w:tc>
              <w:tc>
                <w:tcPr>
                  <w:tcW w:w="0" w:type="auto"/>
                  <w:vAlign w:val="center"/>
                  <w:hideMark/>
                </w:tcPr>
                <w:p w14:paraId="0991D4B1" w14:textId="0331AD24" w:rsidR="00C1472C" w:rsidRPr="004D060B" w:rsidRDefault="00B47625" w:rsidP="00B47625">
                  <w:pPr>
                    <w:pStyle w:val="NoSpacing"/>
                    <w:jc w:val="center"/>
                    <w:rPr>
                      <w:rFonts w:cs="Arial"/>
                      <w:sz w:val="28"/>
                      <w:szCs w:val="36"/>
                      <w:lang w:eastAsia="en-US"/>
                    </w:rPr>
                  </w:pPr>
                  <w:r>
                    <w:rPr>
                      <w:rFonts w:cs="Arial"/>
                      <w:color w:val="000000"/>
                      <w:kern w:val="24"/>
                      <w:sz w:val="28"/>
                      <w:szCs w:val="36"/>
                      <w:lang w:eastAsia="en-US"/>
                    </w:rPr>
                    <w:t>327</w:t>
                  </w:r>
                </w:p>
              </w:tc>
              <w:tc>
                <w:tcPr>
                  <w:tcW w:w="0" w:type="auto"/>
                  <w:vAlign w:val="center"/>
                  <w:hideMark/>
                </w:tcPr>
                <w:p w14:paraId="3A993F6D" w14:textId="77777777" w:rsidR="00C1472C" w:rsidRPr="004D060B" w:rsidRDefault="00C1472C" w:rsidP="00C1472C">
                  <w:pPr>
                    <w:pStyle w:val="NoSpacing"/>
                    <w:jc w:val="center"/>
                    <w:rPr>
                      <w:rFonts w:cs="Arial"/>
                      <w:szCs w:val="36"/>
                      <w:lang w:eastAsia="en-US"/>
                    </w:rPr>
                  </w:pPr>
                  <w:r w:rsidRPr="004D060B">
                    <w:rPr>
                      <w:rFonts w:cs="Arial"/>
                      <w:color w:val="000000"/>
                      <w:kern w:val="24"/>
                      <w:szCs w:val="36"/>
                      <w:lang w:eastAsia="en-US"/>
                    </w:rPr>
                    <w:t>77%</w:t>
                  </w:r>
                </w:p>
              </w:tc>
            </w:tr>
            <w:tr w:rsidR="00C1472C" w:rsidRPr="004D060B" w14:paraId="63A9C9EB" w14:textId="77777777" w:rsidTr="002F5459">
              <w:trPr>
                <w:trHeight w:val="432"/>
              </w:trPr>
              <w:tc>
                <w:tcPr>
                  <w:tcW w:w="0" w:type="auto"/>
                  <w:hideMark/>
                </w:tcPr>
                <w:p w14:paraId="6F4812B6" w14:textId="77777777" w:rsidR="00C1472C" w:rsidRPr="004D060B" w:rsidRDefault="00C1472C" w:rsidP="00C1472C">
                  <w:pPr>
                    <w:pStyle w:val="NoSpacing"/>
                    <w:rPr>
                      <w:rFonts w:cs="Arial"/>
                      <w:b/>
                      <w:sz w:val="28"/>
                      <w:szCs w:val="36"/>
                      <w:lang w:eastAsia="en-US"/>
                    </w:rPr>
                  </w:pPr>
                  <w:r w:rsidRPr="004D060B">
                    <w:rPr>
                      <w:rFonts w:cs="Arial"/>
                      <w:b/>
                      <w:color w:val="000000"/>
                      <w:kern w:val="24"/>
                      <w:sz w:val="28"/>
                      <w:szCs w:val="36"/>
                      <w:lang w:eastAsia="en-US"/>
                    </w:rPr>
                    <w:t>Female</w:t>
                  </w:r>
                </w:p>
              </w:tc>
              <w:tc>
                <w:tcPr>
                  <w:tcW w:w="0" w:type="auto"/>
                  <w:vAlign w:val="center"/>
                  <w:hideMark/>
                </w:tcPr>
                <w:p w14:paraId="3B02CCF3" w14:textId="5857E7A9" w:rsidR="00C1472C" w:rsidRPr="004D060B" w:rsidRDefault="00B47625" w:rsidP="00B47625">
                  <w:pPr>
                    <w:pStyle w:val="NoSpacing"/>
                    <w:jc w:val="center"/>
                    <w:rPr>
                      <w:rFonts w:cs="Arial"/>
                      <w:sz w:val="28"/>
                      <w:szCs w:val="36"/>
                      <w:lang w:eastAsia="en-US"/>
                    </w:rPr>
                  </w:pPr>
                  <w:r>
                    <w:rPr>
                      <w:rFonts w:cs="Arial"/>
                      <w:color w:val="000000"/>
                      <w:kern w:val="24"/>
                      <w:sz w:val="28"/>
                      <w:szCs w:val="36"/>
                      <w:lang w:eastAsia="en-US"/>
                    </w:rPr>
                    <w:t>95</w:t>
                  </w:r>
                </w:p>
              </w:tc>
              <w:tc>
                <w:tcPr>
                  <w:tcW w:w="0" w:type="auto"/>
                  <w:vAlign w:val="center"/>
                  <w:hideMark/>
                </w:tcPr>
                <w:p w14:paraId="757D516D" w14:textId="77777777" w:rsidR="00C1472C" w:rsidRPr="004D060B" w:rsidRDefault="00C1472C" w:rsidP="00C1472C">
                  <w:pPr>
                    <w:pStyle w:val="NoSpacing"/>
                    <w:jc w:val="center"/>
                    <w:rPr>
                      <w:rFonts w:cs="Arial"/>
                      <w:szCs w:val="36"/>
                      <w:lang w:eastAsia="en-US"/>
                    </w:rPr>
                  </w:pPr>
                  <w:r w:rsidRPr="004D060B">
                    <w:rPr>
                      <w:rFonts w:cs="Arial"/>
                      <w:color w:val="000000"/>
                      <w:kern w:val="24"/>
                      <w:szCs w:val="36"/>
                      <w:lang w:eastAsia="en-US"/>
                    </w:rPr>
                    <w:t>22%</w:t>
                  </w:r>
                </w:p>
              </w:tc>
            </w:tr>
            <w:tr w:rsidR="00C1472C" w:rsidRPr="004D060B" w14:paraId="3FB55F86" w14:textId="77777777" w:rsidTr="002F5459">
              <w:trPr>
                <w:cnfStyle w:val="000000100000" w:firstRow="0" w:lastRow="0" w:firstColumn="0" w:lastColumn="0" w:oddVBand="0" w:evenVBand="0" w:oddHBand="1" w:evenHBand="0" w:firstRowFirstColumn="0" w:firstRowLastColumn="0" w:lastRowFirstColumn="0" w:lastRowLastColumn="0"/>
                <w:trHeight w:val="432"/>
              </w:trPr>
              <w:tc>
                <w:tcPr>
                  <w:tcW w:w="0" w:type="auto"/>
                  <w:hideMark/>
                </w:tcPr>
                <w:p w14:paraId="03B41803" w14:textId="77777777" w:rsidR="00C1472C" w:rsidRPr="004D060B" w:rsidRDefault="00C1472C" w:rsidP="00C1472C">
                  <w:pPr>
                    <w:pStyle w:val="NoSpacing"/>
                    <w:rPr>
                      <w:rFonts w:cs="Arial"/>
                      <w:b/>
                      <w:sz w:val="28"/>
                      <w:szCs w:val="36"/>
                      <w:lang w:eastAsia="en-US"/>
                    </w:rPr>
                  </w:pPr>
                  <w:r w:rsidRPr="004D060B">
                    <w:rPr>
                      <w:rFonts w:cs="Arial"/>
                      <w:b/>
                      <w:color w:val="000000"/>
                      <w:kern w:val="24"/>
                      <w:sz w:val="28"/>
                      <w:szCs w:val="36"/>
                      <w:lang w:eastAsia="en-US"/>
                    </w:rPr>
                    <w:t>Transgender</w:t>
                  </w:r>
                </w:p>
              </w:tc>
              <w:tc>
                <w:tcPr>
                  <w:tcW w:w="0" w:type="auto"/>
                  <w:vAlign w:val="center"/>
                  <w:hideMark/>
                </w:tcPr>
                <w:p w14:paraId="2F09E430" w14:textId="77777777" w:rsidR="00C1472C" w:rsidRPr="004D060B" w:rsidRDefault="00C1472C" w:rsidP="00C1472C">
                  <w:pPr>
                    <w:pStyle w:val="NoSpacing"/>
                    <w:jc w:val="center"/>
                    <w:rPr>
                      <w:rFonts w:cs="Arial"/>
                      <w:sz w:val="28"/>
                      <w:szCs w:val="36"/>
                      <w:lang w:eastAsia="en-US"/>
                    </w:rPr>
                  </w:pPr>
                  <w:r w:rsidRPr="004D060B">
                    <w:rPr>
                      <w:rFonts w:cs="Arial"/>
                      <w:color w:val="000000"/>
                      <w:kern w:val="24"/>
                      <w:sz w:val="28"/>
                      <w:szCs w:val="36"/>
                      <w:lang w:eastAsia="en-US"/>
                    </w:rPr>
                    <w:t>1</w:t>
                  </w:r>
                </w:p>
              </w:tc>
              <w:tc>
                <w:tcPr>
                  <w:tcW w:w="0" w:type="auto"/>
                  <w:vAlign w:val="center"/>
                  <w:hideMark/>
                </w:tcPr>
                <w:p w14:paraId="2983C8A6" w14:textId="77777777" w:rsidR="00C1472C" w:rsidRPr="004D060B" w:rsidRDefault="00C1472C" w:rsidP="00C1472C">
                  <w:pPr>
                    <w:pStyle w:val="NoSpacing"/>
                    <w:jc w:val="center"/>
                    <w:rPr>
                      <w:rFonts w:cs="Arial"/>
                      <w:szCs w:val="36"/>
                      <w:lang w:eastAsia="en-US"/>
                    </w:rPr>
                  </w:pPr>
                  <w:r w:rsidRPr="004D060B">
                    <w:rPr>
                      <w:rFonts w:cs="Arial"/>
                      <w:color w:val="000000"/>
                      <w:kern w:val="24"/>
                      <w:szCs w:val="36"/>
                      <w:lang w:eastAsia="en-US"/>
                    </w:rPr>
                    <w:t>.3%</w:t>
                  </w:r>
                </w:p>
              </w:tc>
            </w:tr>
          </w:tbl>
          <w:p w14:paraId="07BBBC7F" w14:textId="77777777" w:rsidR="00C1472C" w:rsidRDefault="00C1472C" w:rsidP="00C1472C"/>
        </w:tc>
        <w:tc>
          <w:tcPr>
            <w:tcW w:w="4675" w:type="dxa"/>
          </w:tcPr>
          <w:p w14:paraId="483B0930" w14:textId="7A45CD38" w:rsidR="00C1472C" w:rsidRDefault="00C1472C" w:rsidP="00C1472C">
            <w:r w:rsidRPr="008E2F0B">
              <w:rPr>
                <w:noProof/>
                <w:lang w:eastAsia="en-US"/>
              </w:rPr>
              <w:drawing>
                <wp:inline distT="0" distB="0" distL="0" distR="0" wp14:anchorId="0CE05089" wp14:editId="56D801D4">
                  <wp:extent cx="3200400" cy="22860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4F2118E4" w14:textId="77777777" w:rsidR="00C1472C" w:rsidRDefault="00C1472C" w:rsidP="00C1472C"/>
    <w:p w14:paraId="7A7B63D5" w14:textId="4C3EE1F7" w:rsidR="00487E2E" w:rsidRDefault="00487E2E" w:rsidP="00E43FC9">
      <w:pPr>
        <w:jc w:val="center"/>
      </w:pPr>
      <w:r w:rsidRPr="00487E2E">
        <w:rPr>
          <w:noProof/>
          <w:lang w:eastAsia="en-US"/>
        </w:rPr>
        <w:drawing>
          <wp:inline distT="0" distB="0" distL="0" distR="0" wp14:anchorId="236FAEF4" wp14:editId="55EF01F1">
            <wp:extent cx="5867400" cy="25146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ListTable1Light"/>
        <w:tblW w:w="0" w:type="auto"/>
        <w:jc w:val="center"/>
        <w:tblLook w:val="0420" w:firstRow="1" w:lastRow="0" w:firstColumn="0" w:lastColumn="0" w:noHBand="0" w:noVBand="1"/>
      </w:tblPr>
      <w:tblGrid>
        <w:gridCol w:w="2667"/>
        <w:gridCol w:w="876"/>
        <w:gridCol w:w="924"/>
      </w:tblGrid>
      <w:tr w:rsidR="002C624B" w:rsidRPr="002F2F37" w14:paraId="628FA81E"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hideMark/>
          </w:tcPr>
          <w:p w14:paraId="613F8BDD" w14:textId="77777777" w:rsidR="002C624B" w:rsidRPr="002F2F37" w:rsidRDefault="002C624B" w:rsidP="002C624B">
            <w:pPr>
              <w:pStyle w:val="NoSpacing"/>
              <w:rPr>
                <w:sz w:val="28"/>
              </w:rPr>
            </w:pPr>
          </w:p>
        </w:tc>
        <w:tc>
          <w:tcPr>
            <w:tcW w:w="0" w:type="auto"/>
            <w:tcBorders>
              <w:bottom w:val="none" w:sz="0" w:space="0" w:color="auto"/>
            </w:tcBorders>
            <w:vAlign w:val="center"/>
            <w:hideMark/>
          </w:tcPr>
          <w:p w14:paraId="5DE58F06" w14:textId="0240C52D" w:rsidR="002C624B" w:rsidRPr="002F2F37" w:rsidRDefault="002C624B" w:rsidP="002C624B">
            <w:pPr>
              <w:pStyle w:val="NoSpacing"/>
              <w:jc w:val="center"/>
              <w:rPr>
                <w:sz w:val="28"/>
              </w:rPr>
            </w:pPr>
            <w:r>
              <w:rPr>
                <w:rFonts w:cs="Arial"/>
                <w:color w:val="000000"/>
                <w:kern w:val="24"/>
                <w:sz w:val="28"/>
                <w:szCs w:val="36"/>
                <w:lang w:eastAsia="en-US"/>
              </w:rPr>
              <w:t>Total</w:t>
            </w:r>
          </w:p>
        </w:tc>
        <w:tc>
          <w:tcPr>
            <w:tcW w:w="0" w:type="auto"/>
            <w:tcBorders>
              <w:bottom w:val="none" w:sz="0" w:space="0" w:color="auto"/>
            </w:tcBorders>
            <w:vAlign w:val="center"/>
            <w:hideMark/>
          </w:tcPr>
          <w:p w14:paraId="6331C2A3" w14:textId="77777777" w:rsidR="002C624B" w:rsidRDefault="002C624B" w:rsidP="002C624B">
            <w:pPr>
              <w:pStyle w:val="NoSpacing"/>
              <w:jc w:val="center"/>
              <w:rPr>
                <w:rFonts w:cs="Arial"/>
                <w:b w:val="0"/>
                <w:color w:val="000000"/>
                <w:kern w:val="24"/>
                <w:szCs w:val="36"/>
                <w:lang w:eastAsia="en-US"/>
              </w:rPr>
            </w:pPr>
            <w:r>
              <w:rPr>
                <w:rFonts w:cs="Arial"/>
                <w:b w:val="0"/>
                <w:color w:val="000000"/>
                <w:kern w:val="24"/>
                <w:szCs w:val="36"/>
                <w:lang w:eastAsia="en-US"/>
              </w:rPr>
              <w:t>Percent</w:t>
            </w:r>
          </w:p>
          <w:p w14:paraId="4AACCF0B" w14:textId="0704DF18" w:rsidR="002C624B" w:rsidRPr="002F2F37" w:rsidRDefault="002C624B" w:rsidP="002C624B">
            <w:pPr>
              <w:pStyle w:val="NoSpacing"/>
              <w:jc w:val="center"/>
            </w:pPr>
            <w:r>
              <w:rPr>
                <w:rFonts w:cs="Arial"/>
                <w:b w:val="0"/>
                <w:color w:val="000000"/>
                <w:kern w:val="24"/>
                <w:szCs w:val="36"/>
                <w:lang w:eastAsia="en-US"/>
              </w:rPr>
              <w:t>of Total</w:t>
            </w:r>
          </w:p>
        </w:tc>
      </w:tr>
      <w:tr w:rsidR="0013095B" w:rsidRPr="002F2F37" w14:paraId="0A811BA5"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3C317FE8" w14:textId="77777777" w:rsidR="0013095B" w:rsidRPr="002F2F37" w:rsidRDefault="0013095B" w:rsidP="002F2F37">
            <w:pPr>
              <w:pStyle w:val="NoSpacing"/>
              <w:rPr>
                <w:sz w:val="28"/>
              </w:rPr>
            </w:pPr>
            <w:r w:rsidRPr="002F2F37">
              <w:rPr>
                <w:sz w:val="28"/>
              </w:rPr>
              <w:t>White</w:t>
            </w:r>
          </w:p>
        </w:tc>
        <w:tc>
          <w:tcPr>
            <w:tcW w:w="0" w:type="auto"/>
            <w:vAlign w:val="center"/>
            <w:hideMark/>
          </w:tcPr>
          <w:p w14:paraId="5204CE88" w14:textId="1D64A567" w:rsidR="0013095B" w:rsidRPr="002F2F37" w:rsidRDefault="00B47625" w:rsidP="002F2F37">
            <w:pPr>
              <w:pStyle w:val="NoSpacing"/>
              <w:jc w:val="center"/>
              <w:rPr>
                <w:sz w:val="28"/>
              </w:rPr>
            </w:pPr>
            <w:r>
              <w:rPr>
                <w:sz w:val="28"/>
              </w:rPr>
              <w:t>224</w:t>
            </w:r>
          </w:p>
        </w:tc>
        <w:tc>
          <w:tcPr>
            <w:tcW w:w="0" w:type="auto"/>
            <w:vAlign w:val="center"/>
            <w:hideMark/>
          </w:tcPr>
          <w:p w14:paraId="1D741CC9" w14:textId="46A7333C" w:rsidR="0013095B" w:rsidRPr="002F2F37" w:rsidRDefault="00B47625" w:rsidP="00B47625">
            <w:pPr>
              <w:pStyle w:val="NoSpacing"/>
              <w:jc w:val="center"/>
            </w:pPr>
            <w:r>
              <w:t>53</w:t>
            </w:r>
            <w:r w:rsidR="0013095B" w:rsidRPr="002F2F37">
              <w:t>%</w:t>
            </w:r>
          </w:p>
        </w:tc>
      </w:tr>
      <w:tr w:rsidR="0013095B" w:rsidRPr="002F2F37" w14:paraId="23D06FEC" w14:textId="77777777" w:rsidTr="002F5459">
        <w:trPr>
          <w:trHeight w:val="432"/>
          <w:jc w:val="center"/>
        </w:trPr>
        <w:tc>
          <w:tcPr>
            <w:tcW w:w="0" w:type="auto"/>
            <w:hideMark/>
          </w:tcPr>
          <w:p w14:paraId="160E4D81" w14:textId="77777777" w:rsidR="0013095B" w:rsidRPr="002F2F37" w:rsidRDefault="0013095B" w:rsidP="002F2F37">
            <w:pPr>
              <w:pStyle w:val="NoSpacing"/>
              <w:rPr>
                <w:sz w:val="28"/>
              </w:rPr>
            </w:pPr>
            <w:r w:rsidRPr="002F2F37">
              <w:rPr>
                <w:sz w:val="28"/>
              </w:rPr>
              <w:t>African American</w:t>
            </w:r>
          </w:p>
        </w:tc>
        <w:tc>
          <w:tcPr>
            <w:tcW w:w="0" w:type="auto"/>
            <w:vAlign w:val="center"/>
            <w:hideMark/>
          </w:tcPr>
          <w:p w14:paraId="3DC0090F" w14:textId="07FCDF48" w:rsidR="0013095B" w:rsidRPr="002F2F37" w:rsidRDefault="00B47625" w:rsidP="002F2F37">
            <w:pPr>
              <w:pStyle w:val="NoSpacing"/>
              <w:jc w:val="center"/>
              <w:rPr>
                <w:sz w:val="28"/>
              </w:rPr>
            </w:pPr>
            <w:r>
              <w:rPr>
                <w:sz w:val="28"/>
              </w:rPr>
              <w:t>164</w:t>
            </w:r>
          </w:p>
        </w:tc>
        <w:tc>
          <w:tcPr>
            <w:tcW w:w="0" w:type="auto"/>
            <w:vAlign w:val="center"/>
            <w:hideMark/>
          </w:tcPr>
          <w:p w14:paraId="0B284AF6" w14:textId="1CFE3E44" w:rsidR="0013095B" w:rsidRPr="002F2F37" w:rsidRDefault="00B47625" w:rsidP="002F2F37">
            <w:pPr>
              <w:pStyle w:val="NoSpacing"/>
              <w:jc w:val="center"/>
            </w:pPr>
            <w:r>
              <w:t>39</w:t>
            </w:r>
            <w:r w:rsidR="0013095B" w:rsidRPr="002F2F37">
              <w:t>%</w:t>
            </w:r>
          </w:p>
        </w:tc>
      </w:tr>
      <w:tr w:rsidR="0013095B" w:rsidRPr="002F2F37" w14:paraId="403629BA"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0E627F30" w14:textId="77777777" w:rsidR="0013095B" w:rsidRPr="002F2F37" w:rsidRDefault="0013095B" w:rsidP="002F2F37">
            <w:pPr>
              <w:pStyle w:val="NoSpacing"/>
              <w:rPr>
                <w:sz w:val="28"/>
              </w:rPr>
            </w:pPr>
            <w:r w:rsidRPr="002F2F37">
              <w:rPr>
                <w:sz w:val="28"/>
              </w:rPr>
              <w:t>Asian</w:t>
            </w:r>
          </w:p>
        </w:tc>
        <w:tc>
          <w:tcPr>
            <w:tcW w:w="0" w:type="auto"/>
            <w:vAlign w:val="center"/>
            <w:hideMark/>
          </w:tcPr>
          <w:p w14:paraId="73B60EBB" w14:textId="77777777" w:rsidR="0013095B" w:rsidRPr="002F2F37" w:rsidRDefault="0013095B" w:rsidP="002F2F37">
            <w:pPr>
              <w:pStyle w:val="NoSpacing"/>
              <w:jc w:val="center"/>
              <w:rPr>
                <w:sz w:val="28"/>
              </w:rPr>
            </w:pPr>
            <w:r w:rsidRPr="002F2F37">
              <w:rPr>
                <w:sz w:val="28"/>
              </w:rPr>
              <w:t>4</w:t>
            </w:r>
          </w:p>
        </w:tc>
        <w:tc>
          <w:tcPr>
            <w:tcW w:w="0" w:type="auto"/>
            <w:vAlign w:val="center"/>
            <w:hideMark/>
          </w:tcPr>
          <w:p w14:paraId="2A6001EA" w14:textId="77777777" w:rsidR="0013095B" w:rsidRPr="002F2F37" w:rsidRDefault="0013095B" w:rsidP="002F2F37">
            <w:pPr>
              <w:pStyle w:val="NoSpacing"/>
              <w:jc w:val="center"/>
            </w:pPr>
            <w:r w:rsidRPr="002F2F37">
              <w:t>1%</w:t>
            </w:r>
          </w:p>
        </w:tc>
      </w:tr>
      <w:tr w:rsidR="0013095B" w:rsidRPr="002F2F37" w14:paraId="3A9DF365" w14:textId="77777777" w:rsidTr="002F5459">
        <w:trPr>
          <w:trHeight w:val="432"/>
          <w:jc w:val="center"/>
        </w:trPr>
        <w:tc>
          <w:tcPr>
            <w:tcW w:w="0" w:type="auto"/>
            <w:hideMark/>
          </w:tcPr>
          <w:p w14:paraId="5E4D8191" w14:textId="77777777" w:rsidR="002F2F37" w:rsidRDefault="0013095B" w:rsidP="002F2F37">
            <w:pPr>
              <w:pStyle w:val="NoSpacing"/>
              <w:rPr>
                <w:sz w:val="28"/>
              </w:rPr>
            </w:pPr>
            <w:r w:rsidRPr="002F2F37">
              <w:rPr>
                <w:sz w:val="28"/>
              </w:rPr>
              <w:t xml:space="preserve">American Indian/ </w:t>
            </w:r>
          </w:p>
          <w:p w14:paraId="78EB957D" w14:textId="3625AC3D" w:rsidR="0013095B" w:rsidRPr="002F2F37" w:rsidRDefault="0013095B" w:rsidP="002F2F37">
            <w:pPr>
              <w:pStyle w:val="NoSpacing"/>
              <w:rPr>
                <w:sz w:val="28"/>
              </w:rPr>
            </w:pPr>
            <w:r w:rsidRPr="002F2F37">
              <w:rPr>
                <w:sz w:val="28"/>
              </w:rPr>
              <w:t>Alaska Native</w:t>
            </w:r>
          </w:p>
        </w:tc>
        <w:tc>
          <w:tcPr>
            <w:tcW w:w="0" w:type="auto"/>
            <w:vAlign w:val="center"/>
            <w:hideMark/>
          </w:tcPr>
          <w:p w14:paraId="00D2E336" w14:textId="77777777" w:rsidR="0013095B" w:rsidRPr="002F2F37" w:rsidRDefault="0013095B" w:rsidP="002F2F37">
            <w:pPr>
              <w:pStyle w:val="NoSpacing"/>
              <w:jc w:val="center"/>
              <w:rPr>
                <w:sz w:val="28"/>
              </w:rPr>
            </w:pPr>
            <w:r w:rsidRPr="002F2F37">
              <w:rPr>
                <w:sz w:val="28"/>
              </w:rPr>
              <w:t>5</w:t>
            </w:r>
          </w:p>
        </w:tc>
        <w:tc>
          <w:tcPr>
            <w:tcW w:w="0" w:type="auto"/>
            <w:vAlign w:val="center"/>
            <w:hideMark/>
          </w:tcPr>
          <w:p w14:paraId="35633967" w14:textId="77777777" w:rsidR="0013095B" w:rsidRPr="002F2F37" w:rsidRDefault="0013095B" w:rsidP="002F2F37">
            <w:pPr>
              <w:pStyle w:val="NoSpacing"/>
              <w:jc w:val="center"/>
            </w:pPr>
            <w:r w:rsidRPr="002F2F37">
              <w:t>2%</w:t>
            </w:r>
          </w:p>
        </w:tc>
      </w:tr>
      <w:tr w:rsidR="0013095B" w:rsidRPr="002F2F37" w14:paraId="5D5F6319"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1804B16C" w14:textId="77777777" w:rsidR="002F2F37" w:rsidRDefault="002F2F37" w:rsidP="002F2F37">
            <w:pPr>
              <w:pStyle w:val="NoSpacing"/>
              <w:rPr>
                <w:sz w:val="28"/>
              </w:rPr>
            </w:pPr>
            <w:r>
              <w:rPr>
                <w:sz w:val="28"/>
              </w:rPr>
              <w:t>Native Hawaiian</w:t>
            </w:r>
            <w:r w:rsidR="0013095B" w:rsidRPr="002F2F37">
              <w:rPr>
                <w:sz w:val="28"/>
              </w:rPr>
              <w:t xml:space="preserve">/ </w:t>
            </w:r>
          </w:p>
          <w:p w14:paraId="588F39DD" w14:textId="2C24BA1D" w:rsidR="0013095B" w:rsidRPr="002F2F37" w:rsidRDefault="0013095B" w:rsidP="002F2F37">
            <w:pPr>
              <w:pStyle w:val="NoSpacing"/>
              <w:rPr>
                <w:sz w:val="28"/>
              </w:rPr>
            </w:pPr>
            <w:r w:rsidRPr="002F2F37">
              <w:rPr>
                <w:sz w:val="28"/>
              </w:rPr>
              <w:t>Other Pacific Islander</w:t>
            </w:r>
          </w:p>
        </w:tc>
        <w:tc>
          <w:tcPr>
            <w:tcW w:w="0" w:type="auto"/>
            <w:vAlign w:val="center"/>
            <w:hideMark/>
          </w:tcPr>
          <w:p w14:paraId="09ABBAC4" w14:textId="77777777" w:rsidR="0013095B" w:rsidRPr="002F2F37" w:rsidRDefault="0013095B" w:rsidP="002F2F37">
            <w:pPr>
              <w:pStyle w:val="NoSpacing"/>
              <w:jc w:val="center"/>
              <w:rPr>
                <w:sz w:val="28"/>
              </w:rPr>
            </w:pPr>
            <w:r w:rsidRPr="002F2F37">
              <w:rPr>
                <w:sz w:val="28"/>
              </w:rPr>
              <w:t>3</w:t>
            </w:r>
          </w:p>
        </w:tc>
        <w:tc>
          <w:tcPr>
            <w:tcW w:w="0" w:type="auto"/>
            <w:vAlign w:val="center"/>
            <w:hideMark/>
          </w:tcPr>
          <w:p w14:paraId="1C289EC3" w14:textId="77777777" w:rsidR="0013095B" w:rsidRPr="002F2F37" w:rsidRDefault="0013095B" w:rsidP="002F2F37">
            <w:pPr>
              <w:pStyle w:val="NoSpacing"/>
              <w:jc w:val="center"/>
            </w:pPr>
            <w:r w:rsidRPr="002F2F37">
              <w:t>1%</w:t>
            </w:r>
          </w:p>
        </w:tc>
      </w:tr>
    </w:tbl>
    <w:p w14:paraId="3EBBB208" w14:textId="77777777" w:rsidR="0013095B" w:rsidRDefault="0013095B" w:rsidP="00E43FC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4"/>
        <w:gridCol w:w="5856"/>
      </w:tblGrid>
      <w:tr w:rsidR="009B385E" w14:paraId="78370AFB" w14:textId="77777777" w:rsidTr="009B385E">
        <w:tc>
          <w:tcPr>
            <w:tcW w:w="4675" w:type="dxa"/>
          </w:tcPr>
          <w:tbl>
            <w:tblPr>
              <w:tblStyle w:val="ListTable1Light"/>
              <w:tblW w:w="0" w:type="auto"/>
              <w:jc w:val="center"/>
              <w:tblLook w:val="0420" w:firstRow="1" w:lastRow="0" w:firstColumn="0" w:lastColumn="0" w:noHBand="0" w:noVBand="1"/>
            </w:tblPr>
            <w:tblGrid>
              <w:gridCol w:w="1496"/>
              <w:gridCol w:w="876"/>
              <w:gridCol w:w="916"/>
            </w:tblGrid>
            <w:tr w:rsidR="002C624B" w:rsidRPr="002F2F37" w14:paraId="04E8B583"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39115AC6" w14:textId="77777777" w:rsidR="002C624B" w:rsidRPr="009B385E" w:rsidRDefault="002C624B" w:rsidP="002C624B">
                  <w:pPr>
                    <w:rPr>
                      <w:b w:val="0"/>
                      <w:sz w:val="28"/>
                    </w:rPr>
                  </w:pPr>
                </w:p>
              </w:tc>
              <w:tc>
                <w:tcPr>
                  <w:tcW w:w="0" w:type="auto"/>
                  <w:tcBorders>
                    <w:bottom w:val="none" w:sz="0" w:space="0" w:color="auto"/>
                  </w:tcBorders>
                  <w:vAlign w:val="center"/>
                  <w:hideMark/>
                </w:tcPr>
                <w:p w14:paraId="69D41E4A" w14:textId="770F0426" w:rsidR="002C624B" w:rsidRPr="009B385E" w:rsidRDefault="002C624B" w:rsidP="002C624B">
                  <w:pPr>
                    <w:jc w:val="center"/>
                    <w:rPr>
                      <w:b w:val="0"/>
                      <w:sz w:val="28"/>
                    </w:rPr>
                  </w:pPr>
                  <w:r>
                    <w:rPr>
                      <w:rFonts w:cs="Arial"/>
                      <w:color w:val="000000"/>
                      <w:kern w:val="24"/>
                      <w:sz w:val="28"/>
                      <w:szCs w:val="36"/>
                      <w:lang w:eastAsia="en-US"/>
                    </w:rPr>
                    <w:t>Total</w:t>
                  </w:r>
                </w:p>
              </w:tc>
              <w:tc>
                <w:tcPr>
                  <w:tcW w:w="0" w:type="auto"/>
                  <w:tcBorders>
                    <w:bottom w:val="none" w:sz="0" w:space="0" w:color="auto"/>
                  </w:tcBorders>
                  <w:vAlign w:val="center"/>
                  <w:hideMark/>
                </w:tcPr>
                <w:p w14:paraId="423BC0E8" w14:textId="77777777" w:rsidR="002C624B" w:rsidRDefault="002C624B" w:rsidP="002C624B">
                  <w:pPr>
                    <w:pStyle w:val="NoSpacing"/>
                    <w:jc w:val="center"/>
                    <w:rPr>
                      <w:rFonts w:cs="Arial"/>
                      <w:b w:val="0"/>
                      <w:color w:val="000000"/>
                      <w:kern w:val="24"/>
                      <w:szCs w:val="36"/>
                      <w:lang w:eastAsia="en-US"/>
                    </w:rPr>
                  </w:pPr>
                  <w:r>
                    <w:rPr>
                      <w:rFonts w:cs="Arial"/>
                      <w:b w:val="0"/>
                      <w:color w:val="000000"/>
                      <w:kern w:val="24"/>
                      <w:szCs w:val="36"/>
                      <w:lang w:eastAsia="en-US"/>
                    </w:rPr>
                    <w:t>Percent</w:t>
                  </w:r>
                </w:p>
                <w:p w14:paraId="1A1724BA" w14:textId="09646398" w:rsidR="002C624B" w:rsidRPr="002F2F37" w:rsidRDefault="002C624B" w:rsidP="002C624B">
                  <w:pPr>
                    <w:jc w:val="center"/>
                  </w:pPr>
                  <w:r>
                    <w:rPr>
                      <w:rFonts w:cs="Arial"/>
                      <w:b w:val="0"/>
                      <w:color w:val="000000"/>
                      <w:kern w:val="24"/>
                      <w:szCs w:val="36"/>
                      <w:lang w:eastAsia="en-US"/>
                    </w:rPr>
                    <w:t>of Total</w:t>
                  </w:r>
                </w:p>
              </w:tc>
            </w:tr>
            <w:tr w:rsidR="009B385E" w:rsidRPr="002F2F37" w14:paraId="4442A187"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6E881012" w14:textId="77777777" w:rsidR="009B385E" w:rsidRPr="009B385E" w:rsidRDefault="009B385E" w:rsidP="009B385E">
                  <w:pPr>
                    <w:rPr>
                      <w:sz w:val="28"/>
                    </w:rPr>
                  </w:pPr>
                  <w:r w:rsidRPr="009B385E">
                    <w:rPr>
                      <w:sz w:val="28"/>
                    </w:rPr>
                    <w:t>Hispanic</w:t>
                  </w:r>
                </w:p>
              </w:tc>
              <w:tc>
                <w:tcPr>
                  <w:tcW w:w="0" w:type="auto"/>
                  <w:vAlign w:val="center"/>
                  <w:hideMark/>
                </w:tcPr>
                <w:p w14:paraId="74DD6631" w14:textId="2BE25D33" w:rsidR="009B385E" w:rsidRPr="009B385E" w:rsidRDefault="00B47625" w:rsidP="00B47625">
                  <w:pPr>
                    <w:jc w:val="center"/>
                    <w:rPr>
                      <w:sz w:val="28"/>
                    </w:rPr>
                  </w:pPr>
                  <w:r>
                    <w:rPr>
                      <w:sz w:val="28"/>
                    </w:rPr>
                    <w:t>57</w:t>
                  </w:r>
                </w:p>
              </w:tc>
              <w:tc>
                <w:tcPr>
                  <w:tcW w:w="0" w:type="auto"/>
                  <w:vAlign w:val="center"/>
                  <w:hideMark/>
                </w:tcPr>
                <w:p w14:paraId="6CA6561E" w14:textId="6609CBEF" w:rsidR="009B385E" w:rsidRPr="002F2F37" w:rsidRDefault="00B47625" w:rsidP="009B385E">
                  <w:pPr>
                    <w:jc w:val="center"/>
                  </w:pPr>
                  <w:r>
                    <w:t>13</w:t>
                  </w:r>
                  <w:r w:rsidR="009B385E" w:rsidRPr="002F2F37">
                    <w:t>%</w:t>
                  </w:r>
                </w:p>
              </w:tc>
            </w:tr>
            <w:tr w:rsidR="009B385E" w:rsidRPr="002F2F37" w14:paraId="513CDF56" w14:textId="77777777" w:rsidTr="002F5459">
              <w:trPr>
                <w:trHeight w:val="432"/>
                <w:jc w:val="center"/>
              </w:trPr>
              <w:tc>
                <w:tcPr>
                  <w:tcW w:w="0" w:type="auto"/>
                  <w:vAlign w:val="center"/>
                  <w:hideMark/>
                </w:tcPr>
                <w:p w14:paraId="4B3B8FC9" w14:textId="77777777" w:rsidR="009B385E" w:rsidRPr="009B385E" w:rsidRDefault="009B385E" w:rsidP="009B385E">
                  <w:pPr>
                    <w:rPr>
                      <w:sz w:val="28"/>
                    </w:rPr>
                  </w:pPr>
                  <w:r w:rsidRPr="009B385E">
                    <w:rPr>
                      <w:sz w:val="28"/>
                    </w:rPr>
                    <w:t>Non-Hispanic</w:t>
                  </w:r>
                </w:p>
              </w:tc>
              <w:tc>
                <w:tcPr>
                  <w:tcW w:w="0" w:type="auto"/>
                  <w:vAlign w:val="center"/>
                  <w:hideMark/>
                </w:tcPr>
                <w:p w14:paraId="4707E065" w14:textId="0CB3452C" w:rsidR="009B385E" w:rsidRPr="009B385E" w:rsidRDefault="00B47625" w:rsidP="00B47625">
                  <w:pPr>
                    <w:jc w:val="center"/>
                    <w:rPr>
                      <w:sz w:val="28"/>
                    </w:rPr>
                  </w:pPr>
                  <w:r>
                    <w:rPr>
                      <w:sz w:val="28"/>
                    </w:rPr>
                    <w:t>366</w:t>
                  </w:r>
                </w:p>
              </w:tc>
              <w:tc>
                <w:tcPr>
                  <w:tcW w:w="0" w:type="auto"/>
                  <w:vAlign w:val="center"/>
                  <w:hideMark/>
                </w:tcPr>
                <w:p w14:paraId="14385C62" w14:textId="690E795F" w:rsidR="009B385E" w:rsidRPr="002F2F37" w:rsidRDefault="00B47625" w:rsidP="00B47625">
                  <w:pPr>
                    <w:jc w:val="center"/>
                  </w:pPr>
                  <w:r>
                    <w:t>87</w:t>
                  </w:r>
                  <w:r w:rsidR="009B385E" w:rsidRPr="002F2F37">
                    <w:t>%</w:t>
                  </w:r>
                </w:p>
              </w:tc>
            </w:tr>
          </w:tbl>
          <w:p w14:paraId="56522826" w14:textId="77777777" w:rsidR="009B385E" w:rsidRDefault="009B385E" w:rsidP="009B385E"/>
        </w:tc>
        <w:tc>
          <w:tcPr>
            <w:tcW w:w="4675" w:type="dxa"/>
          </w:tcPr>
          <w:p w14:paraId="28DB1811" w14:textId="2BCE4A8B" w:rsidR="009B385E" w:rsidRDefault="009B385E" w:rsidP="009B385E">
            <w:pPr>
              <w:jc w:val="right"/>
            </w:pPr>
            <w:r w:rsidRPr="00C16D1D">
              <w:rPr>
                <w:noProof/>
                <w:lang w:eastAsia="en-US"/>
              </w:rPr>
              <w:drawing>
                <wp:inline distT="0" distB="0" distL="0" distR="0" wp14:anchorId="240E8446" wp14:editId="4D9E9F35">
                  <wp:extent cx="3566160" cy="2743200"/>
                  <wp:effectExtent l="0" t="0" r="1524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2F69A221" w14:textId="5B8E06BF" w:rsidR="0013095B" w:rsidRDefault="0013095B" w:rsidP="00E43FC9">
      <w:pPr>
        <w:jc w:val="center"/>
      </w:pPr>
    </w:p>
    <w:p w14:paraId="72A5B6A8" w14:textId="77777777" w:rsidR="00F80A3D" w:rsidRDefault="00F80A3D" w:rsidP="00E43FC9">
      <w:pPr>
        <w:jc w:val="center"/>
      </w:pPr>
    </w:p>
    <w:tbl>
      <w:tblPr>
        <w:tblStyle w:val="ListTable1Light"/>
        <w:tblW w:w="0" w:type="auto"/>
        <w:jc w:val="center"/>
        <w:tblLook w:val="0420" w:firstRow="1" w:lastRow="0" w:firstColumn="0" w:lastColumn="0" w:noHBand="0" w:noVBand="1"/>
      </w:tblPr>
      <w:tblGrid>
        <w:gridCol w:w="2583"/>
        <w:gridCol w:w="876"/>
        <w:gridCol w:w="924"/>
      </w:tblGrid>
      <w:tr w:rsidR="008E2F0B" w:rsidRPr="009B385E" w14:paraId="2017D3B7"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43FC4C11" w14:textId="77777777" w:rsidR="008E2F0B" w:rsidRPr="009B385E" w:rsidRDefault="008E2F0B" w:rsidP="009B385E">
            <w:pPr>
              <w:pStyle w:val="NoSpacing"/>
              <w:rPr>
                <w:sz w:val="28"/>
                <w:lang w:eastAsia="en-US"/>
              </w:rPr>
            </w:pPr>
          </w:p>
        </w:tc>
        <w:tc>
          <w:tcPr>
            <w:tcW w:w="0" w:type="auto"/>
            <w:tcBorders>
              <w:bottom w:val="none" w:sz="0" w:space="0" w:color="auto"/>
            </w:tcBorders>
            <w:vAlign w:val="center"/>
            <w:hideMark/>
          </w:tcPr>
          <w:p w14:paraId="40FEF9FF" w14:textId="2295B162" w:rsidR="008E2F0B" w:rsidRPr="009B385E" w:rsidRDefault="009B385E" w:rsidP="009B385E">
            <w:pPr>
              <w:pStyle w:val="NoSpacing"/>
              <w:jc w:val="center"/>
              <w:rPr>
                <w:rFonts w:cs="Arial"/>
                <w:sz w:val="28"/>
                <w:szCs w:val="36"/>
                <w:lang w:eastAsia="en-US"/>
              </w:rPr>
            </w:pPr>
            <w:r>
              <w:rPr>
                <w:rFonts w:cs="Arial"/>
                <w:color w:val="000000"/>
                <w:kern w:val="24"/>
                <w:sz w:val="28"/>
                <w:szCs w:val="36"/>
                <w:lang w:eastAsia="en-US"/>
              </w:rPr>
              <w:t>Total</w:t>
            </w:r>
          </w:p>
        </w:tc>
        <w:tc>
          <w:tcPr>
            <w:tcW w:w="0" w:type="auto"/>
            <w:tcBorders>
              <w:bottom w:val="none" w:sz="0" w:space="0" w:color="auto"/>
            </w:tcBorders>
            <w:vAlign w:val="center"/>
            <w:hideMark/>
          </w:tcPr>
          <w:p w14:paraId="3BD5C702" w14:textId="77777777" w:rsidR="009B385E" w:rsidRDefault="009B385E" w:rsidP="009B385E">
            <w:pPr>
              <w:pStyle w:val="NoSpacing"/>
              <w:jc w:val="center"/>
              <w:rPr>
                <w:rFonts w:cs="Arial"/>
                <w:b w:val="0"/>
                <w:color w:val="000000"/>
                <w:kern w:val="24"/>
                <w:szCs w:val="36"/>
                <w:lang w:eastAsia="en-US"/>
              </w:rPr>
            </w:pPr>
            <w:r>
              <w:rPr>
                <w:rFonts w:cs="Arial"/>
                <w:b w:val="0"/>
                <w:color w:val="000000"/>
                <w:kern w:val="24"/>
                <w:szCs w:val="36"/>
                <w:lang w:eastAsia="en-US"/>
              </w:rPr>
              <w:t>Percent</w:t>
            </w:r>
          </w:p>
          <w:p w14:paraId="10C992F7" w14:textId="2251B2B3" w:rsidR="008E2F0B" w:rsidRPr="009B385E" w:rsidRDefault="009B385E" w:rsidP="009B385E">
            <w:pPr>
              <w:pStyle w:val="NoSpacing"/>
              <w:jc w:val="center"/>
              <w:rPr>
                <w:rFonts w:cs="Arial"/>
                <w:b w:val="0"/>
                <w:szCs w:val="36"/>
                <w:lang w:eastAsia="en-US"/>
              </w:rPr>
            </w:pPr>
            <w:r>
              <w:rPr>
                <w:rFonts w:cs="Arial"/>
                <w:b w:val="0"/>
                <w:color w:val="000000"/>
                <w:kern w:val="24"/>
                <w:szCs w:val="36"/>
                <w:lang w:eastAsia="en-US"/>
              </w:rPr>
              <w:t>of Total</w:t>
            </w:r>
          </w:p>
        </w:tc>
      </w:tr>
      <w:tr w:rsidR="008E2F0B" w:rsidRPr="009B385E" w14:paraId="00C52A1D"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4D21DFFB" w14:textId="77777777" w:rsidR="008E2F0B" w:rsidRPr="009B385E" w:rsidRDefault="008E2F0B" w:rsidP="009B385E">
            <w:pPr>
              <w:pStyle w:val="NoSpacing"/>
              <w:rPr>
                <w:rFonts w:cs="Arial"/>
                <w:b/>
                <w:sz w:val="28"/>
                <w:szCs w:val="36"/>
                <w:lang w:eastAsia="en-US"/>
              </w:rPr>
            </w:pPr>
            <w:r w:rsidRPr="009B385E">
              <w:rPr>
                <w:rFonts w:cs="Arial"/>
                <w:b/>
                <w:color w:val="000000"/>
                <w:kern w:val="24"/>
                <w:sz w:val="28"/>
                <w:szCs w:val="36"/>
                <w:lang w:eastAsia="en-US"/>
              </w:rPr>
              <w:t>Children under 18</w:t>
            </w:r>
          </w:p>
        </w:tc>
        <w:tc>
          <w:tcPr>
            <w:tcW w:w="0" w:type="auto"/>
            <w:vAlign w:val="center"/>
            <w:hideMark/>
          </w:tcPr>
          <w:p w14:paraId="279A8B7C" w14:textId="77777777" w:rsidR="008E2F0B" w:rsidRPr="009B385E" w:rsidRDefault="008E2F0B" w:rsidP="009B385E">
            <w:pPr>
              <w:pStyle w:val="NoSpacing"/>
              <w:jc w:val="center"/>
              <w:rPr>
                <w:rFonts w:cs="Arial"/>
                <w:b/>
                <w:sz w:val="28"/>
                <w:szCs w:val="36"/>
                <w:lang w:eastAsia="en-US"/>
              </w:rPr>
            </w:pPr>
            <w:r w:rsidRPr="009B385E">
              <w:rPr>
                <w:rFonts w:cs="Arial"/>
                <w:b/>
                <w:color w:val="000000"/>
                <w:kern w:val="24"/>
                <w:sz w:val="28"/>
                <w:szCs w:val="36"/>
                <w:lang w:eastAsia="en-US"/>
              </w:rPr>
              <w:t>15</w:t>
            </w:r>
          </w:p>
        </w:tc>
        <w:tc>
          <w:tcPr>
            <w:tcW w:w="0" w:type="auto"/>
            <w:vAlign w:val="center"/>
            <w:hideMark/>
          </w:tcPr>
          <w:p w14:paraId="6EE5CBB7" w14:textId="4F04C637" w:rsidR="008E2F0B" w:rsidRPr="009B385E" w:rsidRDefault="00B47625" w:rsidP="009B385E">
            <w:pPr>
              <w:pStyle w:val="NoSpacing"/>
              <w:jc w:val="center"/>
              <w:rPr>
                <w:rFonts w:cs="Arial"/>
                <w:szCs w:val="36"/>
                <w:lang w:eastAsia="en-US"/>
              </w:rPr>
            </w:pPr>
            <w:r>
              <w:rPr>
                <w:rFonts w:cs="Arial"/>
                <w:color w:val="000000"/>
                <w:kern w:val="24"/>
                <w:szCs w:val="36"/>
                <w:lang w:eastAsia="en-US"/>
              </w:rPr>
              <w:t>4</w:t>
            </w:r>
            <w:r w:rsidR="008E2F0B" w:rsidRPr="009B385E">
              <w:rPr>
                <w:rFonts w:cs="Arial"/>
                <w:color w:val="000000"/>
                <w:kern w:val="24"/>
                <w:szCs w:val="36"/>
                <w:lang w:eastAsia="en-US"/>
              </w:rPr>
              <w:t>%</w:t>
            </w:r>
          </w:p>
        </w:tc>
      </w:tr>
      <w:tr w:rsidR="008E2F0B" w:rsidRPr="009B385E" w14:paraId="4860937C" w14:textId="77777777" w:rsidTr="002F5459">
        <w:trPr>
          <w:trHeight w:val="432"/>
          <w:jc w:val="center"/>
        </w:trPr>
        <w:tc>
          <w:tcPr>
            <w:tcW w:w="0" w:type="auto"/>
            <w:vAlign w:val="center"/>
            <w:hideMark/>
          </w:tcPr>
          <w:p w14:paraId="26ED4D1D" w14:textId="77777777" w:rsidR="008E2F0B" w:rsidRPr="009B385E" w:rsidRDefault="008E2F0B" w:rsidP="009B385E">
            <w:pPr>
              <w:pStyle w:val="NoSpacing"/>
              <w:rPr>
                <w:rFonts w:cs="Arial"/>
                <w:b/>
                <w:sz w:val="28"/>
                <w:szCs w:val="36"/>
                <w:lang w:eastAsia="en-US"/>
              </w:rPr>
            </w:pPr>
            <w:r w:rsidRPr="009B385E">
              <w:rPr>
                <w:rFonts w:cs="Arial"/>
                <w:b/>
                <w:color w:val="000000"/>
                <w:kern w:val="24"/>
                <w:sz w:val="28"/>
                <w:szCs w:val="36"/>
                <w:lang w:eastAsia="en-US"/>
              </w:rPr>
              <w:t>18-24</w:t>
            </w:r>
          </w:p>
        </w:tc>
        <w:tc>
          <w:tcPr>
            <w:tcW w:w="0" w:type="auto"/>
            <w:vAlign w:val="center"/>
            <w:hideMark/>
          </w:tcPr>
          <w:p w14:paraId="78B41C50" w14:textId="77777777" w:rsidR="008E2F0B" w:rsidRPr="009B385E" w:rsidRDefault="008E2F0B" w:rsidP="009B385E">
            <w:pPr>
              <w:pStyle w:val="NoSpacing"/>
              <w:jc w:val="center"/>
              <w:rPr>
                <w:rFonts w:cs="Arial"/>
                <w:b/>
                <w:sz w:val="28"/>
                <w:szCs w:val="36"/>
                <w:lang w:eastAsia="en-US"/>
              </w:rPr>
            </w:pPr>
            <w:r w:rsidRPr="009B385E">
              <w:rPr>
                <w:rFonts w:cs="Arial"/>
                <w:b/>
                <w:color w:val="000000"/>
                <w:kern w:val="24"/>
                <w:sz w:val="28"/>
                <w:szCs w:val="36"/>
                <w:lang w:eastAsia="en-US"/>
              </w:rPr>
              <w:t>32</w:t>
            </w:r>
          </w:p>
        </w:tc>
        <w:tc>
          <w:tcPr>
            <w:tcW w:w="0" w:type="auto"/>
            <w:vAlign w:val="center"/>
            <w:hideMark/>
          </w:tcPr>
          <w:p w14:paraId="30AF190B" w14:textId="0C616E8D" w:rsidR="008E2F0B" w:rsidRPr="009B385E" w:rsidRDefault="00B47625" w:rsidP="00B47625">
            <w:pPr>
              <w:pStyle w:val="NoSpacing"/>
              <w:jc w:val="center"/>
              <w:rPr>
                <w:rFonts w:cs="Arial"/>
                <w:szCs w:val="36"/>
                <w:lang w:eastAsia="en-US"/>
              </w:rPr>
            </w:pPr>
            <w:r>
              <w:rPr>
                <w:rFonts w:cs="Arial"/>
                <w:color w:val="000000"/>
                <w:kern w:val="24"/>
                <w:szCs w:val="36"/>
                <w:lang w:eastAsia="en-US"/>
              </w:rPr>
              <w:t>8</w:t>
            </w:r>
            <w:r w:rsidR="008E2F0B" w:rsidRPr="009B385E">
              <w:rPr>
                <w:rFonts w:cs="Arial"/>
                <w:color w:val="000000"/>
                <w:kern w:val="24"/>
                <w:szCs w:val="36"/>
                <w:lang w:eastAsia="en-US"/>
              </w:rPr>
              <w:t>%</w:t>
            </w:r>
          </w:p>
        </w:tc>
      </w:tr>
      <w:tr w:rsidR="008E2F0B" w:rsidRPr="009B385E" w14:paraId="3180C6EB"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3C06E9BE" w14:textId="77777777" w:rsidR="008E2F0B" w:rsidRPr="009B385E" w:rsidRDefault="008E2F0B" w:rsidP="009B385E">
            <w:pPr>
              <w:pStyle w:val="NoSpacing"/>
              <w:rPr>
                <w:rFonts w:cs="Arial"/>
                <w:b/>
                <w:sz w:val="28"/>
                <w:szCs w:val="36"/>
                <w:lang w:eastAsia="en-US"/>
              </w:rPr>
            </w:pPr>
            <w:r w:rsidRPr="009B385E">
              <w:rPr>
                <w:rFonts w:cs="Arial"/>
                <w:b/>
                <w:color w:val="000000"/>
                <w:kern w:val="24"/>
                <w:sz w:val="28"/>
                <w:szCs w:val="36"/>
                <w:lang w:eastAsia="en-US"/>
              </w:rPr>
              <w:t>25-64</w:t>
            </w:r>
          </w:p>
        </w:tc>
        <w:tc>
          <w:tcPr>
            <w:tcW w:w="0" w:type="auto"/>
            <w:vAlign w:val="center"/>
            <w:hideMark/>
          </w:tcPr>
          <w:p w14:paraId="7041F4DD" w14:textId="5B98A146" w:rsidR="008E2F0B" w:rsidRPr="009B385E" w:rsidRDefault="00B47625" w:rsidP="009B385E">
            <w:pPr>
              <w:pStyle w:val="NoSpacing"/>
              <w:jc w:val="center"/>
              <w:rPr>
                <w:rFonts w:cs="Arial"/>
                <w:b/>
                <w:sz w:val="28"/>
                <w:szCs w:val="36"/>
                <w:lang w:eastAsia="en-US"/>
              </w:rPr>
            </w:pPr>
            <w:r>
              <w:rPr>
                <w:rFonts w:cs="Arial"/>
                <w:b/>
                <w:color w:val="000000"/>
                <w:kern w:val="24"/>
                <w:sz w:val="28"/>
                <w:szCs w:val="36"/>
                <w:lang w:eastAsia="en-US"/>
              </w:rPr>
              <w:t>360</w:t>
            </w:r>
          </w:p>
        </w:tc>
        <w:tc>
          <w:tcPr>
            <w:tcW w:w="0" w:type="auto"/>
            <w:vAlign w:val="center"/>
            <w:hideMark/>
          </w:tcPr>
          <w:p w14:paraId="2D5BB022" w14:textId="70322B3A" w:rsidR="008E2F0B" w:rsidRPr="009B385E" w:rsidRDefault="008E2F0B" w:rsidP="00B47625">
            <w:pPr>
              <w:pStyle w:val="NoSpacing"/>
              <w:jc w:val="center"/>
              <w:rPr>
                <w:rFonts w:cs="Arial"/>
                <w:szCs w:val="36"/>
                <w:lang w:eastAsia="en-US"/>
              </w:rPr>
            </w:pPr>
            <w:r w:rsidRPr="009B385E">
              <w:rPr>
                <w:rFonts w:cs="Arial"/>
                <w:color w:val="000000"/>
                <w:kern w:val="24"/>
                <w:szCs w:val="36"/>
                <w:lang w:eastAsia="en-US"/>
              </w:rPr>
              <w:t>8</w:t>
            </w:r>
            <w:r w:rsidR="00B47625">
              <w:rPr>
                <w:rFonts w:cs="Arial"/>
                <w:color w:val="000000"/>
                <w:kern w:val="24"/>
                <w:szCs w:val="36"/>
                <w:lang w:eastAsia="en-US"/>
              </w:rPr>
              <w:t>5</w:t>
            </w:r>
            <w:r w:rsidRPr="009B385E">
              <w:rPr>
                <w:rFonts w:cs="Arial"/>
                <w:color w:val="000000"/>
                <w:kern w:val="24"/>
                <w:szCs w:val="36"/>
                <w:lang w:eastAsia="en-US"/>
              </w:rPr>
              <w:t>%</w:t>
            </w:r>
          </w:p>
        </w:tc>
      </w:tr>
      <w:tr w:rsidR="008E2F0B" w:rsidRPr="009B385E" w14:paraId="6F7C7562" w14:textId="77777777" w:rsidTr="002F5459">
        <w:trPr>
          <w:trHeight w:val="432"/>
          <w:jc w:val="center"/>
        </w:trPr>
        <w:tc>
          <w:tcPr>
            <w:tcW w:w="0" w:type="auto"/>
            <w:vAlign w:val="center"/>
            <w:hideMark/>
          </w:tcPr>
          <w:p w14:paraId="345BF28C" w14:textId="77777777" w:rsidR="008E2F0B" w:rsidRPr="009B385E" w:rsidRDefault="008E2F0B" w:rsidP="009B385E">
            <w:pPr>
              <w:pStyle w:val="NoSpacing"/>
              <w:rPr>
                <w:rFonts w:cs="Arial"/>
                <w:b/>
                <w:sz w:val="28"/>
                <w:szCs w:val="36"/>
                <w:lang w:eastAsia="en-US"/>
              </w:rPr>
            </w:pPr>
            <w:r w:rsidRPr="009B385E">
              <w:rPr>
                <w:rFonts w:cs="Arial"/>
                <w:b/>
                <w:color w:val="000000"/>
                <w:kern w:val="24"/>
                <w:sz w:val="28"/>
                <w:szCs w:val="36"/>
                <w:lang w:eastAsia="en-US"/>
              </w:rPr>
              <w:t>65 and over</w:t>
            </w:r>
          </w:p>
        </w:tc>
        <w:tc>
          <w:tcPr>
            <w:tcW w:w="0" w:type="auto"/>
            <w:vAlign w:val="center"/>
            <w:hideMark/>
          </w:tcPr>
          <w:p w14:paraId="4674C225" w14:textId="77777777" w:rsidR="008E2F0B" w:rsidRPr="009B385E" w:rsidRDefault="008E2F0B" w:rsidP="009B385E">
            <w:pPr>
              <w:pStyle w:val="NoSpacing"/>
              <w:jc w:val="center"/>
              <w:rPr>
                <w:rFonts w:cs="Arial"/>
                <w:b/>
                <w:sz w:val="28"/>
                <w:szCs w:val="36"/>
                <w:lang w:eastAsia="en-US"/>
              </w:rPr>
            </w:pPr>
            <w:r w:rsidRPr="009B385E">
              <w:rPr>
                <w:rFonts w:cs="Arial"/>
                <w:b/>
                <w:color w:val="000000"/>
                <w:kern w:val="24"/>
                <w:sz w:val="28"/>
                <w:szCs w:val="36"/>
                <w:lang w:eastAsia="en-US"/>
              </w:rPr>
              <w:t>16</w:t>
            </w:r>
          </w:p>
        </w:tc>
        <w:tc>
          <w:tcPr>
            <w:tcW w:w="0" w:type="auto"/>
            <w:vAlign w:val="center"/>
            <w:hideMark/>
          </w:tcPr>
          <w:p w14:paraId="0848E4C1" w14:textId="0651DB06" w:rsidR="008E2F0B" w:rsidRPr="009B385E" w:rsidRDefault="00B47625" w:rsidP="009B385E">
            <w:pPr>
              <w:pStyle w:val="NoSpacing"/>
              <w:jc w:val="center"/>
              <w:rPr>
                <w:rFonts w:cs="Arial"/>
                <w:szCs w:val="36"/>
                <w:lang w:eastAsia="en-US"/>
              </w:rPr>
            </w:pPr>
            <w:r>
              <w:rPr>
                <w:rFonts w:cs="Arial"/>
                <w:color w:val="000000"/>
                <w:kern w:val="24"/>
                <w:szCs w:val="36"/>
                <w:lang w:eastAsia="en-US"/>
              </w:rPr>
              <w:t>4</w:t>
            </w:r>
            <w:r w:rsidR="008E2F0B" w:rsidRPr="009B385E">
              <w:rPr>
                <w:rFonts w:cs="Arial"/>
                <w:color w:val="000000"/>
                <w:kern w:val="24"/>
                <w:szCs w:val="36"/>
                <w:lang w:eastAsia="en-US"/>
              </w:rPr>
              <w:t>%</w:t>
            </w:r>
          </w:p>
        </w:tc>
      </w:tr>
    </w:tbl>
    <w:p w14:paraId="23989ADA" w14:textId="1697884A" w:rsidR="00C61FD3" w:rsidRDefault="00C61FD3" w:rsidP="00E43FC9">
      <w:pPr>
        <w:jc w:val="center"/>
      </w:pPr>
    </w:p>
    <w:p w14:paraId="4E543C8C" w14:textId="77777777" w:rsidR="00F80A3D" w:rsidRDefault="00F80A3D" w:rsidP="00E43FC9">
      <w:pPr>
        <w:jc w:val="center"/>
      </w:pPr>
    </w:p>
    <w:p w14:paraId="4FF25921" w14:textId="66F9803C" w:rsidR="008E2F0B" w:rsidRDefault="008E2F0B" w:rsidP="00E43FC9">
      <w:pPr>
        <w:jc w:val="center"/>
      </w:pPr>
      <w:r w:rsidRPr="008E2F0B">
        <w:rPr>
          <w:noProof/>
          <w:lang w:eastAsia="en-US"/>
        </w:rPr>
        <w:drawing>
          <wp:inline distT="0" distB="0" distL="0" distR="0" wp14:anchorId="39B90FF8" wp14:editId="74339942">
            <wp:extent cx="5255260" cy="2743200"/>
            <wp:effectExtent l="0" t="0" r="2540" b="0"/>
            <wp:docPr id="40" name="Chart 40" title="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8157290" w14:textId="58E7D17C" w:rsidR="002F514E" w:rsidRPr="00AF4241" w:rsidRDefault="009B385E" w:rsidP="00AF4241">
      <w:pPr>
        <w:rPr>
          <w:sz w:val="24"/>
        </w:rPr>
      </w:pPr>
      <w:r w:rsidRPr="00AF4241">
        <w:rPr>
          <w:sz w:val="24"/>
        </w:rPr>
        <w:lastRenderedPageBreak/>
        <w:t xml:space="preserve">Top Reasons </w:t>
      </w:r>
      <w:r w:rsidR="00AF4241">
        <w:rPr>
          <w:sz w:val="24"/>
        </w:rPr>
        <w:t>Reported for Unsheltered Homelessness</w:t>
      </w:r>
    </w:p>
    <w:tbl>
      <w:tblPr>
        <w:tblStyle w:val="ListTable1Light"/>
        <w:tblW w:w="0" w:type="auto"/>
        <w:jc w:val="center"/>
        <w:tblLook w:val="04A0" w:firstRow="1" w:lastRow="0" w:firstColumn="1" w:lastColumn="0" w:noHBand="0" w:noVBand="1"/>
      </w:tblPr>
      <w:tblGrid>
        <w:gridCol w:w="326"/>
        <w:gridCol w:w="3737"/>
        <w:gridCol w:w="3737"/>
      </w:tblGrid>
      <w:tr w:rsidR="002F514E" w:rsidRPr="00AF4241" w14:paraId="6AC108E5" w14:textId="77777777" w:rsidTr="00E005C1">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5EACFF30" w14:textId="6CDA4734" w:rsidR="002F514E" w:rsidRPr="00AF4241" w:rsidRDefault="002F514E" w:rsidP="00E005C1">
            <w:pPr>
              <w:pStyle w:val="NoSpacing"/>
              <w:jc w:val="center"/>
              <w:rPr>
                <w:sz w:val="28"/>
              </w:rPr>
            </w:pPr>
          </w:p>
        </w:tc>
        <w:tc>
          <w:tcPr>
            <w:tcW w:w="3737" w:type="dxa"/>
            <w:tcBorders>
              <w:bottom w:val="none" w:sz="0" w:space="0" w:color="auto"/>
            </w:tcBorders>
            <w:vAlign w:val="center"/>
          </w:tcPr>
          <w:p w14:paraId="2DC6C355" w14:textId="29965E80" w:rsidR="002F514E" w:rsidRPr="00AF4241" w:rsidRDefault="002F514E" w:rsidP="00E005C1">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AF4241">
              <w:rPr>
                <w:sz w:val="28"/>
              </w:rPr>
              <w:t>Male</w:t>
            </w:r>
          </w:p>
        </w:tc>
        <w:tc>
          <w:tcPr>
            <w:tcW w:w="3737" w:type="dxa"/>
            <w:tcBorders>
              <w:bottom w:val="none" w:sz="0" w:space="0" w:color="auto"/>
            </w:tcBorders>
            <w:vAlign w:val="center"/>
          </w:tcPr>
          <w:p w14:paraId="3D406720" w14:textId="08B40E46" w:rsidR="002F514E" w:rsidRPr="00AF4241" w:rsidRDefault="002F514E" w:rsidP="00E005C1">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AF4241">
              <w:rPr>
                <w:sz w:val="28"/>
              </w:rPr>
              <w:t>Female</w:t>
            </w:r>
          </w:p>
        </w:tc>
      </w:tr>
      <w:tr w:rsidR="002F514E" w:rsidRPr="009B385E" w14:paraId="520FCCE3" w14:textId="77777777" w:rsidTr="00E005C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CCD933" w14:textId="4333F429" w:rsidR="002F514E" w:rsidRPr="009B385E" w:rsidRDefault="002F514E" w:rsidP="00E005C1">
            <w:pPr>
              <w:pStyle w:val="NoSpacing"/>
              <w:rPr>
                <w:b w:val="0"/>
              </w:rPr>
            </w:pPr>
            <w:r w:rsidRPr="009B385E">
              <w:rPr>
                <w:b w:val="0"/>
              </w:rPr>
              <w:t>1</w:t>
            </w:r>
          </w:p>
        </w:tc>
        <w:tc>
          <w:tcPr>
            <w:tcW w:w="3737" w:type="dxa"/>
            <w:vAlign w:val="center"/>
          </w:tcPr>
          <w:p w14:paraId="20B55C23" w14:textId="4DF08FD3" w:rsidR="002F514E" w:rsidRPr="009B385E" w:rsidRDefault="002F514E" w:rsidP="00E005C1">
            <w:pPr>
              <w:pStyle w:val="NoSpacing"/>
              <w:cnfStyle w:val="000000100000" w:firstRow="0" w:lastRow="0" w:firstColumn="0" w:lastColumn="0" w:oddVBand="0" w:evenVBand="0" w:oddHBand="1" w:evenHBand="0" w:firstRowFirstColumn="0" w:firstRowLastColumn="0" w:lastRowFirstColumn="0" w:lastRowLastColumn="0"/>
            </w:pPr>
            <w:r w:rsidRPr="009B385E">
              <w:t>Unable to Pay Rent / Mortgage</w:t>
            </w:r>
          </w:p>
        </w:tc>
        <w:tc>
          <w:tcPr>
            <w:tcW w:w="3737" w:type="dxa"/>
            <w:vAlign w:val="center"/>
          </w:tcPr>
          <w:p w14:paraId="689C5FB0" w14:textId="2C4AB418" w:rsidR="002F514E" w:rsidRPr="009B385E" w:rsidRDefault="002F514E" w:rsidP="00E005C1">
            <w:pPr>
              <w:pStyle w:val="NoSpacing"/>
              <w:cnfStyle w:val="000000100000" w:firstRow="0" w:lastRow="0" w:firstColumn="0" w:lastColumn="0" w:oddVBand="0" w:evenVBand="0" w:oddHBand="1" w:evenHBand="0" w:firstRowFirstColumn="0" w:firstRowLastColumn="0" w:lastRowFirstColumn="0" w:lastRowLastColumn="0"/>
            </w:pPr>
            <w:r w:rsidRPr="009B385E">
              <w:t>Unemployed</w:t>
            </w:r>
          </w:p>
        </w:tc>
      </w:tr>
      <w:tr w:rsidR="002F514E" w:rsidRPr="009B385E" w14:paraId="4A7DA895" w14:textId="77777777" w:rsidTr="00E005C1">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7F23F8" w14:textId="69DDF4FA" w:rsidR="002F514E" w:rsidRPr="009B385E" w:rsidRDefault="002F514E" w:rsidP="00E005C1">
            <w:pPr>
              <w:pStyle w:val="NoSpacing"/>
              <w:rPr>
                <w:b w:val="0"/>
              </w:rPr>
            </w:pPr>
            <w:r w:rsidRPr="009B385E">
              <w:rPr>
                <w:b w:val="0"/>
              </w:rPr>
              <w:t>2</w:t>
            </w:r>
          </w:p>
        </w:tc>
        <w:tc>
          <w:tcPr>
            <w:tcW w:w="3737" w:type="dxa"/>
            <w:vAlign w:val="center"/>
          </w:tcPr>
          <w:p w14:paraId="4A938E5A" w14:textId="20CA6294" w:rsidR="002F514E" w:rsidRPr="009B385E" w:rsidRDefault="002F514E" w:rsidP="00E005C1">
            <w:pPr>
              <w:pStyle w:val="NoSpacing"/>
              <w:cnfStyle w:val="000000000000" w:firstRow="0" w:lastRow="0" w:firstColumn="0" w:lastColumn="0" w:oddVBand="0" w:evenVBand="0" w:oddHBand="0" w:evenHBand="0" w:firstRowFirstColumn="0" w:firstRowLastColumn="0" w:lastRowFirstColumn="0" w:lastRowLastColumn="0"/>
            </w:pPr>
            <w:r w:rsidRPr="009B385E">
              <w:t>Unemployed</w:t>
            </w:r>
          </w:p>
        </w:tc>
        <w:tc>
          <w:tcPr>
            <w:tcW w:w="3737" w:type="dxa"/>
            <w:vAlign w:val="center"/>
          </w:tcPr>
          <w:p w14:paraId="19C8E173" w14:textId="48EBD788" w:rsidR="002F514E" w:rsidRPr="009B385E" w:rsidRDefault="002F514E" w:rsidP="00E005C1">
            <w:pPr>
              <w:pStyle w:val="NoSpacing"/>
              <w:cnfStyle w:val="000000000000" w:firstRow="0" w:lastRow="0" w:firstColumn="0" w:lastColumn="0" w:oddVBand="0" w:evenVBand="0" w:oddHBand="0" w:evenHBand="0" w:firstRowFirstColumn="0" w:firstRowLastColumn="0" w:lastRowFirstColumn="0" w:lastRowLastColumn="0"/>
            </w:pPr>
            <w:r w:rsidRPr="009B385E">
              <w:t>Unable to Pay Rent / Mortgage</w:t>
            </w:r>
          </w:p>
        </w:tc>
      </w:tr>
      <w:tr w:rsidR="002F514E" w:rsidRPr="009B385E" w14:paraId="7D12DDAE" w14:textId="77777777" w:rsidTr="00E005C1">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B9319F" w14:textId="030BF75C" w:rsidR="002F514E" w:rsidRPr="009B385E" w:rsidRDefault="002F514E" w:rsidP="00E005C1">
            <w:pPr>
              <w:pStyle w:val="NoSpacing"/>
              <w:rPr>
                <w:b w:val="0"/>
              </w:rPr>
            </w:pPr>
            <w:r w:rsidRPr="009B385E">
              <w:rPr>
                <w:b w:val="0"/>
              </w:rPr>
              <w:t>3</w:t>
            </w:r>
          </w:p>
        </w:tc>
        <w:tc>
          <w:tcPr>
            <w:tcW w:w="3737" w:type="dxa"/>
            <w:vAlign w:val="center"/>
          </w:tcPr>
          <w:p w14:paraId="48B18444" w14:textId="275B3668" w:rsidR="002F514E" w:rsidRPr="009B385E" w:rsidRDefault="002F514E" w:rsidP="00E005C1">
            <w:pPr>
              <w:pStyle w:val="NoSpacing"/>
              <w:cnfStyle w:val="000000100000" w:firstRow="0" w:lastRow="0" w:firstColumn="0" w:lastColumn="0" w:oddVBand="0" w:evenVBand="0" w:oddHBand="1" w:evenHBand="0" w:firstRowFirstColumn="0" w:firstRowLastColumn="0" w:lastRowFirstColumn="0" w:lastRowLastColumn="0"/>
            </w:pPr>
            <w:r w:rsidRPr="009B385E">
              <w:t>Family</w:t>
            </w:r>
            <w:r w:rsidR="009B385E">
              <w:t xml:space="preserve"> or</w:t>
            </w:r>
            <w:r w:rsidRPr="009B385E">
              <w:t xml:space="preserve"> Person</w:t>
            </w:r>
            <w:r w:rsidR="009B385E">
              <w:t>al</w:t>
            </w:r>
            <w:r w:rsidRPr="009B385E">
              <w:t xml:space="preserve"> </w:t>
            </w:r>
            <w:r w:rsidR="00BC62A5" w:rsidRPr="009B385E">
              <w:t>Illness</w:t>
            </w:r>
          </w:p>
        </w:tc>
        <w:tc>
          <w:tcPr>
            <w:tcW w:w="3737" w:type="dxa"/>
            <w:vAlign w:val="center"/>
          </w:tcPr>
          <w:p w14:paraId="5D2C06EF" w14:textId="1AB85BF1" w:rsidR="002F514E" w:rsidRPr="009B385E" w:rsidRDefault="002F514E" w:rsidP="00E005C1">
            <w:pPr>
              <w:pStyle w:val="NoSpacing"/>
              <w:cnfStyle w:val="000000100000" w:firstRow="0" w:lastRow="0" w:firstColumn="0" w:lastColumn="0" w:oddVBand="0" w:evenVBand="0" w:oddHBand="1" w:evenHBand="0" w:firstRowFirstColumn="0" w:firstRowLastColumn="0" w:lastRowFirstColumn="0" w:lastRowLastColumn="0"/>
            </w:pPr>
            <w:r w:rsidRPr="009B385E">
              <w:t>Addictions / Substance Abuse</w:t>
            </w:r>
          </w:p>
        </w:tc>
      </w:tr>
    </w:tbl>
    <w:p w14:paraId="4CF7B487" w14:textId="77777777" w:rsidR="002F514E" w:rsidRDefault="002F514E" w:rsidP="00BC62A5"/>
    <w:tbl>
      <w:tblPr>
        <w:tblStyle w:val="ListTable1Light"/>
        <w:tblW w:w="0" w:type="auto"/>
        <w:jc w:val="center"/>
        <w:tblLook w:val="0420" w:firstRow="1" w:lastRow="0" w:firstColumn="0" w:lastColumn="0" w:noHBand="0" w:noVBand="1"/>
      </w:tblPr>
      <w:tblGrid>
        <w:gridCol w:w="2811"/>
        <w:gridCol w:w="1072"/>
        <w:gridCol w:w="687"/>
      </w:tblGrid>
      <w:tr w:rsidR="00C76BCD" w:rsidRPr="00AF4241" w14:paraId="1F4671CF"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gridSpan w:val="3"/>
            <w:tcBorders>
              <w:bottom w:val="none" w:sz="0" w:space="0" w:color="auto"/>
            </w:tcBorders>
          </w:tcPr>
          <w:p w14:paraId="7E5BB547" w14:textId="3122A3EB" w:rsidR="00C76BCD" w:rsidRPr="00AF4241" w:rsidRDefault="00C76BCD" w:rsidP="00AF4241">
            <w:pPr>
              <w:pStyle w:val="NoSpacing"/>
              <w:rPr>
                <w:sz w:val="28"/>
              </w:rPr>
            </w:pPr>
            <w:r w:rsidRPr="00AF4241">
              <w:rPr>
                <w:sz w:val="28"/>
              </w:rPr>
              <w:t>Residence Prior to Homelessness</w:t>
            </w:r>
          </w:p>
        </w:tc>
      </w:tr>
      <w:tr w:rsidR="00C76BCD" w:rsidRPr="00AF4241" w14:paraId="4674658B"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C0DBC52" w14:textId="5AF99722" w:rsidR="00C76BCD" w:rsidRPr="00AF4241" w:rsidRDefault="00C76BCD" w:rsidP="00AF4241">
            <w:pPr>
              <w:pStyle w:val="NoSpacing"/>
            </w:pPr>
          </w:p>
        </w:tc>
        <w:tc>
          <w:tcPr>
            <w:tcW w:w="0" w:type="auto"/>
            <w:vAlign w:val="center"/>
            <w:hideMark/>
          </w:tcPr>
          <w:p w14:paraId="05FE423A" w14:textId="77777777" w:rsidR="00C76BCD" w:rsidRPr="00AF4241" w:rsidRDefault="00C76BCD" w:rsidP="00AF4241">
            <w:pPr>
              <w:pStyle w:val="NoSpacing"/>
              <w:jc w:val="center"/>
            </w:pPr>
            <w:r w:rsidRPr="00AF4241">
              <w:rPr>
                <w:bCs/>
              </w:rPr>
              <w:t>Number</w:t>
            </w:r>
          </w:p>
        </w:tc>
        <w:tc>
          <w:tcPr>
            <w:tcW w:w="0" w:type="auto"/>
            <w:vAlign w:val="center"/>
            <w:hideMark/>
          </w:tcPr>
          <w:p w14:paraId="063F5389" w14:textId="77777777" w:rsidR="00C76BCD" w:rsidRPr="00AF4241" w:rsidRDefault="00C76BCD" w:rsidP="00AF4241">
            <w:pPr>
              <w:pStyle w:val="NoSpacing"/>
              <w:jc w:val="center"/>
            </w:pPr>
            <w:r w:rsidRPr="00AF4241">
              <w:rPr>
                <w:bCs/>
              </w:rPr>
              <w:t>Rate</w:t>
            </w:r>
          </w:p>
        </w:tc>
      </w:tr>
      <w:tr w:rsidR="00C76BCD" w:rsidRPr="00AF4241" w14:paraId="6BE7C13C" w14:textId="77777777" w:rsidTr="002F5459">
        <w:trPr>
          <w:trHeight w:val="432"/>
          <w:jc w:val="center"/>
        </w:trPr>
        <w:tc>
          <w:tcPr>
            <w:tcW w:w="0" w:type="auto"/>
            <w:vAlign w:val="center"/>
            <w:hideMark/>
          </w:tcPr>
          <w:p w14:paraId="7A6856DD" w14:textId="25E6CD8F" w:rsidR="00C76BCD" w:rsidRPr="00AF4241" w:rsidRDefault="00C76BCD" w:rsidP="00AF4241">
            <w:pPr>
              <w:pStyle w:val="NoSpacing"/>
            </w:pPr>
            <w:r w:rsidRPr="00AF4241">
              <w:t xml:space="preserve">Tarrant </w:t>
            </w:r>
            <w:r w:rsidR="00AF4241">
              <w:t>or</w:t>
            </w:r>
            <w:r w:rsidRPr="00AF4241">
              <w:t xml:space="preserve"> Parker County</w:t>
            </w:r>
          </w:p>
        </w:tc>
        <w:tc>
          <w:tcPr>
            <w:tcW w:w="0" w:type="auto"/>
            <w:vAlign w:val="center"/>
            <w:hideMark/>
          </w:tcPr>
          <w:p w14:paraId="0FD96688" w14:textId="77777777" w:rsidR="00C76BCD" w:rsidRPr="00AF4241" w:rsidRDefault="00C76BCD" w:rsidP="00AF4241">
            <w:pPr>
              <w:pStyle w:val="NoSpacing"/>
              <w:jc w:val="center"/>
            </w:pPr>
            <w:r w:rsidRPr="00AF4241">
              <w:t>77</w:t>
            </w:r>
          </w:p>
        </w:tc>
        <w:tc>
          <w:tcPr>
            <w:tcW w:w="0" w:type="auto"/>
            <w:vAlign w:val="center"/>
            <w:hideMark/>
          </w:tcPr>
          <w:p w14:paraId="223F27D4" w14:textId="77777777" w:rsidR="00C76BCD" w:rsidRPr="00AF4241" w:rsidRDefault="00C76BCD" w:rsidP="00AF4241">
            <w:pPr>
              <w:pStyle w:val="NoSpacing"/>
              <w:jc w:val="center"/>
            </w:pPr>
            <w:r w:rsidRPr="00AF4241">
              <w:rPr>
                <w:bCs/>
              </w:rPr>
              <w:t>19%</w:t>
            </w:r>
          </w:p>
        </w:tc>
      </w:tr>
      <w:tr w:rsidR="00C76BCD" w:rsidRPr="00AF4241" w14:paraId="1FACE1F3"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34ED171B" w14:textId="77777777" w:rsidR="00C76BCD" w:rsidRPr="00AF4241" w:rsidRDefault="00C76BCD" w:rsidP="00AF4241">
            <w:pPr>
              <w:pStyle w:val="NoSpacing"/>
            </w:pPr>
            <w:r w:rsidRPr="00AF4241">
              <w:t>Elsewhere in TX</w:t>
            </w:r>
          </w:p>
        </w:tc>
        <w:tc>
          <w:tcPr>
            <w:tcW w:w="0" w:type="auto"/>
            <w:vAlign w:val="center"/>
            <w:hideMark/>
          </w:tcPr>
          <w:p w14:paraId="069C277A" w14:textId="77777777" w:rsidR="00C76BCD" w:rsidRPr="00AF4241" w:rsidRDefault="00C76BCD" w:rsidP="00AF4241">
            <w:pPr>
              <w:pStyle w:val="NoSpacing"/>
              <w:jc w:val="center"/>
            </w:pPr>
            <w:r w:rsidRPr="00AF4241">
              <w:t>61</w:t>
            </w:r>
          </w:p>
        </w:tc>
        <w:tc>
          <w:tcPr>
            <w:tcW w:w="0" w:type="auto"/>
            <w:vAlign w:val="center"/>
            <w:hideMark/>
          </w:tcPr>
          <w:p w14:paraId="2FA31D6E" w14:textId="77777777" w:rsidR="00C76BCD" w:rsidRPr="00AF4241" w:rsidRDefault="00C76BCD" w:rsidP="00AF4241">
            <w:pPr>
              <w:pStyle w:val="NoSpacing"/>
              <w:jc w:val="center"/>
            </w:pPr>
            <w:r w:rsidRPr="00AF4241">
              <w:rPr>
                <w:bCs/>
              </w:rPr>
              <w:t>15%</w:t>
            </w:r>
          </w:p>
        </w:tc>
      </w:tr>
      <w:tr w:rsidR="00C76BCD" w:rsidRPr="00AF4241" w14:paraId="189E0490" w14:textId="77777777" w:rsidTr="002F5459">
        <w:trPr>
          <w:trHeight w:val="432"/>
          <w:jc w:val="center"/>
        </w:trPr>
        <w:tc>
          <w:tcPr>
            <w:tcW w:w="0" w:type="auto"/>
            <w:vAlign w:val="center"/>
            <w:hideMark/>
          </w:tcPr>
          <w:p w14:paraId="4664EAB6" w14:textId="77777777" w:rsidR="00C76BCD" w:rsidRPr="00AF4241" w:rsidRDefault="00C76BCD" w:rsidP="00AF4241">
            <w:pPr>
              <w:pStyle w:val="NoSpacing"/>
            </w:pPr>
            <w:r w:rsidRPr="00AF4241">
              <w:t>Out of State</w:t>
            </w:r>
          </w:p>
        </w:tc>
        <w:tc>
          <w:tcPr>
            <w:tcW w:w="0" w:type="auto"/>
            <w:vAlign w:val="center"/>
            <w:hideMark/>
          </w:tcPr>
          <w:p w14:paraId="288D343E" w14:textId="77777777" w:rsidR="00C76BCD" w:rsidRPr="00AF4241" w:rsidRDefault="00C76BCD" w:rsidP="00AF4241">
            <w:pPr>
              <w:pStyle w:val="NoSpacing"/>
              <w:jc w:val="center"/>
            </w:pPr>
            <w:r w:rsidRPr="00AF4241">
              <w:t>48</w:t>
            </w:r>
          </w:p>
        </w:tc>
        <w:tc>
          <w:tcPr>
            <w:tcW w:w="0" w:type="auto"/>
            <w:vAlign w:val="center"/>
            <w:hideMark/>
          </w:tcPr>
          <w:p w14:paraId="4C19E61F" w14:textId="77777777" w:rsidR="00C76BCD" w:rsidRPr="00AF4241" w:rsidRDefault="00C76BCD" w:rsidP="00AF4241">
            <w:pPr>
              <w:pStyle w:val="NoSpacing"/>
              <w:jc w:val="center"/>
            </w:pPr>
            <w:r w:rsidRPr="00AF4241">
              <w:rPr>
                <w:bCs/>
              </w:rPr>
              <w:t>12%</w:t>
            </w:r>
          </w:p>
        </w:tc>
      </w:tr>
    </w:tbl>
    <w:p w14:paraId="31CC9A25" w14:textId="77777777" w:rsidR="002F5577" w:rsidRDefault="002F5577" w:rsidP="00BC62A5"/>
    <w:p w14:paraId="0CB95A30" w14:textId="016D685F" w:rsidR="0037108C" w:rsidRDefault="0037108C" w:rsidP="00DE676B">
      <w:pPr>
        <w:pStyle w:val="Heading2"/>
      </w:pPr>
      <w:bookmarkStart w:id="40" w:name="_Toc444709445"/>
      <w:r w:rsidRPr="0037108C">
        <w:t>Emergency Shelter</w:t>
      </w:r>
      <w:bookmarkEnd w:id="40"/>
    </w:p>
    <w:p w14:paraId="5D49BA9C" w14:textId="4AC58C61" w:rsidR="00DE676B" w:rsidRDefault="00DE676B" w:rsidP="00DE676B">
      <w:pPr>
        <w:pStyle w:val="Heading3"/>
      </w:pPr>
      <w:bookmarkStart w:id="41" w:name="_Toc444709446"/>
      <w:r>
        <w:t>Geographic Distribution</w:t>
      </w:r>
      <w:bookmarkEnd w:id="41"/>
    </w:p>
    <w:p w14:paraId="17A750D7" w14:textId="77777777" w:rsidR="00DE676B" w:rsidRPr="00DE676B" w:rsidRDefault="00DE676B" w:rsidP="00DE676B"/>
    <w:tbl>
      <w:tblPr>
        <w:tblStyle w:val="ListTable1Light"/>
        <w:tblW w:w="0" w:type="auto"/>
        <w:jc w:val="center"/>
        <w:tblLook w:val="0420" w:firstRow="1" w:lastRow="0" w:firstColumn="0" w:lastColumn="0" w:noHBand="0" w:noVBand="1"/>
      </w:tblPr>
      <w:tblGrid>
        <w:gridCol w:w="776"/>
        <w:gridCol w:w="920"/>
        <w:gridCol w:w="1202"/>
        <w:gridCol w:w="975"/>
        <w:gridCol w:w="1023"/>
        <w:gridCol w:w="838"/>
        <w:gridCol w:w="1000"/>
      </w:tblGrid>
      <w:tr w:rsidR="00FF2050" w:rsidRPr="0052712E" w14:paraId="2F7D8C73"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hideMark/>
          </w:tcPr>
          <w:p w14:paraId="3F639698" w14:textId="77777777" w:rsidR="00FF2050" w:rsidRPr="0052712E" w:rsidRDefault="00FF2050" w:rsidP="00FF2050">
            <w:pPr>
              <w:pStyle w:val="NoSpacing"/>
              <w:rPr>
                <w:b w:val="0"/>
              </w:rPr>
            </w:pPr>
          </w:p>
        </w:tc>
        <w:tc>
          <w:tcPr>
            <w:tcW w:w="0" w:type="auto"/>
            <w:tcBorders>
              <w:bottom w:val="none" w:sz="0" w:space="0" w:color="auto"/>
            </w:tcBorders>
            <w:vAlign w:val="center"/>
            <w:hideMark/>
          </w:tcPr>
          <w:p w14:paraId="08BC4F2C" w14:textId="77777777" w:rsidR="00FF2050" w:rsidRPr="00821E63" w:rsidRDefault="00FF2050" w:rsidP="00FF2050">
            <w:pPr>
              <w:jc w:val="center"/>
              <w:rPr>
                <w:bCs w:val="0"/>
              </w:rPr>
            </w:pPr>
            <w:r w:rsidRPr="00821E63">
              <w:rPr>
                <w:bCs w:val="0"/>
              </w:rPr>
              <w:t>Fort</w:t>
            </w:r>
          </w:p>
          <w:p w14:paraId="6A95153D" w14:textId="3B3602CE" w:rsidR="00FF2050" w:rsidRPr="0052712E" w:rsidRDefault="00FF2050" w:rsidP="00FF2050">
            <w:pPr>
              <w:pStyle w:val="NoSpacing"/>
              <w:jc w:val="center"/>
              <w:rPr>
                <w:b w:val="0"/>
              </w:rPr>
            </w:pPr>
            <w:r w:rsidRPr="00821E63">
              <w:rPr>
                <w:bCs w:val="0"/>
              </w:rPr>
              <w:t>Worth</w:t>
            </w:r>
          </w:p>
        </w:tc>
        <w:tc>
          <w:tcPr>
            <w:tcW w:w="0" w:type="auto"/>
            <w:tcBorders>
              <w:bottom w:val="none" w:sz="0" w:space="0" w:color="auto"/>
            </w:tcBorders>
            <w:vAlign w:val="center"/>
            <w:hideMark/>
          </w:tcPr>
          <w:p w14:paraId="745CC50F" w14:textId="5414732E" w:rsidR="00FF2050" w:rsidRPr="0052712E" w:rsidRDefault="00FF2050" w:rsidP="00FF2050">
            <w:pPr>
              <w:pStyle w:val="NoSpacing"/>
              <w:jc w:val="center"/>
              <w:rPr>
                <w:b w:val="0"/>
              </w:rPr>
            </w:pPr>
            <w:r w:rsidRPr="00821E63">
              <w:rPr>
                <w:bCs w:val="0"/>
              </w:rPr>
              <w:t>Arlington</w:t>
            </w:r>
          </w:p>
        </w:tc>
        <w:tc>
          <w:tcPr>
            <w:tcW w:w="0" w:type="auto"/>
            <w:tcBorders>
              <w:bottom w:val="none" w:sz="0" w:space="0" w:color="auto"/>
            </w:tcBorders>
            <w:vAlign w:val="center"/>
            <w:hideMark/>
          </w:tcPr>
          <w:p w14:paraId="4AFB526F" w14:textId="77777777" w:rsidR="00FF2050" w:rsidRPr="00821E63" w:rsidRDefault="00FF2050" w:rsidP="00FF2050">
            <w:pPr>
              <w:jc w:val="center"/>
              <w:rPr>
                <w:bCs w:val="0"/>
              </w:rPr>
            </w:pPr>
            <w:r w:rsidRPr="00821E63">
              <w:rPr>
                <w:bCs w:val="0"/>
              </w:rPr>
              <w:t>Parker</w:t>
            </w:r>
          </w:p>
          <w:p w14:paraId="2600D2FA" w14:textId="269658D2" w:rsidR="00FF2050" w:rsidRPr="0052712E" w:rsidRDefault="00FF2050" w:rsidP="00FF2050">
            <w:pPr>
              <w:pStyle w:val="NoSpacing"/>
              <w:jc w:val="center"/>
              <w:rPr>
                <w:b w:val="0"/>
              </w:rPr>
            </w:pPr>
            <w:r w:rsidRPr="00821E63">
              <w:rPr>
                <w:bCs w:val="0"/>
              </w:rPr>
              <w:t>County</w:t>
            </w:r>
          </w:p>
        </w:tc>
        <w:tc>
          <w:tcPr>
            <w:tcW w:w="0" w:type="auto"/>
            <w:tcBorders>
              <w:bottom w:val="none" w:sz="0" w:space="0" w:color="auto"/>
            </w:tcBorders>
            <w:vAlign w:val="center"/>
            <w:hideMark/>
          </w:tcPr>
          <w:p w14:paraId="0171A4A1" w14:textId="77777777" w:rsidR="00FF2050" w:rsidRPr="00821E63" w:rsidRDefault="00FF2050" w:rsidP="00FF2050">
            <w:pPr>
              <w:jc w:val="center"/>
              <w:rPr>
                <w:bCs w:val="0"/>
              </w:rPr>
            </w:pPr>
            <w:r w:rsidRPr="00821E63">
              <w:rPr>
                <w:bCs w:val="0"/>
              </w:rPr>
              <w:t>NE</w:t>
            </w:r>
          </w:p>
          <w:p w14:paraId="08AA847C" w14:textId="7FC56D0E" w:rsidR="00FF2050" w:rsidRPr="0052712E" w:rsidRDefault="00FF2050" w:rsidP="00FF2050">
            <w:pPr>
              <w:pStyle w:val="NoSpacing"/>
              <w:jc w:val="center"/>
              <w:rPr>
                <w:b w:val="0"/>
              </w:rPr>
            </w:pPr>
            <w:r w:rsidRPr="00821E63">
              <w:rPr>
                <w:bCs w:val="0"/>
              </w:rPr>
              <w:t>Tarrant</w:t>
            </w:r>
          </w:p>
        </w:tc>
        <w:tc>
          <w:tcPr>
            <w:tcW w:w="0" w:type="auto"/>
            <w:tcBorders>
              <w:bottom w:val="none" w:sz="0" w:space="0" w:color="auto"/>
            </w:tcBorders>
            <w:vAlign w:val="center"/>
            <w:hideMark/>
          </w:tcPr>
          <w:p w14:paraId="10A93D5A" w14:textId="1491B4EA" w:rsidR="00FF2050" w:rsidRPr="0052712E" w:rsidRDefault="00FF2050" w:rsidP="00FF2050">
            <w:pPr>
              <w:pStyle w:val="NoSpacing"/>
              <w:jc w:val="center"/>
              <w:rPr>
                <w:b w:val="0"/>
              </w:rPr>
            </w:pPr>
            <w:r w:rsidRPr="00821E63">
              <w:rPr>
                <w:bCs w:val="0"/>
              </w:rPr>
              <w:t>Total</w:t>
            </w:r>
          </w:p>
        </w:tc>
        <w:tc>
          <w:tcPr>
            <w:tcW w:w="0" w:type="auto"/>
            <w:tcBorders>
              <w:bottom w:val="none" w:sz="0" w:space="0" w:color="auto"/>
            </w:tcBorders>
            <w:vAlign w:val="center"/>
            <w:hideMark/>
          </w:tcPr>
          <w:p w14:paraId="18C7789B" w14:textId="77777777" w:rsidR="00FF2050" w:rsidRPr="00821E63" w:rsidRDefault="00FF2050" w:rsidP="00FF2050">
            <w:pPr>
              <w:jc w:val="center"/>
            </w:pPr>
            <w:r w:rsidRPr="00821E63">
              <w:rPr>
                <w:bCs w:val="0"/>
              </w:rPr>
              <w:t>Annual</w:t>
            </w:r>
          </w:p>
          <w:p w14:paraId="5F648CE1" w14:textId="376A9D8A" w:rsidR="00FF2050" w:rsidRPr="0052712E" w:rsidRDefault="00FF2050" w:rsidP="00FF2050">
            <w:pPr>
              <w:pStyle w:val="NoSpacing"/>
              <w:jc w:val="center"/>
              <w:rPr>
                <w:b w:val="0"/>
              </w:rPr>
            </w:pPr>
            <w:r w:rsidRPr="00821E63">
              <w:rPr>
                <w:bCs w:val="0"/>
              </w:rPr>
              <w:t>Change</w:t>
            </w:r>
          </w:p>
        </w:tc>
      </w:tr>
      <w:tr w:rsidR="0052712E" w:rsidRPr="00FF2050" w14:paraId="22C365DC"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7E81E327" w14:textId="77777777" w:rsidR="0052712E" w:rsidRPr="00FF2050" w:rsidRDefault="0052712E" w:rsidP="00DA4F0C">
            <w:pPr>
              <w:pStyle w:val="NoSpacing"/>
              <w:rPr>
                <w:sz w:val="28"/>
              </w:rPr>
            </w:pPr>
            <w:r w:rsidRPr="00FF2050">
              <w:rPr>
                <w:bCs/>
                <w:sz w:val="28"/>
              </w:rPr>
              <w:t>2016</w:t>
            </w:r>
          </w:p>
        </w:tc>
        <w:tc>
          <w:tcPr>
            <w:tcW w:w="0" w:type="auto"/>
            <w:vAlign w:val="center"/>
            <w:hideMark/>
          </w:tcPr>
          <w:p w14:paraId="57F44507" w14:textId="577114CF" w:rsidR="0052712E" w:rsidRPr="00FF2050" w:rsidRDefault="00B47625" w:rsidP="00FF2050">
            <w:pPr>
              <w:pStyle w:val="NoSpacing"/>
              <w:jc w:val="center"/>
              <w:rPr>
                <w:sz w:val="28"/>
              </w:rPr>
            </w:pPr>
            <w:r>
              <w:rPr>
                <w:bCs/>
                <w:sz w:val="28"/>
              </w:rPr>
              <w:t>950</w:t>
            </w:r>
          </w:p>
        </w:tc>
        <w:tc>
          <w:tcPr>
            <w:tcW w:w="0" w:type="auto"/>
            <w:vAlign w:val="center"/>
            <w:hideMark/>
          </w:tcPr>
          <w:p w14:paraId="5109131B" w14:textId="0E61ED18" w:rsidR="0052712E" w:rsidRPr="00FF2050" w:rsidRDefault="0052712E" w:rsidP="00B47625">
            <w:pPr>
              <w:pStyle w:val="NoSpacing"/>
              <w:jc w:val="center"/>
              <w:rPr>
                <w:sz w:val="28"/>
              </w:rPr>
            </w:pPr>
            <w:r w:rsidRPr="00FF2050">
              <w:rPr>
                <w:bCs/>
                <w:sz w:val="28"/>
              </w:rPr>
              <w:t>1</w:t>
            </w:r>
            <w:r w:rsidR="00B47625">
              <w:rPr>
                <w:bCs/>
                <w:sz w:val="28"/>
              </w:rPr>
              <w:t>38</w:t>
            </w:r>
          </w:p>
        </w:tc>
        <w:tc>
          <w:tcPr>
            <w:tcW w:w="0" w:type="auto"/>
            <w:vAlign w:val="center"/>
            <w:hideMark/>
          </w:tcPr>
          <w:p w14:paraId="642ECC6C" w14:textId="77777777" w:rsidR="0052712E" w:rsidRPr="00FF2050" w:rsidRDefault="0052712E" w:rsidP="00FF2050">
            <w:pPr>
              <w:pStyle w:val="NoSpacing"/>
              <w:jc w:val="center"/>
              <w:rPr>
                <w:sz w:val="28"/>
              </w:rPr>
            </w:pPr>
            <w:r w:rsidRPr="00FF2050">
              <w:rPr>
                <w:bCs/>
                <w:sz w:val="28"/>
              </w:rPr>
              <w:t>0</w:t>
            </w:r>
          </w:p>
        </w:tc>
        <w:tc>
          <w:tcPr>
            <w:tcW w:w="0" w:type="auto"/>
            <w:vAlign w:val="center"/>
            <w:hideMark/>
          </w:tcPr>
          <w:p w14:paraId="72652E5D" w14:textId="77777777" w:rsidR="0052712E" w:rsidRPr="00FF2050" w:rsidRDefault="0052712E" w:rsidP="00FF2050">
            <w:pPr>
              <w:pStyle w:val="NoSpacing"/>
              <w:jc w:val="center"/>
              <w:rPr>
                <w:sz w:val="28"/>
              </w:rPr>
            </w:pPr>
            <w:r w:rsidRPr="00FF2050">
              <w:rPr>
                <w:bCs/>
                <w:sz w:val="28"/>
              </w:rPr>
              <w:t>0</w:t>
            </w:r>
          </w:p>
        </w:tc>
        <w:tc>
          <w:tcPr>
            <w:tcW w:w="0" w:type="auto"/>
            <w:vAlign w:val="center"/>
            <w:hideMark/>
          </w:tcPr>
          <w:p w14:paraId="2EB08B8A" w14:textId="645A744E" w:rsidR="0052712E" w:rsidRPr="00FF2050" w:rsidRDefault="0052712E" w:rsidP="00B47625">
            <w:pPr>
              <w:pStyle w:val="NoSpacing"/>
              <w:jc w:val="center"/>
              <w:rPr>
                <w:color w:val="C00000"/>
                <w:sz w:val="28"/>
              </w:rPr>
            </w:pPr>
            <w:r w:rsidRPr="00FF2050">
              <w:rPr>
                <w:bCs/>
                <w:color w:val="C00000"/>
                <w:sz w:val="28"/>
              </w:rPr>
              <w:t>1</w:t>
            </w:r>
            <w:r w:rsidR="00FF2050" w:rsidRPr="00FF2050">
              <w:rPr>
                <w:bCs/>
                <w:color w:val="C00000"/>
                <w:sz w:val="28"/>
              </w:rPr>
              <w:t>,</w:t>
            </w:r>
            <w:r w:rsidR="00B47625">
              <w:rPr>
                <w:bCs/>
                <w:color w:val="C00000"/>
                <w:sz w:val="28"/>
              </w:rPr>
              <w:t>08</w:t>
            </w:r>
            <w:r w:rsidRPr="00FF2050">
              <w:rPr>
                <w:bCs/>
                <w:color w:val="C00000"/>
                <w:sz w:val="28"/>
              </w:rPr>
              <w:t>8</w:t>
            </w:r>
          </w:p>
        </w:tc>
        <w:tc>
          <w:tcPr>
            <w:tcW w:w="0" w:type="auto"/>
            <w:vAlign w:val="center"/>
            <w:hideMark/>
          </w:tcPr>
          <w:p w14:paraId="45E5FA62" w14:textId="1F792B6C" w:rsidR="0052712E" w:rsidRPr="00FF2050" w:rsidRDefault="0052712E" w:rsidP="00FF2050">
            <w:pPr>
              <w:pStyle w:val="NoSpacing"/>
              <w:jc w:val="center"/>
              <w:rPr>
                <w:color w:val="C00000"/>
                <w:sz w:val="28"/>
              </w:rPr>
            </w:pPr>
            <w:r w:rsidRPr="00FF2050">
              <w:rPr>
                <w:bCs/>
                <w:color w:val="C00000"/>
                <w:sz w:val="28"/>
              </w:rPr>
              <w:t>-</w:t>
            </w:r>
            <w:r w:rsidR="00B47625">
              <w:rPr>
                <w:bCs/>
                <w:color w:val="C00000"/>
                <w:sz w:val="28"/>
              </w:rPr>
              <w:t>13</w:t>
            </w:r>
            <w:r w:rsidRPr="00FF2050">
              <w:rPr>
                <w:bCs/>
                <w:color w:val="C00000"/>
                <w:sz w:val="28"/>
              </w:rPr>
              <w:t>%</w:t>
            </w:r>
          </w:p>
        </w:tc>
      </w:tr>
      <w:tr w:rsidR="0052712E" w:rsidRPr="0052712E" w14:paraId="420ECE48" w14:textId="77777777" w:rsidTr="002F5459">
        <w:trPr>
          <w:trHeight w:val="432"/>
          <w:jc w:val="center"/>
        </w:trPr>
        <w:tc>
          <w:tcPr>
            <w:tcW w:w="0" w:type="auto"/>
            <w:hideMark/>
          </w:tcPr>
          <w:p w14:paraId="3D275DBF" w14:textId="77777777" w:rsidR="0052712E" w:rsidRPr="0052712E" w:rsidRDefault="0052712E" w:rsidP="00DA4F0C">
            <w:pPr>
              <w:pStyle w:val="NoSpacing"/>
            </w:pPr>
            <w:r w:rsidRPr="0052712E">
              <w:t>2015</w:t>
            </w:r>
          </w:p>
        </w:tc>
        <w:tc>
          <w:tcPr>
            <w:tcW w:w="0" w:type="auto"/>
            <w:vAlign w:val="center"/>
            <w:hideMark/>
          </w:tcPr>
          <w:p w14:paraId="2A444466" w14:textId="2282EE95" w:rsidR="0052712E" w:rsidRPr="0052712E" w:rsidRDefault="0052712E" w:rsidP="00FF2050">
            <w:pPr>
              <w:pStyle w:val="NoSpacing"/>
              <w:jc w:val="center"/>
            </w:pPr>
            <w:r w:rsidRPr="0052712E">
              <w:t>1</w:t>
            </w:r>
            <w:r w:rsidR="00FF2050">
              <w:t>,</w:t>
            </w:r>
            <w:r w:rsidRPr="0052712E">
              <w:t>112</w:t>
            </w:r>
          </w:p>
        </w:tc>
        <w:tc>
          <w:tcPr>
            <w:tcW w:w="0" w:type="auto"/>
            <w:vAlign w:val="center"/>
            <w:hideMark/>
          </w:tcPr>
          <w:p w14:paraId="1800D8FF" w14:textId="77777777" w:rsidR="0052712E" w:rsidRPr="0052712E" w:rsidRDefault="0052712E" w:rsidP="00FF2050">
            <w:pPr>
              <w:pStyle w:val="NoSpacing"/>
              <w:jc w:val="center"/>
            </w:pPr>
            <w:r w:rsidRPr="0052712E">
              <w:t>133</w:t>
            </w:r>
          </w:p>
        </w:tc>
        <w:tc>
          <w:tcPr>
            <w:tcW w:w="0" w:type="auto"/>
            <w:vAlign w:val="center"/>
            <w:hideMark/>
          </w:tcPr>
          <w:p w14:paraId="73915D3D" w14:textId="77777777" w:rsidR="0052712E" w:rsidRPr="0052712E" w:rsidRDefault="0052712E" w:rsidP="00FF2050">
            <w:pPr>
              <w:pStyle w:val="NoSpacing"/>
              <w:jc w:val="center"/>
            </w:pPr>
            <w:r w:rsidRPr="0052712E">
              <w:t>0</w:t>
            </w:r>
          </w:p>
        </w:tc>
        <w:tc>
          <w:tcPr>
            <w:tcW w:w="0" w:type="auto"/>
            <w:vAlign w:val="center"/>
            <w:hideMark/>
          </w:tcPr>
          <w:p w14:paraId="2AB2EC9D" w14:textId="77777777" w:rsidR="0052712E" w:rsidRPr="0052712E" w:rsidRDefault="0052712E" w:rsidP="00FF2050">
            <w:pPr>
              <w:pStyle w:val="NoSpacing"/>
              <w:jc w:val="center"/>
            </w:pPr>
            <w:r w:rsidRPr="0052712E">
              <w:t>0</w:t>
            </w:r>
          </w:p>
        </w:tc>
        <w:tc>
          <w:tcPr>
            <w:tcW w:w="0" w:type="auto"/>
            <w:vAlign w:val="center"/>
            <w:hideMark/>
          </w:tcPr>
          <w:p w14:paraId="2D2C1BD4" w14:textId="748E7496" w:rsidR="0052712E" w:rsidRPr="0052712E" w:rsidRDefault="0052712E" w:rsidP="00FF2050">
            <w:pPr>
              <w:pStyle w:val="NoSpacing"/>
              <w:jc w:val="center"/>
            </w:pPr>
            <w:r w:rsidRPr="0052712E">
              <w:t>1</w:t>
            </w:r>
            <w:r w:rsidR="00FF2050">
              <w:t>,</w:t>
            </w:r>
            <w:r w:rsidRPr="0052712E">
              <w:t>245</w:t>
            </w:r>
          </w:p>
        </w:tc>
        <w:tc>
          <w:tcPr>
            <w:tcW w:w="0" w:type="auto"/>
            <w:vAlign w:val="center"/>
            <w:hideMark/>
          </w:tcPr>
          <w:p w14:paraId="103450DC" w14:textId="77777777" w:rsidR="0052712E" w:rsidRPr="0052712E" w:rsidRDefault="0052712E" w:rsidP="00FF2050">
            <w:pPr>
              <w:pStyle w:val="NoSpacing"/>
              <w:jc w:val="center"/>
            </w:pPr>
            <w:r w:rsidRPr="0052712E">
              <w:t>--</w:t>
            </w:r>
          </w:p>
        </w:tc>
      </w:tr>
    </w:tbl>
    <w:p w14:paraId="4C76DD8D" w14:textId="62BFAB79" w:rsidR="0052712E" w:rsidRDefault="0052712E" w:rsidP="00E43FC9">
      <w:pPr>
        <w:jc w:val="center"/>
        <w:rPr>
          <w:b/>
        </w:rPr>
      </w:pPr>
    </w:p>
    <w:p w14:paraId="12ABDDEC" w14:textId="7CA3A776" w:rsidR="007B5B69" w:rsidRDefault="007B5B69" w:rsidP="00E43FC9">
      <w:pPr>
        <w:jc w:val="center"/>
        <w:rPr>
          <w:b/>
        </w:rPr>
      </w:pPr>
      <w:r w:rsidRPr="007B5B69">
        <w:rPr>
          <w:b/>
          <w:noProof/>
          <w:lang w:eastAsia="en-US"/>
        </w:rPr>
        <w:drawing>
          <wp:inline distT="0" distB="0" distL="0" distR="0" wp14:anchorId="2D5C5713" wp14:editId="32C7D3EB">
            <wp:extent cx="59436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90FDCD" w14:textId="33DF5B1E" w:rsidR="00DE676B" w:rsidRDefault="00DE676B" w:rsidP="00DE676B">
      <w:pPr>
        <w:pStyle w:val="Heading3"/>
      </w:pPr>
      <w:bookmarkStart w:id="42" w:name="_Toc444709447"/>
      <w:r>
        <w:lastRenderedPageBreak/>
        <w:t>Demographics</w:t>
      </w:r>
      <w:bookmarkEnd w:id="42"/>
    </w:p>
    <w:p w14:paraId="6FA5C23C" w14:textId="77777777" w:rsidR="00DE676B" w:rsidRPr="00DE676B" w:rsidRDefault="00DE676B" w:rsidP="00DE67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986"/>
      </w:tblGrid>
      <w:tr w:rsidR="009646CB" w14:paraId="4606D2AA" w14:textId="77777777" w:rsidTr="009646CB">
        <w:tc>
          <w:tcPr>
            <w:tcW w:w="4675" w:type="dxa"/>
          </w:tcPr>
          <w:tbl>
            <w:tblPr>
              <w:tblStyle w:val="ListTable1Light"/>
              <w:tblW w:w="0" w:type="auto"/>
              <w:jc w:val="center"/>
              <w:tblLook w:val="0420" w:firstRow="1" w:lastRow="0" w:firstColumn="0" w:lastColumn="0" w:noHBand="0" w:noVBand="1"/>
            </w:tblPr>
            <w:tblGrid>
              <w:gridCol w:w="1848"/>
              <w:gridCol w:w="876"/>
              <w:gridCol w:w="924"/>
            </w:tblGrid>
            <w:tr w:rsidR="009646CB" w:rsidRPr="009646CB" w14:paraId="6EC20C40"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4B2E4020" w14:textId="77777777" w:rsidR="009646CB" w:rsidRPr="009646CB" w:rsidRDefault="009646CB" w:rsidP="009646CB">
                  <w:pPr>
                    <w:pStyle w:val="NoSpacing"/>
                    <w:rPr>
                      <w:sz w:val="28"/>
                      <w:lang w:eastAsia="en-US"/>
                    </w:rPr>
                  </w:pPr>
                </w:p>
              </w:tc>
              <w:tc>
                <w:tcPr>
                  <w:tcW w:w="0" w:type="auto"/>
                  <w:tcBorders>
                    <w:bottom w:val="none" w:sz="0" w:space="0" w:color="auto"/>
                  </w:tcBorders>
                  <w:vAlign w:val="center"/>
                  <w:hideMark/>
                </w:tcPr>
                <w:p w14:paraId="485EEA56" w14:textId="77777777" w:rsidR="009646CB" w:rsidRPr="009646CB" w:rsidRDefault="009646CB" w:rsidP="009646CB">
                  <w:pPr>
                    <w:pStyle w:val="NoSpacing"/>
                    <w:jc w:val="center"/>
                    <w:rPr>
                      <w:rFonts w:cs="Arial"/>
                      <w:sz w:val="28"/>
                      <w:szCs w:val="36"/>
                      <w:lang w:eastAsia="en-US"/>
                    </w:rPr>
                  </w:pPr>
                  <w:r w:rsidRPr="009646CB">
                    <w:rPr>
                      <w:rFonts w:cs="Arial"/>
                      <w:bCs w:val="0"/>
                      <w:color w:val="000000"/>
                      <w:kern w:val="24"/>
                      <w:sz w:val="28"/>
                      <w:szCs w:val="36"/>
                      <w:lang w:eastAsia="en-US"/>
                    </w:rPr>
                    <w:t>Total</w:t>
                  </w:r>
                </w:p>
              </w:tc>
              <w:tc>
                <w:tcPr>
                  <w:tcW w:w="0" w:type="auto"/>
                  <w:tcBorders>
                    <w:bottom w:val="none" w:sz="0" w:space="0" w:color="auto"/>
                  </w:tcBorders>
                  <w:vAlign w:val="center"/>
                  <w:hideMark/>
                </w:tcPr>
                <w:p w14:paraId="7C50AF7E" w14:textId="77777777" w:rsidR="009646CB" w:rsidRPr="009646CB" w:rsidRDefault="009646CB" w:rsidP="009646CB">
                  <w:pPr>
                    <w:pStyle w:val="NoSpacing"/>
                    <w:jc w:val="center"/>
                    <w:rPr>
                      <w:rFonts w:cs="Arial"/>
                      <w:b w:val="0"/>
                      <w:bCs w:val="0"/>
                      <w:color w:val="000000"/>
                      <w:kern w:val="24"/>
                      <w:szCs w:val="36"/>
                      <w:lang w:eastAsia="en-US"/>
                    </w:rPr>
                  </w:pPr>
                  <w:r w:rsidRPr="009646CB">
                    <w:rPr>
                      <w:rFonts w:cs="Arial"/>
                      <w:b w:val="0"/>
                      <w:bCs w:val="0"/>
                      <w:color w:val="000000"/>
                      <w:kern w:val="24"/>
                      <w:szCs w:val="36"/>
                      <w:lang w:eastAsia="en-US"/>
                    </w:rPr>
                    <w:t>Percent</w:t>
                  </w:r>
                </w:p>
                <w:p w14:paraId="3E697533" w14:textId="77777777" w:rsidR="009646CB" w:rsidRPr="009646CB" w:rsidRDefault="009646CB" w:rsidP="009646CB">
                  <w:pPr>
                    <w:pStyle w:val="NoSpacing"/>
                    <w:jc w:val="center"/>
                    <w:rPr>
                      <w:rFonts w:cs="Arial"/>
                      <w:szCs w:val="36"/>
                      <w:lang w:eastAsia="en-US"/>
                    </w:rPr>
                  </w:pPr>
                  <w:r w:rsidRPr="009646CB">
                    <w:rPr>
                      <w:rFonts w:cs="Arial"/>
                      <w:b w:val="0"/>
                      <w:bCs w:val="0"/>
                      <w:color w:val="000000"/>
                      <w:kern w:val="24"/>
                      <w:szCs w:val="36"/>
                      <w:lang w:eastAsia="en-US"/>
                    </w:rPr>
                    <w:t>of Total</w:t>
                  </w:r>
                </w:p>
              </w:tc>
            </w:tr>
            <w:tr w:rsidR="009646CB" w:rsidRPr="009646CB" w14:paraId="55D223D6"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255CF494" w14:textId="77777777" w:rsidR="009646CB" w:rsidRPr="009646CB" w:rsidRDefault="009646CB" w:rsidP="009646CB">
                  <w:pPr>
                    <w:pStyle w:val="NoSpacing"/>
                    <w:rPr>
                      <w:rFonts w:cs="Arial"/>
                      <w:b/>
                      <w:sz w:val="28"/>
                      <w:szCs w:val="36"/>
                      <w:lang w:eastAsia="en-US"/>
                    </w:rPr>
                  </w:pPr>
                  <w:r w:rsidRPr="009646CB">
                    <w:rPr>
                      <w:rFonts w:cs="Arial"/>
                      <w:b/>
                      <w:color w:val="000000"/>
                      <w:kern w:val="24"/>
                      <w:sz w:val="28"/>
                      <w:szCs w:val="36"/>
                      <w:lang w:eastAsia="en-US"/>
                    </w:rPr>
                    <w:t>Male</w:t>
                  </w:r>
                </w:p>
              </w:tc>
              <w:tc>
                <w:tcPr>
                  <w:tcW w:w="0" w:type="auto"/>
                  <w:vAlign w:val="center"/>
                  <w:hideMark/>
                </w:tcPr>
                <w:p w14:paraId="7A1F9905" w14:textId="7CF8602C" w:rsidR="009646CB" w:rsidRPr="009646CB" w:rsidRDefault="00B47625" w:rsidP="00B47625">
                  <w:pPr>
                    <w:pStyle w:val="NoSpacing"/>
                    <w:jc w:val="center"/>
                    <w:rPr>
                      <w:rFonts w:cs="Arial"/>
                      <w:b/>
                      <w:sz w:val="28"/>
                      <w:szCs w:val="36"/>
                      <w:lang w:eastAsia="en-US"/>
                    </w:rPr>
                  </w:pPr>
                  <w:r>
                    <w:rPr>
                      <w:rFonts w:cs="Arial"/>
                      <w:b/>
                      <w:color w:val="000000"/>
                      <w:kern w:val="24"/>
                      <w:sz w:val="28"/>
                      <w:szCs w:val="36"/>
                      <w:lang w:eastAsia="en-US"/>
                    </w:rPr>
                    <w:t>659</w:t>
                  </w:r>
                </w:p>
              </w:tc>
              <w:tc>
                <w:tcPr>
                  <w:tcW w:w="0" w:type="auto"/>
                  <w:vAlign w:val="center"/>
                  <w:hideMark/>
                </w:tcPr>
                <w:p w14:paraId="293E4B0E" w14:textId="29E7DA02" w:rsidR="009646CB" w:rsidRPr="009646CB" w:rsidRDefault="009646CB" w:rsidP="00B47625">
                  <w:pPr>
                    <w:pStyle w:val="NoSpacing"/>
                    <w:jc w:val="center"/>
                    <w:rPr>
                      <w:rFonts w:cs="Arial"/>
                      <w:szCs w:val="36"/>
                      <w:lang w:eastAsia="en-US"/>
                    </w:rPr>
                  </w:pPr>
                  <w:r w:rsidRPr="009646CB">
                    <w:rPr>
                      <w:rFonts w:cs="Arial"/>
                      <w:color w:val="000000"/>
                      <w:kern w:val="24"/>
                      <w:szCs w:val="36"/>
                      <w:lang w:eastAsia="en-US"/>
                    </w:rPr>
                    <w:t>6</w:t>
                  </w:r>
                  <w:r w:rsidR="00B47625">
                    <w:rPr>
                      <w:rFonts w:cs="Arial"/>
                      <w:color w:val="000000"/>
                      <w:kern w:val="24"/>
                      <w:szCs w:val="36"/>
                      <w:lang w:eastAsia="en-US"/>
                    </w:rPr>
                    <w:t>1</w:t>
                  </w:r>
                  <w:r w:rsidRPr="009646CB">
                    <w:rPr>
                      <w:rFonts w:cs="Arial"/>
                      <w:color w:val="000000"/>
                      <w:kern w:val="24"/>
                      <w:szCs w:val="36"/>
                      <w:lang w:eastAsia="en-US"/>
                    </w:rPr>
                    <w:t>%</w:t>
                  </w:r>
                </w:p>
              </w:tc>
            </w:tr>
            <w:tr w:rsidR="009646CB" w:rsidRPr="009646CB" w14:paraId="510A22AF" w14:textId="77777777" w:rsidTr="002F5459">
              <w:trPr>
                <w:trHeight w:val="432"/>
                <w:jc w:val="center"/>
              </w:trPr>
              <w:tc>
                <w:tcPr>
                  <w:tcW w:w="0" w:type="auto"/>
                  <w:vAlign w:val="center"/>
                  <w:hideMark/>
                </w:tcPr>
                <w:p w14:paraId="79B5BB14" w14:textId="77777777" w:rsidR="009646CB" w:rsidRPr="009646CB" w:rsidRDefault="009646CB" w:rsidP="009646CB">
                  <w:pPr>
                    <w:pStyle w:val="NoSpacing"/>
                    <w:rPr>
                      <w:rFonts w:cs="Arial"/>
                      <w:b/>
                      <w:sz w:val="28"/>
                      <w:szCs w:val="36"/>
                      <w:lang w:eastAsia="en-US"/>
                    </w:rPr>
                  </w:pPr>
                  <w:r w:rsidRPr="009646CB">
                    <w:rPr>
                      <w:rFonts w:cs="Arial"/>
                      <w:b/>
                      <w:color w:val="000000"/>
                      <w:kern w:val="24"/>
                      <w:sz w:val="28"/>
                      <w:szCs w:val="36"/>
                      <w:lang w:eastAsia="en-US"/>
                    </w:rPr>
                    <w:t>Female</w:t>
                  </w:r>
                </w:p>
              </w:tc>
              <w:tc>
                <w:tcPr>
                  <w:tcW w:w="0" w:type="auto"/>
                  <w:vAlign w:val="center"/>
                  <w:hideMark/>
                </w:tcPr>
                <w:p w14:paraId="4BD6F583" w14:textId="49B5B860" w:rsidR="009646CB" w:rsidRPr="009646CB" w:rsidRDefault="00B47625" w:rsidP="009646CB">
                  <w:pPr>
                    <w:pStyle w:val="NoSpacing"/>
                    <w:jc w:val="center"/>
                    <w:rPr>
                      <w:rFonts w:cs="Arial"/>
                      <w:b/>
                      <w:sz w:val="28"/>
                      <w:szCs w:val="36"/>
                      <w:lang w:eastAsia="en-US"/>
                    </w:rPr>
                  </w:pPr>
                  <w:r>
                    <w:rPr>
                      <w:rFonts w:cs="Arial"/>
                      <w:b/>
                      <w:color w:val="000000"/>
                      <w:kern w:val="24"/>
                      <w:sz w:val="28"/>
                      <w:szCs w:val="36"/>
                      <w:lang w:eastAsia="en-US"/>
                    </w:rPr>
                    <w:t>429</w:t>
                  </w:r>
                </w:p>
              </w:tc>
              <w:tc>
                <w:tcPr>
                  <w:tcW w:w="0" w:type="auto"/>
                  <w:vAlign w:val="center"/>
                  <w:hideMark/>
                </w:tcPr>
                <w:p w14:paraId="10957730" w14:textId="7437074A" w:rsidR="009646CB" w:rsidRPr="009646CB" w:rsidRDefault="00B47625" w:rsidP="009646CB">
                  <w:pPr>
                    <w:pStyle w:val="NoSpacing"/>
                    <w:jc w:val="center"/>
                    <w:rPr>
                      <w:rFonts w:cs="Arial"/>
                      <w:szCs w:val="36"/>
                      <w:lang w:eastAsia="en-US"/>
                    </w:rPr>
                  </w:pPr>
                  <w:r>
                    <w:rPr>
                      <w:rFonts w:cs="Arial"/>
                      <w:color w:val="000000"/>
                      <w:kern w:val="24"/>
                      <w:szCs w:val="36"/>
                      <w:lang w:eastAsia="en-US"/>
                    </w:rPr>
                    <w:t>39</w:t>
                  </w:r>
                  <w:r w:rsidR="009646CB" w:rsidRPr="009646CB">
                    <w:rPr>
                      <w:rFonts w:cs="Arial"/>
                      <w:color w:val="000000"/>
                      <w:kern w:val="24"/>
                      <w:szCs w:val="36"/>
                      <w:lang w:eastAsia="en-US"/>
                    </w:rPr>
                    <w:t>%</w:t>
                  </w:r>
                </w:p>
              </w:tc>
            </w:tr>
            <w:tr w:rsidR="009646CB" w:rsidRPr="009646CB" w14:paraId="33EEA364"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CE180E6" w14:textId="77777777" w:rsidR="009646CB" w:rsidRPr="009646CB" w:rsidRDefault="009646CB" w:rsidP="009646CB">
                  <w:pPr>
                    <w:pStyle w:val="NoSpacing"/>
                    <w:rPr>
                      <w:rFonts w:cs="Arial"/>
                      <w:b/>
                      <w:sz w:val="28"/>
                      <w:szCs w:val="36"/>
                      <w:lang w:eastAsia="en-US"/>
                    </w:rPr>
                  </w:pPr>
                  <w:r w:rsidRPr="009646CB">
                    <w:rPr>
                      <w:rFonts w:cs="Arial"/>
                      <w:b/>
                      <w:color w:val="000000"/>
                      <w:kern w:val="24"/>
                      <w:sz w:val="28"/>
                      <w:szCs w:val="36"/>
                      <w:lang w:eastAsia="en-US"/>
                    </w:rPr>
                    <w:t>Transgender</w:t>
                  </w:r>
                </w:p>
              </w:tc>
              <w:tc>
                <w:tcPr>
                  <w:tcW w:w="0" w:type="auto"/>
                  <w:vAlign w:val="center"/>
                  <w:hideMark/>
                </w:tcPr>
                <w:p w14:paraId="421AAB8E" w14:textId="77777777" w:rsidR="009646CB" w:rsidRPr="009646CB" w:rsidRDefault="009646CB" w:rsidP="009646CB">
                  <w:pPr>
                    <w:pStyle w:val="NoSpacing"/>
                    <w:jc w:val="center"/>
                    <w:rPr>
                      <w:rFonts w:cs="Arial"/>
                      <w:b/>
                      <w:sz w:val="28"/>
                      <w:szCs w:val="36"/>
                      <w:lang w:eastAsia="en-US"/>
                    </w:rPr>
                  </w:pPr>
                  <w:r w:rsidRPr="009646CB">
                    <w:rPr>
                      <w:rFonts w:cs="Arial"/>
                      <w:b/>
                      <w:color w:val="000000"/>
                      <w:kern w:val="24"/>
                      <w:sz w:val="28"/>
                      <w:szCs w:val="36"/>
                      <w:lang w:eastAsia="en-US"/>
                    </w:rPr>
                    <w:t>0</w:t>
                  </w:r>
                </w:p>
              </w:tc>
              <w:tc>
                <w:tcPr>
                  <w:tcW w:w="0" w:type="auto"/>
                  <w:vAlign w:val="center"/>
                  <w:hideMark/>
                </w:tcPr>
                <w:p w14:paraId="143442AD" w14:textId="77777777" w:rsidR="009646CB" w:rsidRPr="009646CB" w:rsidRDefault="009646CB" w:rsidP="009646CB">
                  <w:pPr>
                    <w:pStyle w:val="NoSpacing"/>
                    <w:jc w:val="center"/>
                    <w:rPr>
                      <w:rFonts w:cs="Arial"/>
                      <w:szCs w:val="36"/>
                      <w:lang w:eastAsia="en-US"/>
                    </w:rPr>
                  </w:pPr>
                  <w:r w:rsidRPr="009646CB">
                    <w:rPr>
                      <w:rFonts w:cs="Arial"/>
                      <w:color w:val="000000"/>
                      <w:kern w:val="24"/>
                      <w:szCs w:val="36"/>
                      <w:lang w:eastAsia="en-US"/>
                    </w:rPr>
                    <w:t>0</w:t>
                  </w:r>
                </w:p>
              </w:tc>
            </w:tr>
          </w:tbl>
          <w:p w14:paraId="0C95D1B4" w14:textId="77777777" w:rsidR="009646CB" w:rsidRDefault="009646CB" w:rsidP="009646CB"/>
        </w:tc>
        <w:tc>
          <w:tcPr>
            <w:tcW w:w="4675" w:type="dxa"/>
          </w:tcPr>
          <w:p w14:paraId="6A9A8C57" w14:textId="551FA3FA" w:rsidR="009646CB" w:rsidRDefault="009646CB" w:rsidP="009646CB">
            <w:pPr>
              <w:jc w:val="right"/>
            </w:pPr>
            <w:r w:rsidRPr="0037108C">
              <w:rPr>
                <w:noProof/>
                <w:lang w:eastAsia="en-US"/>
              </w:rPr>
              <w:drawing>
                <wp:inline distT="0" distB="0" distL="0" distR="0" wp14:anchorId="39E28F01" wp14:editId="03348217">
                  <wp:extent cx="3017520" cy="2333625"/>
                  <wp:effectExtent l="0" t="0" r="1143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73D9AB0" w14:textId="77777777" w:rsidR="009646CB" w:rsidRPr="009646CB" w:rsidRDefault="009646CB" w:rsidP="00DE676B"/>
    <w:tbl>
      <w:tblPr>
        <w:tblStyle w:val="ListTable1Light"/>
        <w:tblW w:w="0" w:type="auto"/>
        <w:jc w:val="center"/>
        <w:tblLook w:val="0420" w:firstRow="1" w:lastRow="0" w:firstColumn="0" w:lastColumn="0" w:noHBand="0" w:noVBand="1"/>
      </w:tblPr>
      <w:tblGrid>
        <w:gridCol w:w="2303"/>
        <w:gridCol w:w="1176"/>
        <w:gridCol w:w="924"/>
      </w:tblGrid>
      <w:tr w:rsidR="0037108C" w:rsidRPr="009646CB" w14:paraId="196DFFA5"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31A1FCFD" w14:textId="77777777" w:rsidR="0037108C" w:rsidRPr="009646CB" w:rsidRDefault="0037108C" w:rsidP="009646CB">
            <w:pPr>
              <w:pStyle w:val="NoSpacing"/>
              <w:rPr>
                <w:b w:val="0"/>
                <w:sz w:val="28"/>
                <w:lang w:eastAsia="en-US"/>
              </w:rPr>
            </w:pPr>
          </w:p>
        </w:tc>
        <w:tc>
          <w:tcPr>
            <w:tcW w:w="0" w:type="auto"/>
            <w:tcBorders>
              <w:bottom w:val="none" w:sz="0" w:space="0" w:color="auto"/>
            </w:tcBorders>
            <w:vAlign w:val="center"/>
            <w:hideMark/>
          </w:tcPr>
          <w:p w14:paraId="2E73391F" w14:textId="77777777" w:rsidR="0037108C" w:rsidRPr="009646CB" w:rsidRDefault="0037108C" w:rsidP="009646CB">
            <w:pPr>
              <w:pStyle w:val="NoSpacing"/>
              <w:jc w:val="center"/>
              <w:rPr>
                <w:rFonts w:cs="Arial"/>
                <w:b w:val="0"/>
                <w:sz w:val="28"/>
                <w:szCs w:val="36"/>
                <w:lang w:eastAsia="en-US"/>
              </w:rPr>
            </w:pPr>
            <w:r w:rsidRPr="009646CB">
              <w:rPr>
                <w:rFonts w:cs="Arial"/>
                <w:b w:val="0"/>
                <w:color w:val="000000"/>
                <w:kern w:val="24"/>
                <w:sz w:val="28"/>
                <w:szCs w:val="36"/>
                <w:lang w:eastAsia="en-US"/>
              </w:rPr>
              <w:t>Number</w:t>
            </w:r>
          </w:p>
        </w:tc>
        <w:tc>
          <w:tcPr>
            <w:tcW w:w="0" w:type="auto"/>
            <w:tcBorders>
              <w:bottom w:val="none" w:sz="0" w:space="0" w:color="auto"/>
            </w:tcBorders>
            <w:vAlign w:val="center"/>
            <w:hideMark/>
          </w:tcPr>
          <w:p w14:paraId="7E67A6EE" w14:textId="77777777" w:rsidR="009646CB" w:rsidRPr="009646CB" w:rsidRDefault="009646CB" w:rsidP="009646CB">
            <w:pPr>
              <w:pStyle w:val="NoSpacing"/>
              <w:jc w:val="center"/>
              <w:rPr>
                <w:rFonts w:cs="Arial"/>
                <w:b w:val="0"/>
                <w:color w:val="000000"/>
                <w:kern w:val="24"/>
                <w:szCs w:val="36"/>
                <w:lang w:eastAsia="en-US"/>
              </w:rPr>
            </w:pPr>
            <w:r w:rsidRPr="009646CB">
              <w:rPr>
                <w:rFonts w:cs="Arial"/>
                <w:b w:val="0"/>
                <w:color w:val="000000"/>
                <w:kern w:val="24"/>
                <w:szCs w:val="36"/>
                <w:lang w:eastAsia="en-US"/>
              </w:rPr>
              <w:t>Percent</w:t>
            </w:r>
          </w:p>
          <w:p w14:paraId="1563317B" w14:textId="3AC366E7" w:rsidR="0037108C" w:rsidRPr="009646CB" w:rsidRDefault="009646CB" w:rsidP="009646CB">
            <w:pPr>
              <w:pStyle w:val="NoSpacing"/>
              <w:jc w:val="center"/>
              <w:rPr>
                <w:rFonts w:cs="Arial"/>
                <w:b w:val="0"/>
                <w:szCs w:val="36"/>
                <w:lang w:eastAsia="en-US"/>
              </w:rPr>
            </w:pPr>
            <w:r w:rsidRPr="009646CB">
              <w:rPr>
                <w:rFonts w:cs="Arial"/>
                <w:b w:val="0"/>
                <w:color w:val="000000"/>
                <w:kern w:val="24"/>
                <w:szCs w:val="36"/>
                <w:lang w:eastAsia="en-US"/>
              </w:rPr>
              <w:t>of Total</w:t>
            </w:r>
          </w:p>
        </w:tc>
      </w:tr>
      <w:tr w:rsidR="0037108C" w:rsidRPr="009646CB" w14:paraId="2227235A"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2BF52D1E" w14:textId="77777777" w:rsidR="0037108C" w:rsidRPr="009646CB" w:rsidRDefault="0037108C" w:rsidP="009646CB">
            <w:pPr>
              <w:pStyle w:val="NoSpacing"/>
              <w:rPr>
                <w:rFonts w:cs="Arial"/>
                <w:sz w:val="28"/>
                <w:szCs w:val="36"/>
                <w:lang w:eastAsia="en-US"/>
              </w:rPr>
            </w:pPr>
            <w:r w:rsidRPr="009646CB">
              <w:rPr>
                <w:rFonts w:cs="Arial"/>
                <w:color w:val="000000"/>
                <w:kern w:val="24"/>
                <w:sz w:val="28"/>
                <w:szCs w:val="36"/>
                <w:lang w:eastAsia="en-US"/>
              </w:rPr>
              <w:t>Children under 18</w:t>
            </w:r>
          </w:p>
        </w:tc>
        <w:tc>
          <w:tcPr>
            <w:tcW w:w="0" w:type="auto"/>
            <w:vAlign w:val="center"/>
            <w:hideMark/>
          </w:tcPr>
          <w:p w14:paraId="77D09902" w14:textId="684573D6" w:rsidR="0037108C" w:rsidRPr="009646CB" w:rsidRDefault="00B47625" w:rsidP="00B47625">
            <w:pPr>
              <w:pStyle w:val="NoSpacing"/>
              <w:jc w:val="center"/>
              <w:rPr>
                <w:rFonts w:cs="Arial"/>
                <w:sz w:val="28"/>
                <w:szCs w:val="36"/>
                <w:lang w:eastAsia="en-US"/>
              </w:rPr>
            </w:pPr>
            <w:r>
              <w:rPr>
                <w:rFonts w:cs="Arial"/>
                <w:color w:val="000000"/>
                <w:kern w:val="24"/>
                <w:sz w:val="28"/>
                <w:szCs w:val="36"/>
                <w:lang w:eastAsia="en-US"/>
              </w:rPr>
              <w:t>205</w:t>
            </w:r>
          </w:p>
        </w:tc>
        <w:tc>
          <w:tcPr>
            <w:tcW w:w="0" w:type="auto"/>
            <w:vAlign w:val="center"/>
            <w:hideMark/>
          </w:tcPr>
          <w:p w14:paraId="188ADC03" w14:textId="2C9A8313" w:rsidR="0037108C" w:rsidRPr="009646CB" w:rsidRDefault="00B47625" w:rsidP="00B47625">
            <w:pPr>
              <w:pStyle w:val="NoSpacing"/>
              <w:jc w:val="center"/>
              <w:rPr>
                <w:rFonts w:cs="Arial"/>
                <w:szCs w:val="36"/>
                <w:lang w:eastAsia="en-US"/>
              </w:rPr>
            </w:pPr>
            <w:r>
              <w:rPr>
                <w:rFonts w:cs="Arial"/>
                <w:color w:val="000000"/>
                <w:kern w:val="24"/>
                <w:szCs w:val="36"/>
                <w:lang w:eastAsia="en-US"/>
              </w:rPr>
              <w:t>19</w:t>
            </w:r>
            <w:r w:rsidR="0037108C" w:rsidRPr="009646CB">
              <w:rPr>
                <w:rFonts w:cs="Arial"/>
                <w:color w:val="000000"/>
                <w:kern w:val="24"/>
                <w:szCs w:val="36"/>
                <w:lang w:eastAsia="en-US"/>
              </w:rPr>
              <w:t>%</w:t>
            </w:r>
          </w:p>
        </w:tc>
      </w:tr>
      <w:tr w:rsidR="0037108C" w:rsidRPr="009646CB" w14:paraId="3A0F40BC" w14:textId="77777777" w:rsidTr="002F5459">
        <w:trPr>
          <w:trHeight w:val="432"/>
          <w:jc w:val="center"/>
        </w:trPr>
        <w:tc>
          <w:tcPr>
            <w:tcW w:w="0" w:type="auto"/>
            <w:vAlign w:val="center"/>
            <w:hideMark/>
          </w:tcPr>
          <w:p w14:paraId="5283F961" w14:textId="77777777" w:rsidR="0037108C" w:rsidRPr="009646CB" w:rsidRDefault="0037108C" w:rsidP="009646CB">
            <w:pPr>
              <w:pStyle w:val="NoSpacing"/>
              <w:rPr>
                <w:rFonts w:cs="Arial"/>
                <w:sz w:val="28"/>
                <w:szCs w:val="36"/>
                <w:lang w:eastAsia="en-US"/>
              </w:rPr>
            </w:pPr>
            <w:r w:rsidRPr="009646CB">
              <w:rPr>
                <w:rFonts w:cs="Arial"/>
                <w:color w:val="000000"/>
                <w:kern w:val="24"/>
                <w:sz w:val="28"/>
                <w:szCs w:val="36"/>
                <w:lang w:eastAsia="en-US"/>
              </w:rPr>
              <w:t>18-24</w:t>
            </w:r>
          </w:p>
        </w:tc>
        <w:tc>
          <w:tcPr>
            <w:tcW w:w="0" w:type="auto"/>
            <w:vAlign w:val="center"/>
            <w:hideMark/>
          </w:tcPr>
          <w:p w14:paraId="2C02D53B" w14:textId="01EBB093" w:rsidR="0037108C" w:rsidRPr="009646CB" w:rsidRDefault="00B47625" w:rsidP="009646CB">
            <w:pPr>
              <w:pStyle w:val="NoSpacing"/>
              <w:jc w:val="center"/>
              <w:rPr>
                <w:rFonts w:cs="Arial"/>
                <w:sz w:val="28"/>
                <w:szCs w:val="36"/>
                <w:lang w:eastAsia="en-US"/>
              </w:rPr>
            </w:pPr>
            <w:r>
              <w:rPr>
                <w:rFonts w:cs="Arial"/>
                <w:color w:val="000000"/>
                <w:kern w:val="24"/>
                <w:sz w:val="28"/>
                <w:szCs w:val="36"/>
                <w:lang w:eastAsia="en-US"/>
              </w:rPr>
              <w:t>44</w:t>
            </w:r>
          </w:p>
        </w:tc>
        <w:tc>
          <w:tcPr>
            <w:tcW w:w="0" w:type="auto"/>
            <w:vAlign w:val="center"/>
            <w:hideMark/>
          </w:tcPr>
          <w:p w14:paraId="03BB0DDB" w14:textId="0554C057" w:rsidR="0037108C" w:rsidRPr="009646CB" w:rsidRDefault="00B47625" w:rsidP="009646CB">
            <w:pPr>
              <w:pStyle w:val="NoSpacing"/>
              <w:jc w:val="center"/>
              <w:rPr>
                <w:rFonts w:cs="Arial"/>
                <w:szCs w:val="36"/>
                <w:lang w:eastAsia="en-US"/>
              </w:rPr>
            </w:pPr>
            <w:r>
              <w:rPr>
                <w:rFonts w:cs="Arial"/>
                <w:color w:val="000000"/>
                <w:kern w:val="24"/>
                <w:szCs w:val="36"/>
                <w:lang w:eastAsia="en-US"/>
              </w:rPr>
              <w:t>4</w:t>
            </w:r>
            <w:r w:rsidR="0037108C" w:rsidRPr="009646CB">
              <w:rPr>
                <w:rFonts w:cs="Arial"/>
                <w:color w:val="000000"/>
                <w:kern w:val="24"/>
                <w:szCs w:val="36"/>
                <w:lang w:eastAsia="en-US"/>
              </w:rPr>
              <w:t>%</w:t>
            </w:r>
          </w:p>
        </w:tc>
      </w:tr>
      <w:tr w:rsidR="0037108C" w:rsidRPr="009646CB" w14:paraId="34FCBC33"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76332C48" w14:textId="77777777" w:rsidR="0037108C" w:rsidRPr="009646CB" w:rsidRDefault="0037108C" w:rsidP="009646CB">
            <w:pPr>
              <w:pStyle w:val="NoSpacing"/>
              <w:rPr>
                <w:rFonts w:cs="Arial"/>
                <w:sz w:val="28"/>
                <w:szCs w:val="36"/>
                <w:lang w:eastAsia="en-US"/>
              </w:rPr>
            </w:pPr>
            <w:r w:rsidRPr="009646CB">
              <w:rPr>
                <w:rFonts w:cs="Arial"/>
                <w:color w:val="000000"/>
                <w:kern w:val="24"/>
                <w:sz w:val="28"/>
                <w:szCs w:val="36"/>
                <w:lang w:eastAsia="en-US"/>
              </w:rPr>
              <w:t>25-64</w:t>
            </w:r>
          </w:p>
        </w:tc>
        <w:tc>
          <w:tcPr>
            <w:tcW w:w="0" w:type="auto"/>
            <w:vAlign w:val="center"/>
            <w:hideMark/>
          </w:tcPr>
          <w:p w14:paraId="2436CB02" w14:textId="7C1A9FAA" w:rsidR="0037108C" w:rsidRPr="009646CB" w:rsidRDefault="00B47625" w:rsidP="00B47625">
            <w:pPr>
              <w:pStyle w:val="NoSpacing"/>
              <w:jc w:val="center"/>
              <w:rPr>
                <w:rFonts w:cs="Arial"/>
                <w:sz w:val="28"/>
                <w:szCs w:val="36"/>
                <w:lang w:eastAsia="en-US"/>
              </w:rPr>
            </w:pPr>
            <w:r>
              <w:rPr>
                <w:rFonts w:cs="Arial"/>
                <w:color w:val="000000"/>
                <w:kern w:val="24"/>
                <w:sz w:val="28"/>
                <w:szCs w:val="36"/>
                <w:lang w:eastAsia="en-US"/>
              </w:rPr>
              <w:t>820</w:t>
            </w:r>
          </w:p>
        </w:tc>
        <w:tc>
          <w:tcPr>
            <w:tcW w:w="0" w:type="auto"/>
            <w:vAlign w:val="center"/>
            <w:hideMark/>
          </w:tcPr>
          <w:p w14:paraId="6516C126" w14:textId="1970772A" w:rsidR="0037108C" w:rsidRPr="009646CB" w:rsidRDefault="00B47625" w:rsidP="00B47625">
            <w:pPr>
              <w:pStyle w:val="NoSpacing"/>
              <w:jc w:val="center"/>
              <w:rPr>
                <w:rFonts w:cs="Arial"/>
                <w:szCs w:val="36"/>
                <w:lang w:eastAsia="en-US"/>
              </w:rPr>
            </w:pPr>
            <w:r>
              <w:rPr>
                <w:rFonts w:cs="Arial"/>
                <w:color w:val="000000"/>
                <w:kern w:val="24"/>
                <w:szCs w:val="36"/>
                <w:lang w:eastAsia="en-US"/>
              </w:rPr>
              <w:t>75</w:t>
            </w:r>
            <w:r w:rsidR="0037108C" w:rsidRPr="009646CB">
              <w:rPr>
                <w:rFonts w:cs="Arial"/>
                <w:color w:val="000000"/>
                <w:kern w:val="24"/>
                <w:szCs w:val="36"/>
                <w:lang w:eastAsia="en-US"/>
              </w:rPr>
              <w:t>%</w:t>
            </w:r>
          </w:p>
        </w:tc>
      </w:tr>
      <w:tr w:rsidR="0037108C" w:rsidRPr="009646CB" w14:paraId="2B8FF3CA" w14:textId="77777777" w:rsidTr="002F5459">
        <w:trPr>
          <w:trHeight w:val="432"/>
          <w:jc w:val="center"/>
        </w:trPr>
        <w:tc>
          <w:tcPr>
            <w:tcW w:w="0" w:type="auto"/>
            <w:vAlign w:val="center"/>
            <w:hideMark/>
          </w:tcPr>
          <w:p w14:paraId="5ECCD1DC" w14:textId="77777777" w:rsidR="0037108C" w:rsidRPr="009646CB" w:rsidRDefault="0037108C" w:rsidP="009646CB">
            <w:pPr>
              <w:pStyle w:val="NoSpacing"/>
              <w:rPr>
                <w:rFonts w:cs="Arial"/>
                <w:sz w:val="28"/>
                <w:szCs w:val="36"/>
                <w:lang w:eastAsia="en-US"/>
              </w:rPr>
            </w:pPr>
            <w:r w:rsidRPr="009646CB">
              <w:rPr>
                <w:rFonts w:cs="Arial"/>
                <w:color w:val="000000"/>
                <w:kern w:val="24"/>
                <w:sz w:val="28"/>
                <w:szCs w:val="36"/>
                <w:lang w:eastAsia="en-US"/>
              </w:rPr>
              <w:t>65 and over</w:t>
            </w:r>
          </w:p>
        </w:tc>
        <w:tc>
          <w:tcPr>
            <w:tcW w:w="0" w:type="auto"/>
            <w:vAlign w:val="center"/>
            <w:hideMark/>
          </w:tcPr>
          <w:p w14:paraId="729BBCE3" w14:textId="77777777" w:rsidR="0037108C" w:rsidRPr="009646CB" w:rsidRDefault="0037108C" w:rsidP="009646CB">
            <w:pPr>
              <w:pStyle w:val="NoSpacing"/>
              <w:jc w:val="center"/>
              <w:rPr>
                <w:rFonts w:cs="Arial"/>
                <w:sz w:val="28"/>
                <w:szCs w:val="36"/>
                <w:lang w:eastAsia="en-US"/>
              </w:rPr>
            </w:pPr>
            <w:r w:rsidRPr="009646CB">
              <w:rPr>
                <w:rFonts w:cs="Arial"/>
                <w:color w:val="000000"/>
                <w:kern w:val="24"/>
                <w:sz w:val="28"/>
                <w:szCs w:val="36"/>
                <w:lang w:eastAsia="en-US"/>
              </w:rPr>
              <w:t>19</w:t>
            </w:r>
          </w:p>
        </w:tc>
        <w:tc>
          <w:tcPr>
            <w:tcW w:w="0" w:type="auto"/>
            <w:vAlign w:val="center"/>
            <w:hideMark/>
          </w:tcPr>
          <w:p w14:paraId="5BAA33BE" w14:textId="77777777" w:rsidR="0037108C" w:rsidRPr="009646CB" w:rsidRDefault="0037108C" w:rsidP="009646CB">
            <w:pPr>
              <w:pStyle w:val="NoSpacing"/>
              <w:jc w:val="center"/>
              <w:rPr>
                <w:rFonts w:cs="Arial"/>
                <w:szCs w:val="36"/>
                <w:lang w:eastAsia="en-US"/>
              </w:rPr>
            </w:pPr>
            <w:r w:rsidRPr="009646CB">
              <w:rPr>
                <w:rFonts w:cs="Arial"/>
                <w:color w:val="000000"/>
                <w:kern w:val="24"/>
                <w:szCs w:val="36"/>
                <w:lang w:eastAsia="en-US"/>
              </w:rPr>
              <w:t>2%</w:t>
            </w:r>
          </w:p>
        </w:tc>
      </w:tr>
    </w:tbl>
    <w:p w14:paraId="3DD7D5E6" w14:textId="507DAE31" w:rsidR="0037108C" w:rsidRDefault="0037108C" w:rsidP="00DE676B"/>
    <w:p w14:paraId="009065D9" w14:textId="5077625C" w:rsidR="0037108C" w:rsidRDefault="0037108C" w:rsidP="00E43FC9">
      <w:pPr>
        <w:jc w:val="center"/>
      </w:pPr>
      <w:r w:rsidRPr="0037108C">
        <w:rPr>
          <w:noProof/>
          <w:lang w:eastAsia="en-US"/>
        </w:rPr>
        <w:drawing>
          <wp:inline distT="0" distB="0" distL="0" distR="0" wp14:anchorId="24EF9638" wp14:editId="0BE133EF">
            <wp:extent cx="4678737" cy="3429000"/>
            <wp:effectExtent l="0" t="0" r="7620" b="0"/>
            <wp:docPr id="43" name="Chart 43" title="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ListTable1Light"/>
        <w:tblW w:w="0" w:type="auto"/>
        <w:jc w:val="center"/>
        <w:tblLook w:val="0420" w:firstRow="1" w:lastRow="0" w:firstColumn="0" w:lastColumn="0" w:noHBand="0" w:noVBand="1"/>
      </w:tblPr>
      <w:tblGrid>
        <w:gridCol w:w="3066"/>
        <w:gridCol w:w="1328"/>
        <w:gridCol w:w="924"/>
      </w:tblGrid>
      <w:tr w:rsidR="007B5B69" w:rsidRPr="00EF31F2" w14:paraId="178BBF69"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1A6CA0BB" w14:textId="77777777" w:rsidR="007B5B69" w:rsidRPr="00EF31F2" w:rsidRDefault="007B5B69" w:rsidP="00EF31F2">
            <w:pPr>
              <w:pStyle w:val="NoSpacing"/>
              <w:rPr>
                <w:sz w:val="28"/>
              </w:rPr>
            </w:pPr>
          </w:p>
        </w:tc>
        <w:tc>
          <w:tcPr>
            <w:tcW w:w="0" w:type="auto"/>
            <w:tcBorders>
              <w:bottom w:val="none" w:sz="0" w:space="0" w:color="auto"/>
            </w:tcBorders>
            <w:vAlign w:val="center"/>
            <w:hideMark/>
          </w:tcPr>
          <w:p w14:paraId="545EF4C2" w14:textId="77777777" w:rsidR="007B5B69" w:rsidRPr="00EF31F2" w:rsidRDefault="007B5B69" w:rsidP="00EF31F2">
            <w:pPr>
              <w:pStyle w:val="NoSpacing"/>
              <w:jc w:val="center"/>
              <w:rPr>
                <w:sz w:val="28"/>
              </w:rPr>
            </w:pPr>
            <w:r w:rsidRPr="00EF31F2">
              <w:rPr>
                <w:sz w:val="28"/>
              </w:rPr>
              <w:t>Number</w:t>
            </w:r>
          </w:p>
        </w:tc>
        <w:tc>
          <w:tcPr>
            <w:tcW w:w="0" w:type="auto"/>
            <w:tcBorders>
              <w:bottom w:val="none" w:sz="0" w:space="0" w:color="auto"/>
            </w:tcBorders>
            <w:vAlign w:val="center"/>
            <w:hideMark/>
          </w:tcPr>
          <w:p w14:paraId="4BA5CCCD" w14:textId="77777777" w:rsidR="00EF31F2" w:rsidRDefault="00EF31F2" w:rsidP="00EF31F2">
            <w:pPr>
              <w:pStyle w:val="NoSpacing"/>
              <w:jc w:val="center"/>
              <w:rPr>
                <w:b w:val="0"/>
              </w:rPr>
            </w:pPr>
            <w:r>
              <w:rPr>
                <w:b w:val="0"/>
              </w:rPr>
              <w:t>Percent</w:t>
            </w:r>
          </w:p>
          <w:p w14:paraId="59E0939C" w14:textId="16D49D7C" w:rsidR="007B5B69" w:rsidRPr="00EF31F2" w:rsidRDefault="00EF31F2" w:rsidP="00EF31F2">
            <w:pPr>
              <w:pStyle w:val="NoSpacing"/>
              <w:jc w:val="center"/>
              <w:rPr>
                <w:b w:val="0"/>
              </w:rPr>
            </w:pPr>
            <w:r>
              <w:rPr>
                <w:b w:val="0"/>
              </w:rPr>
              <w:t>of Total</w:t>
            </w:r>
          </w:p>
        </w:tc>
      </w:tr>
      <w:tr w:rsidR="007B5B69" w:rsidRPr="00EF31F2" w14:paraId="15DE8BE1"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673ADCA9" w14:textId="77777777" w:rsidR="007B5B69" w:rsidRPr="00EF31F2" w:rsidRDefault="007B5B69" w:rsidP="00EF31F2">
            <w:pPr>
              <w:pStyle w:val="NoSpacing"/>
              <w:rPr>
                <w:b/>
                <w:sz w:val="28"/>
              </w:rPr>
            </w:pPr>
            <w:r w:rsidRPr="00EF31F2">
              <w:rPr>
                <w:b/>
                <w:sz w:val="28"/>
              </w:rPr>
              <w:t>White</w:t>
            </w:r>
          </w:p>
        </w:tc>
        <w:tc>
          <w:tcPr>
            <w:tcW w:w="0" w:type="auto"/>
            <w:vAlign w:val="center"/>
            <w:hideMark/>
          </w:tcPr>
          <w:p w14:paraId="58301E1A" w14:textId="4FA6EF89" w:rsidR="007B5B69" w:rsidRPr="00EF31F2" w:rsidRDefault="00BD4BC4" w:rsidP="00EF31F2">
            <w:pPr>
              <w:pStyle w:val="NoSpacing"/>
              <w:jc w:val="center"/>
              <w:rPr>
                <w:b/>
                <w:sz w:val="28"/>
              </w:rPr>
            </w:pPr>
            <w:r>
              <w:rPr>
                <w:b/>
                <w:sz w:val="28"/>
              </w:rPr>
              <w:t>482</w:t>
            </w:r>
          </w:p>
        </w:tc>
        <w:tc>
          <w:tcPr>
            <w:tcW w:w="0" w:type="auto"/>
            <w:vAlign w:val="center"/>
            <w:hideMark/>
          </w:tcPr>
          <w:p w14:paraId="48FFBC10" w14:textId="1F8AABE6" w:rsidR="007B5B69" w:rsidRPr="00EF31F2" w:rsidRDefault="007B5B69" w:rsidP="00A31B5A">
            <w:pPr>
              <w:pStyle w:val="NoSpacing"/>
              <w:jc w:val="center"/>
            </w:pPr>
            <w:r w:rsidRPr="00EF31F2">
              <w:t>4</w:t>
            </w:r>
            <w:r w:rsidR="00A31B5A">
              <w:t>4</w:t>
            </w:r>
            <w:r w:rsidRPr="00EF31F2">
              <w:t>%</w:t>
            </w:r>
          </w:p>
        </w:tc>
      </w:tr>
      <w:tr w:rsidR="007B5B69" w:rsidRPr="00EF31F2" w14:paraId="09770926" w14:textId="77777777" w:rsidTr="002F5459">
        <w:trPr>
          <w:trHeight w:val="432"/>
          <w:jc w:val="center"/>
        </w:trPr>
        <w:tc>
          <w:tcPr>
            <w:tcW w:w="0" w:type="auto"/>
            <w:vAlign w:val="center"/>
            <w:hideMark/>
          </w:tcPr>
          <w:p w14:paraId="15A8F6F4" w14:textId="77777777" w:rsidR="007B5B69" w:rsidRPr="00EF31F2" w:rsidRDefault="007B5B69" w:rsidP="00EF31F2">
            <w:pPr>
              <w:pStyle w:val="NoSpacing"/>
              <w:rPr>
                <w:b/>
                <w:sz w:val="28"/>
              </w:rPr>
            </w:pPr>
            <w:r w:rsidRPr="00EF31F2">
              <w:rPr>
                <w:b/>
                <w:sz w:val="28"/>
              </w:rPr>
              <w:t>African American</w:t>
            </w:r>
          </w:p>
        </w:tc>
        <w:tc>
          <w:tcPr>
            <w:tcW w:w="0" w:type="auto"/>
            <w:vAlign w:val="center"/>
            <w:hideMark/>
          </w:tcPr>
          <w:p w14:paraId="0E16BBAC" w14:textId="05A76163" w:rsidR="007B5B69" w:rsidRPr="00EF31F2" w:rsidRDefault="00BD4BC4" w:rsidP="00EF31F2">
            <w:pPr>
              <w:pStyle w:val="NoSpacing"/>
              <w:jc w:val="center"/>
              <w:rPr>
                <w:b/>
                <w:sz w:val="28"/>
              </w:rPr>
            </w:pPr>
            <w:r>
              <w:rPr>
                <w:b/>
                <w:sz w:val="28"/>
              </w:rPr>
              <w:t>559</w:t>
            </w:r>
          </w:p>
        </w:tc>
        <w:tc>
          <w:tcPr>
            <w:tcW w:w="0" w:type="auto"/>
            <w:vAlign w:val="center"/>
            <w:hideMark/>
          </w:tcPr>
          <w:p w14:paraId="192A5E79" w14:textId="1E50ADCC" w:rsidR="007B5B69" w:rsidRPr="00EF31F2" w:rsidRDefault="007B5B69" w:rsidP="00A31B5A">
            <w:pPr>
              <w:pStyle w:val="NoSpacing"/>
              <w:jc w:val="center"/>
            </w:pPr>
            <w:r w:rsidRPr="00EF31F2">
              <w:t>5</w:t>
            </w:r>
            <w:r w:rsidR="00A31B5A">
              <w:t>1</w:t>
            </w:r>
            <w:r w:rsidRPr="00EF31F2">
              <w:t>%</w:t>
            </w:r>
          </w:p>
        </w:tc>
      </w:tr>
      <w:tr w:rsidR="007B5B69" w:rsidRPr="00EF31F2" w14:paraId="03FB31D9"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36A6AB55" w14:textId="77777777" w:rsidR="007B5B69" w:rsidRPr="00EF31F2" w:rsidRDefault="007B5B69" w:rsidP="00EF31F2">
            <w:pPr>
              <w:pStyle w:val="NoSpacing"/>
              <w:rPr>
                <w:b/>
                <w:sz w:val="28"/>
              </w:rPr>
            </w:pPr>
            <w:r w:rsidRPr="00EF31F2">
              <w:rPr>
                <w:b/>
                <w:sz w:val="28"/>
              </w:rPr>
              <w:t>Asian</w:t>
            </w:r>
          </w:p>
        </w:tc>
        <w:tc>
          <w:tcPr>
            <w:tcW w:w="0" w:type="auto"/>
            <w:vAlign w:val="center"/>
            <w:hideMark/>
          </w:tcPr>
          <w:p w14:paraId="33079C05" w14:textId="5DA7963A" w:rsidR="007B5B69" w:rsidRPr="00EF31F2" w:rsidRDefault="00BD4BC4" w:rsidP="00EF31F2">
            <w:pPr>
              <w:pStyle w:val="NoSpacing"/>
              <w:jc w:val="center"/>
              <w:rPr>
                <w:b/>
                <w:sz w:val="28"/>
              </w:rPr>
            </w:pPr>
            <w:r>
              <w:rPr>
                <w:b/>
                <w:sz w:val="28"/>
              </w:rPr>
              <w:t>12</w:t>
            </w:r>
          </w:p>
        </w:tc>
        <w:tc>
          <w:tcPr>
            <w:tcW w:w="0" w:type="auto"/>
            <w:vAlign w:val="center"/>
            <w:hideMark/>
          </w:tcPr>
          <w:p w14:paraId="45F931E0" w14:textId="097CD33E" w:rsidR="007B5B69" w:rsidRPr="00EF31F2" w:rsidRDefault="00A31B5A" w:rsidP="00A31B5A">
            <w:pPr>
              <w:pStyle w:val="NoSpacing"/>
              <w:jc w:val="center"/>
            </w:pPr>
            <w:r>
              <w:t>1</w:t>
            </w:r>
            <w:r w:rsidR="007B5B69" w:rsidRPr="00EF31F2">
              <w:t>%</w:t>
            </w:r>
          </w:p>
        </w:tc>
      </w:tr>
      <w:tr w:rsidR="007B5B69" w:rsidRPr="00EF31F2" w14:paraId="0B03D23D" w14:textId="77777777" w:rsidTr="002F5459">
        <w:trPr>
          <w:trHeight w:val="432"/>
          <w:jc w:val="center"/>
        </w:trPr>
        <w:tc>
          <w:tcPr>
            <w:tcW w:w="0" w:type="auto"/>
            <w:vAlign w:val="center"/>
            <w:hideMark/>
          </w:tcPr>
          <w:p w14:paraId="38BA81EB" w14:textId="77777777" w:rsidR="00EF31F2" w:rsidRDefault="00EF31F2" w:rsidP="00EF31F2">
            <w:pPr>
              <w:pStyle w:val="NoSpacing"/>
              <w:rPr>
                <w:b/>
                <w:sz w:val="28"/>
              </w:rPr>
            </w:pPr>
            <w:r>
              <w:rPr>
                <w:b/>
                <w:sz w:val="28"/>
              </w:rPr>
              <w:t>American Indian</w:t>
            </w:r>
            <w:r w:rsidR="007B5B69" w:rsidRPr="00EF31F2">
              <w:rPr>
                <w:b/>
                <w:sz w:val="28"/>
              </w:rPr>
              <w:t xml:space="preserve">/ </w:t>
            </w:r>
          </w:p>
          <w:p w14:paraId="56B412A5" w14:textId="78ADA5B1" w:rsidR="007B5B69" w:rsidRPr="00EF31F2" w:rsidRDefault="007B5B69" w:rsidP="00EF31F2">
            <w:pPr>
              <w:pStyle w:val="NoSpacing"/>
              <w:rPr>
                <w:b/>
                <w:sz w:val="28"/>
              </w:rPr>
            </w:pPr>
            <w:r w:rsidRPr="00EF31F2">
              <w:rPr>
                <w:b/>
                <w:sz w:val="28"/>
              </w:rPr>
              <w:t>Alaska Native</w:t>
            </w:r>
          </w:p>
        </w:tc>
        <w:tc>
          <w:tcPr>
            <w:tcW w:w="0" w:type="auto"/>
            <w:vAlign w:val="center"/>
            <w:hideMark/>
          </w:tcPr>
          <w:p w14:paraId="553C225A" w14:textId="77777777" w:rsidR="007B5B69" w:rsidRPr="00EF31F2" w:rsidRDefault="007B5B69" w:rsidP="00EF31F2">
            <w:pPr>
              <w:pStyle w:val="NoSpacing"/>
              <w:jc w:val="center"/>
              <w:rPr>
                <w:b/>
                <w:sz w:val="28"/>
              </w:rPr>
            </w:pPr>
            <w:r w:rsidRPr="00EF31F2">
              <w:rPr>
                <w:b/>
                <w:sz w:val="28"/>
              </w:rPr>
              <w:t>2</w:t>
            </w:r>
          </w:p>
        </w:tc>
        <w:tc>
          <w:tcPr>
            <w:tcW w:w="0" w:type="auto"/>
            <w:vAlign w:val="center"/>
            <w:hideMark/>
          </w:tcPr>
          <w:p w14:paraId="7EFEAB70" w14:textId="783B17EC" w:rsidR="007B5B69" w:rsidRPr="00EF31F2" w:rsidRDefault="00A31B5A" w:rsidP="00EF31F2">
            <w:pPr>
              <w:pStyle w:val="NoSpacing"/>
              <w:jc w:val="center"/>
            </w:pPr>
            <w:r>
              <w:t>.2</w:t>
            </w:r>
            <w:r w:rsidR="007B5B69" w:rsidRPr="00EF31F2">
              <w:t>%</w:t>
            </w:r>
          </w:p>
        </w:tc>
      </w:tr>
      <w:tr w:rsidR="007B5B69" w:rsidRPr="00EF31F2" w14:paraId="0A56DA9C"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5FC42CBB" w14:textId="77777777" w:rsidR="00EF31F2" w:rsidRDefault="00EF31F2" w:rsidP="00EF31F2">
            <w:pPr>
              <w:pStyle w:val="NoSpacing"/>
              <w:rPr>
                <w:b/>
                <w:sz w:val="28"/>
              </w:rPr>
            </w:pPr>
            <w:r>
              <w:rPr>
                <w:b/>
                <w:sz w:val="28"/>
              </w:rPr>
              <w:t>Native Hawaiian</w:t>
            </w:r>
            <w:r w:rsidR="007B5B69" w:rsidRPr="00EF31F2">
              <w:rPr>
                <w:b/>
                <w:sz w:val="28"/>
              </w:rPr>
              <w:t xml:space="preserve">/ </w:t>
            </w:r>
          </w:p>
          <w:p w14:paraId="2CA52D07" w14:textId="67F5E7A2" w:rsidR="007B5B69" w:rsidRPr="00EF31F2" w:rsidRDefault="007B5B69" w:rsidP="00EF31F2">
            <w:pPr>
              <w:pStyle w:val="NoSpacing"/>
              <w:rPr>
                <w:b/>
                <w:sz w:val="28"/>
              </w:rPr>
            </w:pPr>
            <w:r w:rsidRPr="00EF31F2">
              <w:rPr>
                <w:b/>
                <w:sz w:val="28"/>
              </w:rPr>
              <w:t>Other Pacific Islander</w:t>
            </w:r>
          </w:p>
        </w:tc>
        <w:tc>
          <w:tcPr>
            <w:tcW w:w="0" w:type="auto"/>
            <w:vAlign w:val="center"/>
            <w:hideMark/>
          </w:tcPr>
          <w:p w14:paraId="57BD283A" w14:textId="3A08C671" w:rsidR="007B5B69" w:rsidRPr="00EF31F2" w:rsidRDefault="00BD4BC4" w:rsidP="00EF31F2">
            <w:pPr>
              <w:pStyle w:val="NoSpacing"/>
              <w:jc w:val="center"/>
              <w:rPr>
                <w:b/>
                <w:sz w:val="28"/>
              </w:rPr>
            </w:pPr>
            <w:r>
              <w:rPr>
                <w:b/>
                <w:sz w:val="28"/>
              </w:rPr>
              <w:t>5</w:t>
            </w:r>
          </w:p>
        </w:tc>
        <w:tc>
          <w:tcPr>
            <w:tcW w:w="0" w:type="auto"/>
            <w:vAlign w:val="center"/>
            <w:hideMark/>
          </w:tcPr>
          <w:p w14:paraId="0EBD2C3D" w14:textId="42412A52" w:rsidR="007B5B69" w:rsidRPr="00EF31F2" w:rsidRDefault="007B5B69" w:rsidP="00A31B5A">
            <w:pPr>
              <w:pStyle w:val="NoSpacing"/>
              <w:jc w:val="center"/>
            </w:pPr>
            <w:r w:rsidRPr="00EF31F2">
              <w:t>.</w:t>
            </w:r>
            <w:r w:rsidR="00A31B5A">
              <w:t>5</w:t>
            </w:r>
            <w:r w:rsidRPr="00EF31F2">
              <w:t>%</w:t>
            </w:r>
          </w:p>
        </w:tc>
      </w:tr>
    </w:tbl>
    <w:p w14:paraId="7B98B2AA" w14:textId="43F2D36B" w:rsidR="00D329EA" w:rsidRDefault="00D329EA" w:rsidP="00D329EA"/>
    <w:p w14:paraId="0F0542F5" w14:textId="49205161" w:rsidR="0037108C" w:rsidRDefault="0037108C" w:rsidP="00E43FC9">
      <w:pPr>
        <w:jc w:val="center"/>
      </w:pPr>
      <w:r w:rsidRPr="0037108C">
        <w:rPr>
          <w:noProof/>
          <w:lang w:eastAsia="en-US"/>
        </w:rPr>
        <w:drawing>
          <wp:inline distT="0" distB="0" distL="0" distR="0" wp14:anchorId="6CB4BB71" wp14:editId="6F4DC4F9">
            <wp:extent cx="5936493" cy="2743200"/>
            <wp:effectExtent l="0" t="0" r="762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896678" w14:textId="2E703F94" w:rsidR="007A17F8" w:rsidRDefault="007A17F8" w:rsidP="00DE676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4"/>
        <w:gridCol w:w="5556"/>
      </w:tblGrid>
      <w:tr w:rsidR="00EF31F2" w14:paraId="00CB8117" w14:textId="77777777" w:rsidTr="00EF31F2">
        <w:tc>
          <w:tcPr>
            <w:tcW w:w="4675" w:type="dxa"/>
          </w:tcPr>
          <w:tbl>
            <w:tblPr>
              <w:tblStyle w:val="ListTable1Light"/>
              <w:tblW w:w="0" w:type="auto"/>
              <w:jc w:val="center"/>
              <w:tblLook w:val="0420" w:firstRow="1" w:lastRow="0" w:firstColumn="0" w:lastColumn="0" w:noHBand="0" w:noVBand="1"/>
            </w:tblPr>
            <w:tblGrid>
              <w:gridCol w:w="1749"/>
              <w:gridCol w:w="922"/>
              <w:gridCol w:w="917"/>
            </w:tblGrid>
            <w:tr w:rsidR="00EF31F2" w:rsidRPr="00EF31F2" w14:paraId="13FB9397"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0152BE51" w14:textId="77777777" w:rsidR="00EF31F2" w:rsidRPr="00EF31F2" w:rsidRDefault="00EF31F2" w:rsidP="00EF31F2">
                  <w:pPr>
                    <w:pStyle w:val="NoSpacing"/>
                    <w:rPr>
                      <w:sz w:val="28"/>
                    </w:rPr>
                  </w:pPr>
                </w:p>
              </w:tc>
              <w:tc>
                <w:tcPr>
                  <w:tcW w:w="0" w:type="auto"/>
                  <w:tcBorders>
                    <w:bottom w:val="none" w:sz="0" w:space="0" w:color="auto"/>
                  </w:tcBorders>
                  <w:vAlign w:val="center"/>
                  <w:hideMark/>
                </w:tcPr>
                <w:p w14:paraId="5E5BE405" w14:textId="77777777" w:rsidR="00EF31F2" w:rsidRPr="00EF31F2" w:rsidRDefault="00EF31F2" w:rsidP="00EF31F2">
                  <w:pPr>
                    <w:pStyle w:val="NoSpacing"/>
                    <w:jc w:val="center"/>
                    <w:rPr>
                      <w:sz w:val="28"/>
                    </w:rPr>
                  </w:pPr>
                  <w:r w:rsidRPr="00EF31F2">
                    <w:rPr>
                      <w:bCs w:val="0"/>
                      <w:sz w:val="28"/>
                    </w:rPr>
                    <w:t>Total</w:t>
                  </w:r>
                </w:p>
              </w:tc>
              <w:tc>
                <w:tcPr>
                  <w:tcW w:w="0" w:type="auto"/>
                  <w:tcBorders>
                    <w:bottom w:val="none" w:sz="0" w:space="0" w:color="auto"/>
                  </w:tcBorders>
                  <w:vAlign w:val="center"/>
                  <w:hideMark/>
                </w:tcPr>
                <w:p w14:paraId="06476F4F" w14:textId="77777777" w:rsidR="00EF31F2" w:rsidRPr="00EF31F2" w:rsidRDefault="00EF31F2" w:rsidP="00EF31F2">
                  <w:pPr>
                    <w:pStyle w:val="NoSpacing"/>
                    <w:jc w:val="center"/>
                    <w:rPr>
                      <w:b w:val="0"/>
                      <w:bCs w:val="0"/>
                    </w:rPr>
                  </w:pPr>
                  <w:r w:rsidRPr="00EF31F2">
                    <w:rPr>
                      <w:b w:val="0"/>
                      <w:bCs w:val="0"/>
                    </w:rPr>
                    <w:t>Percent</w:t>
                  </w:r>
                </w:p>
                <w:p w14:paraId="7D85E052" w14:textId="77777777" w:rsidR="00EF31F2" w:rsidRPr="00EF31F2" w:rsidRDefault="00EF31F2" w:rsidP="00EF31F2">
                  <w:pPr>
                    <w:pStyle w:val="NoSpacing"/>
                    <w:jc w:val="center"/>
                  </w:pPr>
                  <w:r w:rsidRPr="00EF31F2">
                    <w:rPr>
                      <w:b w:val="0"/>
                      <w:bCs w:val="0"/>
                    </w:rPr>
                    <w:t>of Total</w:t>
                  </w:r>
                </w:p>
              </w:tc>
            </w:tr>
            <w:tr w:rsidR="00EF31F2" w:rsidRPr="00EF31F2" w14:paraId="0313BDBD"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3559CD9D" w14:textId="77777777" w:rsidR="00EF31F2" w:rsidRPr="00EF31F2" w:rsidRDefault="00EF31F2" w:rsidP="00EF31F2">
                  <w:pPr>
                    <w:pStyle w:val="NoSpacing"/>
                    <w:rPr>
                      <w:b/>
                      <w:sz w:val="28"/>
                    </w:rPr>
                  </w:pPr>
                  <w:r w:rsidRPr="00EF31F2">
                    <w:rPr>
                      <w:b/>
                      <w:sz w:val="28"/>
                    </w:rPr>
                    <w:t>Hispanic</w:t>
                  </w:r>
                </w:p>
              </w:tc>
              <w:tc>
                <w:tcPr>
                  <w:tcW w:w="0" w:type="auto"/>
                  <w:vAlign w:val="center"/>
                  <w:hideMark/>
                </w:tcPr>
                <w:p w14:paraId="5131DDFF" w14:textId="723521D7" w:rsidR="00EF31F2" w:rsidRPr="00EF31F2" w:rsidRDefault="00E1440A" w:rsidP="00E1440A">
                  <w:pPr>
                    <w:pStyle w:val="NoSpacing"/>
                    <w:jc w:val="center"/>
                    <w:rPr>
                      <w:b/>
                      <w:sz w:val="28"/>
                    </w:rPr>
                  </w:pPr>
                  <w:r>
                    <w:rPr>
                      <w:b/>
                      <w:sz w:val="28"/>
                    </w:rPr>
                    <w:t>110</w:t>
                  </w:r>
                </w:p>
              </w:tc>
              <w:tc>
                <w:tcPr>
                  <w:tcW w:w="0" w:type="auto"/>
                  <w:vAlign w:val="center"/>
                  <w:hideMark/>
                </w:tcPr>
                <w:p w14:paraId="011E50F0" w14:textId="22DD3AFA" w:rsidR="00EF31F2" w:rsidRPr="00EF31F2" w:rsidRDefault="00E1440A" w:rsidP="00E1440A">
                  <w:pPr>
                    <w:pStyle w:val="NoSpacing"/>
                    <w:jc w:val="center"/>
                  </w:pPr>
                  <w:r>
                    <w:t>10</w:t>
                  </w:r>
                  <w:r w:rsidR="00EF31F2" w:rsidRPr="00EF31F2">
                    <w:t>%</w:t>
                  </w:r>
                </w:p>
              </w:tc>
            </w:tr>
            <w:tr w:rsidR="00EF31F2" w:rsidRPr="00EF31F2" w14:paraId="59529D89" w14:textId="77777777" w:rsidTr="002F5459">
              <w:trPr>
                <w:trHeight w:val="432"/>
                <w:jc w:val="center"/>
              </w:trPr>
              <w:tc>
                <w:tcPr>
                  <w:tcW w:w="0" w:type="auto"/>
                  <w:vAlign w:val="center"/>
                  <w:hideMark/>
                </w:tcPr>
                <w:p w14:paraId="2762B821" w14:textId="77777777" w:rsidR="00EF31F2" w:rsidRPr="00EF31F2" w:rsidRDefault="00EF31F2" w:rsidP="00EF31F2">
                  <w:pPr>
                    <w:pStyle w:val="NoSpacing"/>
                    <w:rPr>
                      <w:b/>
                      <w:sz w:val="28"/>
                    </w:rPr>
                  </w:pPr>
                  <w:r w:rsidRPr="00EF31F2">
                    <w:rPr>
                      <w:b/>
                      <w:sz w:val="28"/>
                    </w:rPr>
                    <w:t>Non-Hispanic</w:t>
                  </w:r>
                </w:p>
              </w:tc>
              <w:tc>
                <w:tcPr>
                  <w:tcW w:w="0" w:type="auto"/>
                  <w:vAlign w:val="center"/>
                  <w:hideMark/>
                </w:tcPr>
                <w:p w14:paraId="113E9F5F" w14:textId="3C7D8342" w:rsidR="00EF31F2" w:rsidRPr="00EF31F2" w:rsidRDefault="00E1440A" w:rsidP="00EF31F2">
                  <w:pPr>
                    <w:pStyle w:val="NoSpacing"/>
                    <w:jc w:val="center"/>
                    <w:rPr>
                      <w:b/>
                      <w:sz w:val="28"/>
                    </w:rPr>
                  </w:pPr>
                  <w:r>
                    <w:rPr>
                      <w:b/>
                      <w:sz w:val="28"/>
                    </w:rPr>
                    <w:t>978</w:t>
                  </w:r>
                </w:p>
              </w:tc>
              <w:tc>
                <w:tcPr>
                  <w:tcW w:w="0" w:type="auto"/>
                  <w:vAlign w:val="center"/>
                  <w:hideMark/>
                </w:tcPr>
                <w:p w14:paraId="2A74AE62" w14:textId="7F86BF94" w:rsidR="00EF31F2" w:rsidRPr="00EF31F2" w:rsidRDefault="00EF31F2" w:rsidP="00E1440A">
                  <w:pPr>
                    <w:pStyle w:val="NoSpacing"/>
                    <w:jc w:val="center"/>
                  </w:pPr>
                  <w:r w:rsidRPr="00EF31F2">
                    <w:t>9</w:t>
                  </w:r>
                  <w:r w:rsidR="00E1440A">
                    <w:t>0</w:t>
                  </w:r>
                  <w:r w:rsidRPr="00EF31F2">
                    <w:t>%</w:t>
                  </w:r>
                </w:p>
              </w:tc>
            </w:tr>
          </w:tbl>
          <w:p w14:paraId="4081706B" w14:textId="77777777" w:rsidR="00EF31F2" w:rsidRDefault="00EF31F2" w:rsidP="00EF31F2"/>
        </w:tc>
        <w:tc>
          <w:tcPr>
            <w:tcW w:w="4675" w:type="dxa"/>
          </w:tcPr>
          <w:p w14:paraId="40C28094" w14:textId="4C571802" w:rsidR="00EF31F2" w:rsidRDefault="00EF31F2" w:rsidP="00EF31F2">
            <w:pPr>
              <w:jc w:val="right"/>
            </w:pPr>
            <w:r w:rsidRPr="0037108C">
              <w:rPr>
                <w:noProof/>
                <w:lang w:eastAsia="en-US"/>
              </w:rPr>
              <w:drawing>
                <wp:inline distT="0" distB="0" distL="0" distR="0" wp14:anchorId="50F62384" wp14:editId="576166E5">
                  <wp:extent cx="3383280" cy="2703885"/>
                  <wp:effectExtent l="0" t="0" r="7620" b="12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689525AA" w14:textId="27E09B6A" w:rsidR="0037108C" w:rsidRDefault="00DE676B" w:rsidP="00DE676B">
      <w:pPr>
        <w:pStyle w:val="Heading2"/>
      </w:pPr>
      <w:bookmarkStart w:id="43" w:name="_Toc444709448"/>
      <w:r w:rsidRPr="0037108C">
        <w:lastRenderedPageBreak/>
        <w:t>Transitional Housing</w:t>
      </w:r>
      <w:bookmarkEnd w:id="43"/>
    </w:p>
    <w:p w14:paraId="6EB6ED00" w14:textId="48983327" w:rsidR="00DE676B" w:rsidRDefault="00DE676B" w:rsidP="00DE676B">
      <w:pPr>
        <w:pStyle w:val="Heading3"/>
      </w:pPr>
      <w:bookmarkStart w:id="44" w:name="_Toc444709449"/>
      <w:r>
        <w:t>Geographic Distribution</w:t>
      </w:r>
      <w:bookmarkEnd w:id="44"/>
    </w:p>
    <w:p w14:paraId="11EF454C" w14:textId="77777777" w:rsidR="00DE676B" w:rsidRPr="00DE676B" w:rsidRDefault="00DE676B" w:rsidP="00DE676B"/>
    <w:tbl>
      <w:tblPr>
        <w:tblStyle w:val="ListTable1Light"/>
        <w:tblW w:w="0" w:type="auto"/>
        <w:jc w:val="center"/>
        <w:tblLook w:val="0420" w:firstRow="1" w:lastRow="0" w:firstColumn="0" w:lastColumn="0" w:noHBand="0" w:noVBand="1"/>
      </w:tblPr>
      <w:tblGrid>
        <w:gridCol w:w="776"/>
        <w:gridCol w:w="920"/>
        <w:gridCol w:w="1202"/>
        <w:gridCol w:w="975"/>
        <w:gridCol w:w="1023"/>
        <w:gridCol w:w="771"/>
        <w:gridCol w:w="1000"/>
      </w:tblGrid>
      <w:tr w:rsidR="000266E8" w:rsidRPr="00BB039E" w14:paraId="0E5FABCE"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20852633" w14:textId="77777777" w:rsidR="000266E8" w:rsidRPr="00BB039E" w:rsidRDefault="000266E8" w:rsidP="000266E8">
            <w:pPr>
              <w:jc w:val="center"/>
              <w:rPr>
                <w:rFonts w:eastAsia="Times New Roman" w:cs="Times New Roman"/>
                <w:szCs w:val="28"/>
                <w:lang w:eastAsia="en-US"/>
              </w:rPr>
            </w:pPr>
          </w:p>
        </w:tc>
        <w:tc>
          <w:tcPr>
            <w:tcW w:w="0" w:type="auto"/>
            <w:tcBorders>
              <w:bottom w:val="none" w:sz="0" w:space="0" w:color="auto"/>
            </w:tcBorders>
            <w:vAlign w:val="center"/>
            <w:hideMark/>
          </w:tcPr>
          <w:p w14:paraId="1340CF48" w14:textId="77777777" w:rsidR="000266E8" w:rsidRPr="00BB039E" w:rsidRDefault="000266E8" w:rsidP="000266E8">
            <w:pPr>
              <w:jc w:val="center"/>
              <w:rPr>
                <w:bCs w:val="0"/>
                <w:szCs w:val="28"/>
              </w:rPr>
            </w:pPr>
            <w:r w:rsidRPr="00BB039E">
              <w:rPr>
                <w:bCs w:val="0"/>
                <w:szCs w:val="28"/>
              </w:rPr>
              <w:t>Fort</w:t>
            </w:r>
          </w:p>
          <w:p w14:paraId="2F174014" w14:textId="385CC769" w:rsidR="000266E8" w:rsidRPr="00BB039E" w:rsidRDefault="000266E8" w:rsidP="000266E8">
            <w:pPr>
              <w:jc w:val="center"/>
              <w:rPr>
                <w:rFonts w:eastAsia="Times New Roman" w:cs="Arial"/>
                <w:szCs w:val="28"/>
                <w:lang w:eastAsia="en-US"/>
              </w:rPr>
            </w:pPr>
            <w:r w:rsidRPr="00BB039E">
              <w:rPr>
                <w:bCs w:val="0"/>
                <w:szCs w:val="28"/>
              </w:rPr>
              <w:t>Worth</w:t>
            </w:r>
          </w:p>
        </w:tc>
        <w:tc>
          <w:tcPr>
            <w:tcW w:w="0" w:type="auto"/>
            <w:tcBorders>
              <w:bottom w:val="none" w:sz="0" w:space="0" w:color="auto"/>
            </w:tcBorders>
            <w:vAlign w:val="center"/>
            <w:hideMark/>
          </w:tcPr>
          <w:p w14:paraId="2A021908" w14:textId="6B7E94D4" w:rsidR="000266E8" w:rsidRPr="00BB039E" w:rsidRDefault="000266E8" w:rsidP="000266E8">
            <w:pPr>
              <w:jc w:val="center"/>
              <w:rPr>
                <w:rFonts w:eastAsia="Times New Roman" w:cs="Arial"/>
                <w:szCs w:val="28"/>
                <w:lang w:eastAsia="en-US"/>
              </w:rPr>
            </w:pPr>
            <w:r w:rsidRPr="00BB039E">
              <w:rPr>
                <w:bCs w:val="0"/>
                <w:szCs w:val="28"/>
              </w:rPr>
              <w:t>Arlington</w:t>
            </w:r>
          </w:p>
        </w:tc>
        <w:tc>
          <w:tcPr>
            <w:tcW w:w="0" w:type="auto"/>
            <w:tcBorders>
              <w:bottom w:val="none" w:sz="0" w:space="0" w:color="auto"/>
            </w:tcBorders>
            <w:vAlign w:val="center"/>
            <w:hideMark/>
          </w:tcPr>
          <w:p w14:paraId="63517121" w14:textId="77777777" w:rsidR="000266E8" w:rsidRPr="00BB039E" w:rsidRDefault="000266E8" w:rsidP="000266E8">
            <w:pPr>
              <w:jc w:val="center"/>
              <w:rPr>
                <w:bCs w:val="0"/>
                <w:szCs w:val="28"/>
              </w:rPr>
            </w:pPr>
            <w:r w:rsidRPr="00BB039E">
              <w:rPr>
                <w:bCs w:val="0"/>
                <w:szCs w:val="28"/>
              </w:rPr>
              <w:t>Parker</w:t>
            </w:r>
          </w:p>
          <w:p w14:paraId="2D87129C" w14:textId="466DE69D" w:rsidR="000266E8" w:rsidRPr="00BB039E" w:rsidRDefault="000266E8" w:rsidP="000266E8">
            <w:pPr>
              <w:jc w:val="center"/>
              <w:rPr>
                <w:rFonts w:eastAsia="Times New Roman" w:cs="Arial"/>
                <w:szCs w:val="28"/>
                <w:lang w:eastAsia="en-US"/>
              </w:rPr>
            </w:pPr>
            <w:r w:rsidRPr="00BB039E">
              <w:rPr>
                <w:bCs w:val="0"/>
                <w:szCs w:val="28"/>
              </w:rPr>
              <w:t>County</w:t>
            </w:r>
          </w:p>
        </w:tc>
        <w:tc>
          <w:tcPr>
            <w:tcW w:w="0" w:type="auto"/>
            <w:tcBorders>
              <w:bottom w:val="none" w:sz="0" w:space="0" w:color="auto"/>
            </w:tcBorders>
            <w:vAlign w:val="center"/>
            <w:hideMark/>
          </w:tcPr>
          <w:p w14:paraId="67F06B35" w14:textId="77777777" w:rsidR="000266E8" w:rsidRPr="00BB039E" w:rsidRDefault="000266E8" w:rsidP="000266E8">
            <w:pPr>
              <w:jc w:val="center"/>
              <w:rPr>
                <w:bCs w:val="0"/>
                <w:szCs w:val="28"/>
              </w:rPr>
            </w:pPr>
            <w:r w:rsidRPr="00BB039E">
              <w:rPr>
                <w:bCs w:val="0"/>
                <w:szCs w:val="28"/>
              </w:rPr>
              <w:t>NE</w:t>
            </w:r>
          </w:p>
          <w:p w14:paraId="31E1C82F" w14:textId="0D4DBD0E" w:rsidR="000266E8" w:rsidRPr="00BB039E" w:rsidRDefault="000266E8" w:rsidP="000266E8">
            <w:pPr>
              <w:jc w:val="center"/>
              <w:rPr>
                <w:rFonts w:eastAsia="Times New Roman" w:cs="Arial"/>
                <w:szCs w:val="28"/>
                <w:lang w:eastAsia="en-US"/>
              </w:rPr>
            </w:pPr>
            <w:r w:rsidRPr="00BB039E">
              <w:rPr>
                <w:bCs w:val="0"/>
                <w:szCs w:val="28"/>
              </w:rPr>
              <w:t>Tarrant</w:t>
            </w:r>
          </w:p>
        </w:tc>
        <w:tc>
          <w:tcPr>
            <w:tcW w:w="0" w:type="auto"/>
            <w:tcBorders>
              <w:bottom w:val="none" w:sz="0" w:space="0" w:color="auto"/>
            </w:tcBorders>
            <w:vAlign w:val="center"/>
            <w:hideMark/>
          </w:tcPr>
          <w:p w14:paraId="3DC980ED" w14:textId="7B994444" w:rsidR="000266E8" w:rsidRPr="00BB039E" w:rsidRDefault="000266E8" w:rsidP="000266E8">
            <w:pPr>
              <w:jc w:val="center"/>
              <w:rPr>
                <w:rFonts w:eastAsia="Times New Roman" w:cs="Arial"/>
                <w:szCs w:val="28"/>
                <w:lang w:eastAsia="en-US"/>
              </w:rPr>
            </w:pPr>
            <w:r w:rsidRPr="00BB039E">
              <w:rPr>
                <w:bCs w:val="0"/>
                <w:szCs w:val="28"/>
              </w:rPr>
              <w:t>Total</w:t>
            </w:r>
          </w:p>
        </w:tc>
        <w:tc>
          <w:tcPr>
            <w:tcW w:w="0" w:type="auto"/>
            <w:tcBorders>
              <w:bottom w:val="none" w:sz="0" w:space="0" w:color="auto"/>
            </w:tcBorders>
            <w:vAlign w:val="center"/>
            <w:hideMark/>
          </w:tcPr>
          <w:p w14:paraId="50BF7B9E" w14:textId="77777777" w:rsidR="000266E8" w:rsidRPr="00BB039E" w:rsidRDefault="000266E8" w:rsidP="000266E8">
            <w:pPr>
              <w:jc w:val="center"/>
              <w:rPr>
                <w:szCs w:val="28"/>
              </w:rPr>
            </w:pPr>
            <w:r w:rsidRPr="00BB039E">
              <w:rPr>
                <w:bCs w:val="0"/>
                <w:szCs w:val="28"/>
              </w:rPr>
              <w:t>Annual</w:t>
            </w:r>
          </w:p>
          <w:p w14:paraId="6EB0C417" w14:textId="5CF62DC5" w:rsidR="000266E8" w:rsidRPr="00BB039E" w:rsidRDefault="000266E8" w:rsidP="000266E8">
            <w:pPr>
              <w:jc w:val="center"/>
              <w:rPr>
                <w:rFonts w:eastAsia="Times New Roman" w:cs="Arial"/>
                <w:szCs w:val="28"/>
                <w:lang w:eastAsia="en-US"/>
              </w:rPr>
            </w:pPr>
            <w:r w:rsidRPr="00BB039E">
              <w:rPr>
                <w:bCs w:val="0"/>
                <w:szCs w:val="28"/>
              </w:rPr>
              <w:t>Change</w:t>
            </w:r>
          </w:p>
        </w:tc>
      </w:tr>
      <w:tr w:rsidR="0037108C" w:rsidRPr="000266E8" w14:paraId="6089867F"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74EC4A6" w14:textId="77777777" w:rsidR="0037108C" w:rsidRPr="000266E8" w:rsidRDefault="0037108C" w:rsidP="000266E8">
            <w:pPr>
              <w:jc w:val="center"/>
              <w:rPr>
                <w:rFonts w:eastAsia="Times New Roman" w:cs="Arial"/>
                <w:sz w:val="28"/>
                <w:szCs w:val="28"/>
                <w:lang w:eastAsia="en-US"/>
              </w:rPr>
            </w:pPr>
            <w:r w:rsidRPr="000266E8">
              <w:rPr>
                <w:rFonts w:eastAsia="Times New Roman" w:cs="Arial"/>
                <w:bCs/>
                <w:color w:val="000000"/>
                <w:kern w:val="24"/>
                <w:sz w:val="28"/>
                <w:szCs w:val="28"/>
                <w:lang w:eastAsia="en-US"/>
              </w:rPr>
              <w:t>2016</w:t>
            </w:r>
          </w:p>
        </w:tc>
        <w:tc>
          <w:tcPr>
            <w:tcW w:w="0" w:type="auto"/>
            <w:vAlign w:val="center"/>
            <w:hideMark/>
          </w:tcPr>
          <w:p w14:paraId="73DABA5E" w14:textId="1C319EDC" w:rsidR="0037108C" w:rsidRPr="000266E8" w:rsidRDefault="0037108C" w:rsidP="00E1440A">
            <w:pPr>
              <w:jc w:val="center"/>
              <w:rPr>
                <w:rFonts w:eastAsia="Times New Roman" w:cs="Arial"/>
                <w:sz w:val="28"/>
                <w:szCs w:val="28"/>
                <w:lang w:eastAsia="en-US"/>
              </w:rPr>
            </w:pPr>
            <w:r w:rsidRPr="000266E8">
              <w:rPr>
                <w:rFonts w:eastAsia="Times New Roman" w:cs="Arial"/>
                <w:bCs/>
                <w:color w:val="000000"/>
                <w:kern w:val="24"/>
                <w:sz w:val="28"/>
                <w:szCs w:val="28"/>
                <w:lang w:eastAsia="en-US"/>
              </w:rPr>
              <w:t>1</w:t>
            </w:r>
            <w:r w:rsidR="00E1440A">
              <w:rPr>
                <w:rFonts w:eastAsia="Times New Roman" w:cs="Arial"/>
                <w:bCs/>
                <w:color w:val="000000"/>
                <w:kern w:val="24"/>
                <w:sz w:val="28"/>
                <w:szCs w:val="28"/>
                <w:lang w:eastAsia="en-US"/>
              </w:rPr>
              <w:t>73</w:t>
            </w:r>
          </w:p>
        </w:tc>
        <w:tc>
          <w:tcPr>
            <w:tcW w:w="0" w:type="auto"/>
            <w:vAlign w:val="center"/>
            <w:hideMark/>
          </w:tcPr>
          <w:p w14:paraId="292C8C7B" w14:textId="5D07C04F" w:rsidR="0037108C" w:rsidRPr="000266E8" w:rsidRDefault="0037108C" w:rsidP="00E1440A">
            <w:pPr>
              <w:jc w:val="center"/>
              <w:rPr>
                <w:rFonts w:eastAsia="Times New Roman" w:cs="Arial"/>
                <w:sz w:val="28"/>
                <w:szCs w:val="28"/>
                <w:lang w:eastAsia="en-US"/>
              </w:rPr>
            </w:pPr>
            <w:r w:rsidRPr="000266E8">
              <w:rPr>
                <w:rFonts w:eastAsia="Times New Roman" w:cs="Arial"/>
                <w:bCs/>
                <w:color w:val="000000"/>
                <w:kern w:val="24"/>
                <w:sz w:val="28"/>
                <w:szCs w:val="28"/>
                <w:lang w:eastAsia="en-US"/>
              </w:rPr>
              <w:t>13</w:t>
            </w:r>
            <w:r w:rsidR="00E1440A">
              <w:rPr>
                <w:rFonts w:eastAsia="Times New Roman" w:cs="Arial"/>
                <w:bCs/>
                <w:color w:val="000000"/>
                <w:kern w:val="24"/>
                <w:sz w:val="28"/>
                <w:szCs w:val="28"/>
                <w:lang w:eastAsia="en-US"/>
              </w:rPr>
              <w:t>4</w:t>
            </w:r>
          </w:p>
        </w:tc>
        <w:tc>
          <w:tcPr>
            <w:tcW w:w="0" w:type="auto"/>
            <w:vAlign w:val="center"/>
            <w:hideMark/>
          </w:tcPr>
          <w:p w14:paraId="2D16068E" w14:textId="77777777" w:rsidR="0037108C" w:rsidRPr="000266E8" w:rsidRDefault="0037108C" w:rsidP="000266E8">
            <w:pPr>
              <w:jc w:val="center"/>
              <w:rPr>
                <w:rFonts w:eastAsia="Times New Roman" w:cs="Arial"/>
                <w:sz w:val="28"/>
                <w:szCs w:val="28"/>
                <w:lang w:eastAsia="en-US"/>
              </w:rPr>
            </w:pPr>
            <w:r w:rsidRPr="000266E8">
              <w:rPr>
                <w:rFonts w:eastAsia="Times New Roman" w:cs="Arial"/>
                <w:bCs/>
                <w:color w:val="000000"/>
                <w:kern w:val="24"/>
                <w:sz w:val="28"/>
                <w:szCs w:val="28"/>
                <w:lang w:eastAsia="en-US"/>
              </w:rPr>
              <w:t>0</w:t>
            </w:r>
          </w:p>
        </w:tc>
        <w:tc>
          <w:tcPr>
            <w:tcW w:w="0" w:type="auto"/>
            <w:vAlign w:val="center"/>
            <w:hideMark/>
          </w:tcPr>
          <w:p w14:paraId="41062E15" w14:textId="12917564" w:rsidR="0037108C" w:rsidRPr="000266E8" w:rsidRDefault="00E1440A" w:rsidP="00E1440A">
            <w:pPr>
              <w:jc w:val="center"/>
              <w:rPr>
                <w:rFonts w:eastAsia="Times New Roman" w:cs="Arial"/>
                <w:sz w:val="28"/>
                <w:szCs w:val="28"/>
                <w:lang w:eastAsia="en-US"/>
              </w:rPr>
            </w:pPr>
            <w:r>
              <w:rPr>
                <w:rFonts w:eastAsia="Times New Roman" w:cs="Arial"/>
                <w:bCs/>
                <w:color w:val="000000"/>
                <w:kern w:val="24"/>
                <w:sz w:val="28"/>
                <w:szCs w:val="28"/>
                <w:lang w:eastAsia="en-US"/>
              </w:rPr>
              <w:t>100</w:t>
            </w:r>
          </w:p>
        </w:tc>
        <w:tc>
          <w:tcPr>
            <w:tcW w:w="0" w:type="auto"/>
            <w:vAlign w:val="center"/>
            <w:hideMark/>
          </w:tcPr>
          <w:p w14:paraId="2522B3D2" w14:textId="125110B0" w:rsidR="0037108C" w:rsidRPr="000266E8" w:rsidRDefault="00E1440A" w:rsidP="000266E8">
            <w:pPr>
              <w:jc w:val="center"/>
              <w:rPr>
                <w:rFonts w:eastAsia="Times New Roman" w:cs="Arial"/>
                <w:color w:val="C00000"/>
                <w:sz w:val="28"/>
                <w:szCs w:val="28"/>
                <w:lang w:eastAsia="en-US"/>
              </w:rPr>
            </w:pPr>
            <w:r>
              <w:rPr>
                <w:rFonts w:eastAsia="Times New Roman" w:cs="Arial"/>
                <w:bCs/>
                <w:color w:val="C00000"/>
                <w:kern w:val="24"/>
                <w:sz w:val="28"/>
                <w:szCs w:val="28"/>
                <w:lang w:eastAsia="en-US"/>
              </w:rPr>
              <w:t>407</w:t>
            </w:r>
          </w:p>
        </w:tc>
        <w:tc>
          <w:tcPr>
            <w:tcW w:w="0" w:type="auto"/>
            <w:vAlign w:val="center"/>
            <w:hideMark/>
          </w:tcPr>
          <w:p w14:paraId="3F59511C" w14:textId="672B407A" w:rsidR="0037108C" w:rsidRPr="000266E8" w:rsidRDefault="0037108C" w:rsidP="00E1440A">
            <w:pPr>
              <w:jc w:val="center"/>
              <w:rPr>
                <w:rFonts w:eastAsia="Times New Roman" w:cs="Arial"/>
                <w:color w:val="C00000"/>
                <w:sz w:val="28"/>
                <w:szCs w:val="28"/>
                <w:lang w:eastAsia="en-US"/>
              </w:rPr>
            </w:pPr>
            <w:r w:rsidRPr="000266E8">
              <w:rPr>
                <w:rFonts w:eastAsia="Times New Roman" w:cs="Arial"/>
                <w:bCs/>
                <w:color w:val="C00000"/>
                <w:kern w:val="24"/>
                <w:sz w:val="28"/>
                <w:szCs w:val="28"/>
                <w:lang w:eastAsia="en-US"/>
              </w:rPr>
              <w:t>-</w:t>
            </w:r>
            <w:r w:rsidR="00E1440A">
              <w:rPr>
                <w:rFonts w:eastAsia="Times New Roman" w:cs="Arial"/>
                <w:bCs/>
                <w:color w:val="C00000"/>
                <w:kern w:val="24"/>
                <w:sz w:val="28"/>
                <w:szCs w:val="28"/>
                <w:lang w:eastAsia="en-US"/>
              </w:rPr>
              <w:t>6</w:t>
            </w:r>
            <w:r w:rsidRPr="000266E8">
              <w:rPr>
                <w:rFonts w:eastAsia="Times New Roman" w:cs="Arial"/>
                <w:bCs/>
                <w:color w:val="C00000"/>
                <w:kern w:val="24"/>
                <w:sz w:val="28"/>
                <w:szCs w:val="28"/>
                <w:lang w:eastAsia="en-US"/>
              </w:rPr>
              <w:t>%</w:t>
            </w:r>
          </w:p>
        </w:tc>
      </w:tr>
      <w:tr w:rsidR="0037108C" w:rsidRPr="000266E8" w14:paraId="277B292C" w14:textId="77777777" w:rsidTr="002F5459">
        <w:trPr>
          <w:trHeight w:val="432"/>
          <w:jc w:val="center"/>
        </w:trPr>
        <w:tc>
          <w:tcPr>
            <w:tcW w:w="0" w:type="auto"/>
            <w:vAlign w:val="center"/>
            <w:hideMark/>
          </w:tcPr>
          <w:p w14:paraId="16F9A27C" w14:textId="77777777" w:rsidR="0037108C" w:rsidRPr="000266E8" w:rsidRDefault="0037108C" w:rsidP="000266E8">
            <w:pPr>
              <w:jc w:val="center"/>
              <w:rPr>
                <w:rFonts w:eastAsia="Times New Roman" w:cs="Arial"/>
                <w:szCs w:val="28"/>
                <w:lang w:eastAsia="en-US"/>
              </w:rPr>
            </w:pPr>
            <w:r w:rsidRPr="000266E8">
              <w:rPr>
                <w:rFonts w:eastAsia="Times New Roman" w:cs="Arial"/>
                <w:color w:val="000000"/>
                <w:kern w:val="24"/>
                <w:szCs w:val="28"/>
                <w:lang w:eastAsia="en-US"/>
              </w:rPr>
              <w:t>2015</w:t>
            </w:r>
          </w:p>
        </w:tc>
        <w:tc>
          <w:tcPr>
            <w:tcW w:w="0" w:type="auto"/>
            <w:vAlign w:val="center"/>
            <w:hideMark/>
          </w:tcPr>
          <w:p w14:paraId="01DB3B8E" w14:textId="77777777" w:rsidR="0037108C" w:rsidRPr="000266E8" w:rsidRDefault="0037108C" w:rsidP="000266E8">
            <w:pPr>
              <w:jc w:val="center"/>
              <w:rPr>
                <w:rFonts w:eastAsia="Times New Roman" w:cs="Arial"/>
                <w:szCs w:val="28"/>
                <w:lang w:eastAsia="en-US"/>
              </w:rPr>
            </w:pPr>
            <w:r w:rsidRPr="000266E8">
              <w:rPr>
                <w:rFonts w:eastAsia="Times New Roman" w:cs="Arial"/>
                <w:color w:val="000000"/>
                <w:kern w:val="24"/>
                <w:szCs w:val="28"/>
                <w:lang w:eastAsia="en-US"/>
              </w:rPr>
              <w:t>187</w:t>
            </w:r>
          </w:p>
        </w:tc>
        <w:tc>
          <w:tcPr>
            <w:tcW w:w="0" w:type="auto"/>
            <w:vAlign w:val="center"/>
            <w:hideMark/>
          </w:tcPr>
          <w:p w14:paraId="52885528" w14:textId="77777777" w:rsidR="0037108C" w:rsidRPr="000266E8" w:rsidRDefault="0037108C" w:rsidP="000266E8">
            <w:pPr>
              <w:jc w:val="center"/>
              <w:rPr>
                <w:rFonts w:eastAsia="Times New Roman" w:cs="Arial"/>
                <w:szCs w:val="28"/>
                <w:lang w:eastAsia="en-US"/>
              </w:rPr>
            </w:pPr>
            <w:r w:rsidRPr="000266E8">
              <w:rPr>
                <w:rFonts w:eastAsia="Times New Roman" w:cs="Arial"/>
                <w:color w:val="000000"/>
                <w:kern w:val="24"/>
                <w:szCs w:val="28"/>
                <w:lang w:eastAsia="en-US"/>
              </w:rPr>
              <w:t>112</w:t>
            </w:r>
          </w:p>
        </w:tc>
        <w:tc>
          <w:tcPr>
            <w:tcW w:w="0" w:type="auto"/>
            <w:vAlign w:val="center"/>
            <w:hideMark/>
          </w:tcPr>
          <w:p w14:paraId="5337BD91" w14:textId="77777777" w:rsidR="0037108C" w:rsidRPr="000266E8" w:rsidRDefault="0037108C" w:rsidP="000266E8">
            <w:pPr>
              <w:jc w:val="center"/>
              <w:rPr>
                <w:rFonts w:eastAsia="Times New Roman" w:cs="Arial"/>
                <w:szCs w:val="28"/>
                <w:lang w:eastAsia="en-US"/>
              </w:rPr>
            </w:pPr>
            <w:r w:rsidRPr="000266E8">
              <w:rPr>
                <w:rFonts w:eastAsia="Times New Roman" w:cs="Arial"/>
                <w:color w:val="000000"/>
                <w:kern w:val="24"/>
                <w:szCs w:val="28"/>
                <w:lang w:eastAsia="en-US"/>
              </w:rPr>
              <w:t>0</w:t>
            </w:r>
          </w:p>
        </w:tc>
        <w:tc>
          <w:tcPr>
            <w:tcW w:w="0" w:type="auto"/>
            <w:vAlign w:val="center"/>
            <w:hideMark/>
          </w:tcPr>
          <w:p w14:paraId="1C7052F2" w14:textId="77777777" w:rsidR="0037108C" w:rsidRPr="000266E8" w:rsidRDefault="0037108C" w:rsidP="000266E8">
            <w:pPr>
              <w:jc w:val="center"/>
              <w:rPr>
                <w:rFonts w:eastAsia="Times New Roman" w:cs="Arial"/>
                <w:szCs w:val="28"/>
                <w:lang w:eastAsia="en-US"/>
              </w:rPr>
            </w:pPr>
            <w:r w:rsidRPr="000266E8">
              <w:rPr>
                <w:rFonts w:eastAsia="Times New Roman" w:cs="Arial"/>
                <w:color w:val="000000"/>
                <w:kern w:val="24"/>
                <w:szCs w:val="28"/>
                <w:lang w:eastAsia="en-US"/>
              </w:rPr>
              <w:t>133</w:t>
            </w:r>
          </w:p>
        </w:tc>
        <w:tc>
          <w:tcPr>
            <w:tcW w:w="0" w:type="auto"/>
            <w:vAlign w:val="center"/>
            <w:hideMark/>
          </w:tcPr>
          <w:p w14:paraId="1C2ADDA4" w14:textId="77777777" w:rsidR="0037108C" w:rsidRPr="000266E8" w:rsidRDefault="0037108C" w:rsidP="000266E8">
            <w:pPr>
              <w:jc w:val="center"/>
              <w:rPr>
                <w:rFonts w:eastAsia="Times New Roman" w:cs="Arial"/>
                <w:szCs w:val="28"/>
                <w:lang w:eastAsia="en-US"/>
              </w:rPr>
            </w:pPr>
            <w:r w:rsidRPr="000266E8">
              <w:rPr>
                <w:rFonts w:eastAsia="Times New Roman" w:cs="Arial"/>
                <w:color w:val="000000"/>
                <w:kern w:val="24"/>
                <w:szCs w:val="28"/>
                <w:lang w:eastAsia="en-US"/>
              </w:rPr>
              <w:t>432</w:t>
            </w:r>
          </w:p>
        </w:tc>
        <w:tc>
          <w:tcPr>
            <w:tcW w:w="0" w:type="auto"/>
            <w:vAlign w:val="center"/>
            <w:hideMark/>
          </w:tcPr>
          <w:p w14:paraId="33859A3F" w14:textId="77777777" w:rsidR="0037108C" w:rsidRPr="000266E8" w:rsidRDefault="0037108C" w:rsidP="000266E8">
            <w:pPr>
              <w:jc w:val="center"/>
              <w:rPr>
                <w:rFonts w:eastAsia="Times New Roman" w:cs="Arial"/>
                <w:szCs w:val="28"/>
                <w:lang w:eastAsia="en-US"/>
              </w:rPr>
            </w:pPr>
            <w:r w:rsidRPr="000266E8">
              <w:rPr>
                <w:rFonts w:eastAsia="Times New Roman" w:cs="Arial"/>
                <w:color w:val="000000"/>
                <w:kern w:val="24"/>
                <w:szCs w:val="28"/>
                <w:lang w:eastAsia="en-US"/>
              </w:rPr>
              <w:t>--</w:t>
            </w:r>
          </w:p>
        </w:tc>
      </w:tr>
    </w:tbl>
    <w:p w14:paraId="32B77F70" w14:textId="616F62F0" w:rsidR="0037108C" w:rsidRDefault="0037108C" w:rsidP="00AD5B1C"/>
    <w:p w14:paraId="09338B40" w14:textId="4B13B0C8" w:rsidR="0037108C" w:rsidRDefault="0037108C" w:rsidP="00E43FC9">
      <w:pPr>
        <w:jc w:val="center"/>
      </w:pPr>
      <w:r w:rsidRPr="0037108C">
        <w:rPr>
          <w:noProof/>
          <w:lang w:eastAsia="en-US"/>
        </w:rPr>
        <w:drawing>
          <wp:inline distT="0" distB="0" distL="0" distR="0" wp14:anchorId="7565F5FC" wp14:editId="5233D41F">
            <wp:extent cx="5943600" cy="2973070"/>
            <wp:effectExtent l="0" t="0" r="0" b="1778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7DB996" w14:textId="11A03317" w:rsidR="004D1A79" w:rsidRDefault="004D1A79" w:rsidP="004D1A79">
      <w:pPr>
        <w:pStyle w:val="Heading3"/>
      </w:pPr>
      <w:bookmarkStart w:id="45" w:name="_Toc444709450"/>
      <w:r>
        <w:t>Demographics</w:t>
      </w:r>
      <w:bookmarkEnd w:id="45"/>
    </w:p>
    <w:p w14:paraId="49D4A723" w14:textId="77777777" w:rsidR="004D1A79" w:rsidRPr="004D1A79" w:rsidRDefault="004D1A79" w:rsidP="004D1A7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4"/>
        <w:gridCol w:w="5556"/>
      </w:tblGrid>
      <w:tr w:rsidR="00BB039E" w14:paraId="06CB4E6C" w14:textId="77777777" w:rsidTr="00BB039E">
        <w:tc>
          <w:tcPr>
            <w:tcW w:w="4675" w:type="dxa"/>
          </w:tcPr>
          <w:tbl>
            <w:tblPr>
              <w:tblStyle w:val="ListTable1Light"/>
              <w:tblW w:w="0" w:type="auto"/>
              <w:jc w:val="center"/>
              <w:tblLook w:val="0420" w:firstRow="1" w:lastRow="0" w:firstColumn="0" w:lastColumn="0" w:noHBand="0" w:noVBand="1"/>
            </w:tblPr>
            <w:tblGrid>
              <w:gridCol w:w="1610"/>
              <w:gridCol w:w="772"/>
              <w:gridCol w:w="924"/>
            </w:tblGrid>
            <w:tr w:rsidR="00BB039E" w:rsidRPr="00BB039E" w14:paraId="4090188D"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hideMark/>
                </w:tcPr>
                <w:p w14:paraId="2676DBC0" w14:textId="77777777" w:rsidR="00BB039E" w:rsidRPr="00BB039E" w:rsidRDefault="00BB039E" w:rsidP="00BB039E">
                  <w:pPr>
                    <w:rPr>
                      <w:rFonts w:eastAsia="Times New Roman" w:cs="Times New Roman"/>
                      <w:sz w:val="28"/>
                      <w:szCs w:val="24"/>
                      <w:lang w:eastAsia="en-US"/>
                    </w:rPr>
                  </w:pPr>
                </w:p>
              </w:tc>
              <w:tc>
                <w:tcPr>
                  <w:tcW w:w="0" w:type="auto"/>
                  <w:tcBorders>
                    <w:bottom w:val="none" w:sz="0" w:space="0" w:color="auto"/>
                  </w:tcBorders>
                  <w:vAlign w:val="center"/>
                  <w:hideMark/>
                </w:tcPr>
                <w:p w14:paraId="38D90F7F" w14:textId="77777777" w:rsidR="00BB039E" w:rsidRPr="00BB039E" w:rsidRDefault="00BB039E" w:rsidP="00BB039E">
                  <w:pPr>
                    <w:jc w:val="center"/>
                    <w:rPr>
                      <w:rFonts w:eastAsia="Times New Roman" w:cs="Arial"/>
                      <w:sz w:val="28"/>
                      <w:szCs w:val="36"/>
                      <w:lang w:eastAsia="en-US"/>
                    </w:rPr>
                  </w:pPr>
                  <w:r>
                    <w:rPr>
                      <w:rFonts w:eastAsia="Times New Roman" w:cs="Arial"/>
                      <w:b w:val="0"/>
                      <w:bCs w:val="0"/>
                      <w:color w:val="000000"/>
                      <w:kern w:val="24"/>
                      <w:sz w:val="28"/>
                      <w:szCs w:val="36"/>
                      <w:lang w:eastAsia="en-US"/>
                    </w:rPr>
                    <w:t>Total</w:t>
                  </w:r>
                </w:p>
              </w:tc>
              <w:tc>
                <w:tcPr>
                  <w:tcW w:w="0" w:type="auto"/>
                  <w:tcBorders>
                    <w:bottom w:val="none" w:sz="0" w:space="0" w:color="auto"/>
                  </w:tcBorders>
                  <w:vAlign w:val="center"/>
                  <w:hideMark/>
                </w:tcPr>
                <w:p w14:paraId="7A343E32" w14:textId="77777777" w:rsidR="00BB039E" w:rsidRPr="00BB039E" w:rsidRDefault="00BB039E" w:rsidP="00BB039E">
                  <w:pPr>
                    <w:jc w:val="center"/>
                    <w:rPr>
                      <w:rFonts w:eastAsia="Times New Roman" w:cs="Arial"/>
                      <w:b w:val="0"/>
                      <w:bCs w:val="0"/>
                      <w:color w:val="000000"/>
                      <w:kern w:val="24"/>
                      <w:szCs w:val="36"/>
                      <w:lang w:eastAsia="en-US"/>
                    </w:rPr>
                  </w:pPr>
                  <w:r w:rsidRPr="00BB039E">
                    <w:rPr>
                      <w:rFonts w:eastAsia="Times New Roman" w:cs="Arial"/>
                      <w:b w:val="0"/>
                      <w:bCs w:val="0"/>
                      <w:color w:val="000000"/>
                      <w:kern w:val="24"/>
                      <w:szCs w:val="36"/>
                      <w:lang w:eastAsia="en-US"/>
                    </w:rPr>
                    <w:t>Percent</w:t>
                  </w:r>
                </w:p>
                <w:p w14:paraId="4142F3CF" w14:textId="77777777" w:rsidR="00BB039E" w:rsidRPr="00BB039E" w:rsidRDefault="00BB039E" w:rsidP="00BB039E">
                  <w:pPr>
                    <w:jc w:val="center"/>
                    <w:rPr>
                      <w:rFonts w:eastAsia="Times New Roman" w:cs="Arial"/>
                      <w:szCs w:val="36"/>
                      <w:lang w:eastAsia="en-US"/>
                    </w:rPr>
                  </w:pPr>
                  <w:r w:rsidRPr="00BB039E">
                    <w:rPr>
                      <w:rFonts w:eastAsia="Times New Roman" w:cs="Arial"/>
                      <w:b w:val="0"/>
                      <w:bCs w:val="0"/>
                      <w:color w:val="000000"/>
                      <w:kern w:val="24"/>
                      <w:szCs w:val="36"/>
                      <w:lang w:eastAsia="en-US"/>
                    </w:rPr>
                    <w:t>of Total</w:t>
                  </w:r>
                </w:p>
              </w:tc>
            </w:tr>
            <w:tr w:rsidR="00BB039E" w:rsidRPr="00BB039E" w14:paraId="627CD463"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730AB695" w14:textId="77777777" w:rsidR="00BB039E" w:rsidRPr="00BB039E" w:rsidRDefault="00BB039E" w:rsidP="00BB039E">
                  <w:pPr>
                    <w:rPr>
                      <w:rFonts w:eastAsia="Times New Roman" w:cs="Arial"/>
                      <w:sz w:val="28"/>
                      <w:szCs w:val="36"/>
                      <w:lang w:eastAsia="en-US"/>
                    </w:rPr>
                  </w:pPr>
                  <w:r w:rsidRPr="00BB039E">
                    <w:rPr>
                      <w:rFonts w:eastAsia="Times New Roman" w:cs="Arial"/>
                      <w:color w:val="000000"/>
                      <w:kern w:val="24"/>
                      <w:sz w:val="28"/>
                      <w:szCs w:val="36"/>
                      <w:lang w:eastAsia="en-US"/>
                    </w:rPr>
                    <w:t>Male</w:t>
                  </w:r>
                </w:p>
              </w:tc>
              <w:tc>
                <w:tcPr>
                  <w:tcW w:w="0" w:type="auto"/>
                  <w:vAlign w:val="center"/>
                  <w:hideMark/>
                </w:tcPr>
                <w:p w14:paraId="7D0B5867" w14:textId="568B279D" w:rsidR="00BB039E" w:rsidRPr="00BB039E" w:rsidRDefault="00E1440A" w:rsidP="00E1440A">
                  <w:pPr>
                    <w:jc w:val="center"/>
                    <w:rPr>
                      <w:rFonts w:eastAsia="Times New Roman" w:cs="Arial"/>
                      <w:sz w:val="28"/>
                      <w:szCs w:val="36"/>
                      <w:lang w:eastAsia="en-US"/>
                    </w:rPr>
                  </w:pPr>
                  <w:r>
                    <w:rPr>
                      <w:rFonts w:eastAsia="Times New Roman" w:cs="Arial"/>
                      <w:color w:val="000000"/>
                      <w:kern w:val="24"/>
                      <w:sz w:val="28"/>
                      <w:szCs w:val="36"/>
                      <w:lang w:eastAsia="en-US"/>
                    </w:rPr>
                    <w:t>207</w:t>
                  </w:r>
                </w:p>
              </w:tc>
              <w:tc>
                <w:tcPr>
                  <w:tcW w:w="0" w:type="auto"/>
                  <w:vAlign w:val="center"/>
                  <w:hideMark/>
                </w:tcPr>
                <w:p w14:paraId="374B6560" w14:textId="3E4B9768" w:rsidR="00BB039E" w:rsidRPr="00BB039E" w:rsidRDefault="00BB039E" w:rsidP="00E1440A">
                  <w:pPr>
                    <w:jc w:val="center"/>
                    <w:rPr>
                      <w:rFonts w:eastAsia="Times New Roman" w:cs="Arial"/>
                      <w:szCs w:val="36"/>
                      <w:lang w:eastAsia="en-US"/>
                    </w:rPr>
                  </w:pPr>
                  <w:r w:rsidRPr="00BB039E">
                    <w:rPr>
                      <w:rFonts w:eastAsia="Times New Roman" w:cs="Arial"/>
                      <w:color w:val="000000"/>
                      <w:kern w:val="24"/>
                      <w:szCs w:val="36"/>
                      <w:lang w:eastAsia="en-US"/>
                    </w:rPr>
                    <w:t>5</w:t>
                  </w:r>
                  <w:r w:rsidR="00E1440A">
                    <w:rPr>
                      <w:rFonts w:eastAsia="Times New Roman" w:cs="Arial"/>
                      <w:color w:val="000000"/>
                      <w:kern w:val="24"/>
                      <w:szCs w:val="36"/>
                      <w:lang w:eastAsia="en-US"/>
                    </w:rPr>
                    <w:t>1</w:t>
                  </w:r>
                  <w:r w:rsidRPr="00BB039E">
                    <w:rPr>
                      <w:rFonts w:eastAsia="Times New Roman" w:cs="Arial"/>
                      <w:color w:val="000000"/>
                      <w:kern w:val="24"/>
                      <w:szCs w:val="36"/>
                      <w:lang w:eastAsia="en-US"/>
                    </w:rPr>
                    <w:t>%</w:t>
                  </w:r>
                </w:p>
              </w:tc>
            </w:tr>
            <w:tr w:rsidR="00BB039E" w:rsidRPr="00BB039E" w14:paraId="45FAA761" w14:textId="77777777" w:rsidTr="002F5459">
              <w:trPr>
                <w:trHeight w:val="432"/>
                <w:jc w:val="center"/>
              </w:trPr>
              <w:tc>
                <w:tcPr>
                  <w:tcW w:w="0" w:type="auto"/>
                  <w:hideMark/>
                </w:tcPr>
                <w:p w14:paraId="69ECC2DD" w14:textId="77777777" w:rsidR="00BB039E" w:rsidRPr="00BB039E" w:rsidRDefault="00BB039E" w:rsidP="00BB039E">
                  <w:pPr>
                    <w:rPr>
                      <w:rFonts w:eastAsia="Times New Roman" w:cs="Arial"/>
                      <w:sz w:val="28"/>
                      <w:szCs w:val="36"/>
                      <w:lang w:eastAsia="en-US"/>
                    </w:rPr>
                  </w:pPr>
                  <w:r w:rsidRPr="00BB039E">
                    <w:rPr>
                      <w:rFonts w:eastAsia="Times New Roman" w:cs="Arial"/>
                      <w:color w:val="000000"/>
                      <w:kern w:val="24"/>
                      <w:sz w:val="28"/>
                      <w:szCs w:val="36"/>
                      <w:lang w:eastAsia="en-US"/>
                    </w:rPr>
                    <w:t>Female</w:t>
                  </w:r>
                </w:p>
              </w:tc>
              <w:tc>
                <w:tcPr>
                  <w:tcW w:w="0" w:type="auto"/>
                  <w:vAlign w:val="center"/>
                  <w:hideMark/>
                </w:tcPr>
                <w:p w14:paraId="3AFC7D84" w14:textId="1375C562" w:rsidR="00BB039E" w:rsidRPr="00BB039E" w:rsidRDefault="00E1440A" w:rsidP="00BB039E">
                  <w:pPr>
                    <w:jc w:val="center"/>
                    <w:rPr>
                      <w:rFonts w:eastAsia="Times New Roman" w:cs="Arial"/>
                      <w:sz w:val="28"/>
                      <w:szCs w:val="36"/>
                      <w:lang w:eastAsia="en-US"/>
                    </w:rPr>
                  </w:pPr>
                  <w:r>
                    <w:rPr>
                      <w:rFonts w:eastAsia="Times New Roman" w:cs="Arial"/>
                      <w:color w:val="000000"/>
                      <w:kern w:val="24"/>
                      <w:sz w:val="28"/>
                      <w:szCs w:val="36"/>
                      <w:lang w:eastAsia="en-US"/>
                    </w:rPr>
                    <w:t>200</w:t>
                  </w:r>
                </w:p>
              </w:tc>
              <w:tc>
                <w:tcPr>
                  <w:tcW w:w="0" w:type="auto"/>
                  <w:vAlign w:val="center"/>
                  <w:hideMark/>
                </w:tcPr>
                <w:p w14:paraId="0367F3A5" w14:textId="4F10FC5D" w:rsidR="00BB039E" w:rsidRPr="00BB039E" w:rsidRDefault="00BB039E" w:rsidP="00E1440A">
                  <w:pPr>
                    <w:jc w:val="center"/>
                    <w:rPr>
                      <w:rFonts w:eastAsia="Times New Roman" w:cs="Arial"/>
                      <w:szCs w:val="36"/>
                      <w:lang w:eastAsia="en-US"/>
                    </w:rPr>
                  </w:pPr>
                  <w:r w:rsidRPr="00BB039E">
                    <w:rPr>
                      <w:rFonts w:eastAsia="Times New Roman" w:cs="Arial"/>
                      <w:color w:val="000000"/>
                      <w:kern w:val="24"/>
                      <w:szCs w:val="36"/>
                      <w:lang w:eastAsia="en-US"/>
                    </w:rPr>
                    <w:t>4</w:t>
                  </w:r>
                  <w:r w:rsidR="00E1440A">
                    <w:rPr>
                      <w:rFonts w:eastAsia="Times New Roman" w:cs="Arial"/>
                      <w:color w:val="000000"/>
                      <w:kern w:val="24"/>
                      <w:szCs w:val="36"/>
                      <w:lang w:eastAsia="en-US"/>
                    </w:rPr>
                    <w:t>9</w:t>
                  </w:r>
                  <w:r w:rsidRPr="00BB039E">
                    <w:rPr>
                      <w:rFonts w:eastAsia="Times New Roman" w:cs="Arial"/>
                      <w:color w:val="000000"/>
                      <w:kern w:val="24"/>
                      <w:szCs w:val="36"/>
                      <w:lang w:eastAsia="en-US"/>
                    </w:rPr>
                    <w:t>%</w:t>
                  </w:r>
                </w:p>
              </w:tc>
            </w:tr>
            <w:tr w:rsidR="00BB039E" w:rsidRPr="00BB039E" w14:paraId="6A2644D9"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hideMark/>
                </w:tcPr>
                <w:p w14:paraId="3BF4150C" w14:textId="77777777" w:rsidR="00BB039E" w:rsidRPr="00BB039E" w:rsidRDefault="00BB039E" w:rsidP="00BB039E">
                  <w:pPr>
                    <w:rPr>
                      <w:rFonts w:eastAsia="Times New Roman" w:cs="Arial"/>
                      <w:sz w:val="28"/>
                      <w:szCs w:val="36"/>
                      <w:lang w:eastAsia="en-US"/>
                    </w:rPr>
                  </w:pPr>
                  <w:r w:rsidRPr="00BB039E">
                    <w:rPr>
                      <w:rFonts w:eastAsia="Times New Roman" w:cs="Arial"/>
                      <w:color w:val="000000"/>
                      <w:kern w:val="24"/>
                      <w:sz w:val="28"/>
                      <w:szCs w:val="36"/>
                      <w:lang w:eastAsia="en-US"/>
                    </w:rPr>
                    <w:t>Transgender</w:t>
                  </w:r>
                </w:p>
              </w:tc>
              <w:tc>
                <w:tcPr>
                  <w:tcW w:w="0" w:type="auto"/>
                  <w:vAlign w:val="center"/>
                  <w:hideMark/>
                </w:tcPr>
                <w:p w14:paraId="1DD83AEA" w14:textId="77777777" w:rsidR="00BB039E" w:rsidRPr="00BB039E" w:rsidRDefault="00BB039E" w:rsidP="00BB039E">
                  <w:pPr>
                    <w:jc w:val="center"/>
                    <w:rPr>
                      <w:rFonts w:eastAsia="Times New Roman" w:cs="Arial"/>
                      <w:sz w:val="28"/>
                      <w:szCs w:val="36"/>
                      <w:lang w:eastAsia="en-US"/>
                    </w:rPr>
                  </w:pPr>
                  <w:r w:rsidRPr="00BB039E">
                    <w:rPr>
                      <w:rFonts w:eastAsia="Times New Roman" w:cs="Arial"/>
                      <w:color w:val="000000"/>
                      <w:kern w:val="24"/>
                      <w:sz w:val="28"/>
                      <w:szCs w:val="36"/>
                      <w:lang w:eastAsia="en-US"/>
                    </w:rPr>
                    <w:t>0</w:t>
                  </w:r>
                </w:p>
              </w:tc>
              <w:tc>
                <w:tcPr>
                  <w:tcW w:w="0" w:type="auto"/>
                  <w:vAlign w:val="center"/>
                  <w:hideMark/>
                </w:tcPr>
                <w:p w14:paraId="0B58D66A" w14:textId="77777777" w:rsidR="00BB039E" w:rsidRPr="00BB039E" w:rsidRDefault="00BB039E" w:rsidP="00BB039E">
                  <w:pPr>
                    <w:jc w:val="center"/>
                    <w:rPr>
                      <w:rFonts w:eastAsia="Times New Roman" w:cs="Arial"/>
                      <w:szCs w:val="36"/>
                      <w:lang w:eastAsia="en-US"/>
                    </w:rPr>
                  </w:pPr>
                  <w:r w:rsidRPr="00BB039E">
                    <w:rPr>
                      <w:rFonts w:eastAsia="Times New Roman" w:cs="Arial"/>
                      <w:color w:val="000000"/>
                      <w:kern w:val="24"/>
                      <w:szCs w:val="36"/>
                      <w:lang w:eastAsia="en-US"/>
                    </w:rPr>
                    <w:t>0</w:t>
                  </w:r>
                </w:p>
              </w:tc>
            </w:tr>
          </w:tbl>
          <w:p w14:paraId="3C1D46A3" w14:textId="77777777" w:rsidR="00BB039E" w:rsidRDefault="00BB039E" w:rsidP="00BB039E"/>
        </w:tc>
        <w:tc>
          <w:tcPr>
            <w:tcW w:w="4675" w:type="dxa"/>
          </w:tcPr>
          <w:p w14:paraId="4A2BA0F9" w14:textId="6854679E" w:rsidR="00BB039E" w:rsidRDefault="00BB039E" w:rsidP="00BB039E">
            <w:pPr>
              <w:jc w:val="right"/>
            </w:pPr>
            <w:r w:rsidRPr="0037108C">
              <w:rPr>
                <w:noProof/>
                <w:lang w:eastAsia="en-US"/>
              </w:rPr>
              <w:drawing>
                <wp:inline distT="0" distB="0" distL="0" distR="0" wp14:anchorId="0917FBAF" wp14:editId="351F031B">
                  <wp:extent cx="3383280" cy="2286000"/>
                  <wp:effectExtent l="0" t="0" r="762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5C863A0" w14:textId="77777777" w:rsidR="00BB039E" w:rsidRDefault="00BB039E" w:rsidP="00E43FC9">
      <w:pPr>
        <w:jc w:val="center"/>
      </w:pPr>
    </w:p>
    <w:tbl>
      <w:tblPr>
        <w:tblStyle w:val="ListTable1Light"/>
        <w:tblW w:w="0" w:type="auto"/>
        <w:jc w:val="center"/>
        <w:tblLook w:val="0420" w:firstRow="1" w:lastRow="0" w:firstColumn="0" w:lastColumn="0" w:noHBand="0" w:noVBand="1"/>
      </w:tblPr>
      <w:tblGrid>
        <w:gridCol w:w="2588"/>
        <w:gridCol w:w="922"/>
        <w:gridCol w:w="924"/>
      </w:tblGrid>
      <w:tr w:rsidR="0037108C" w:rsidRPr="00BB039E" w14:paraId="0F0BA261"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50E3DFF8" w14:textId="77777777" w:rsidR="0037108C" w:rsidRPr="00BB039E" w:rsidRDefault="0037108C" w:rsidP="00BB039E">
            <w:pPr>
              <w:pStyle w:val="NoSpacing"/>
              <w:rPr>
                <w:sz w:val="28"/>
              </w:rPr>
            </w:pPr>
          </w:p>
        </w:tc>
        <w:tc>
          <w:tcPr>
            <w:tcW w:w="0" w:type="auto"/>
            <w:tcBorders>
              <w:bottom w:val="none" w:sz="0" w:space="0" w:color="auto"/>
            </w:tcBorders>
            <w:vAlign w:val="center"/>
            <w:hideMark/>
          </w:tcPr>
          <w:p w14:paraId="51140E93" w14:textId="2CB744DF" w:rsidR="0037108C" w:rsidRPr="00BB039E" w:rsidRDefault="00BB039E" w:rsidP="00BB039E">
            <w:pPr>
              <w:pStyle w:val="NoSpacing"/>
              <w:jc w:val="center"/>
              <w:rPr>
                <w:sz w:val="28"/>
              </w:rPr>
            </w:pPr>
            <w:r>
              <w:rPr>
                <w:sz w:val="28"/>
              </w:rPr>
              <w:t>Total</w:t>
            </w:r>
          </w:p>
        </w:tc>
        <w:tc>
          <w:tcPr>
            <w:tcW w:w="0" w:type="auto"/>
            <w:tcBorders>
              <w:bottom w:val="none" w:sz="0" w:space="0" w:color="auto"/>
            </w:tcBorders>
            <w:vAlign w:val="center"/>
            <w:hideMark/>
          </w:tcPr>
          <w:p w14:paraId="5DD005EB" w14:textId="77777777" w:rsidR="00BB039E" w:rsidRDefault="00BB039E" w:rsidP="00BB039E">
            <w:pPr>
              <w:pStyle w:val="NoSpacing"/>
              <w:jc w:val="center"/>
              <w:rPr>
                <w:b w:val="0"/>
              </w:rPr>
            </w:pPr>
            <w:r>
              <w:rPr>
                <w:b w:val="0"/>
              </w:rPr>
              <w:t>Percent</w:t>
            </w:r>
          </w:p>
          <w:p w14:paraId="0980034F" w14:textId="652563A3" w:rsidR="0037108C" w:rsidRPr="00BB039E" w:rsidRDefault="00BB039E" w:rsidP="00BB039E">
            <w:pPr>
              <w:pStyle w:val="NoSpacing"/>
              <w:jc w:val="center"/>
              <w:rPr>
                <w:b w:val="0"/>
              </w:rPr>
            </w:pPr>
            <w:r>
              <w:rPr>
                <w:b w:val="0"/>
              </w:rPr>
              <w:t>of Total</w:t>
            </w:r>
          </w:p>
        </w:tc>
      </w:tr>
      <w:tr w:rsidR="0037108C" w:rsidRPr="00BB039E" w14:paraId="74D97556"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4C610AF3" w14:textId="77777777" w:rsidR="0037108C" w:rsidRPr="00BB039E" w:rsidRDefault="0037108C" w:rsidP="00BB039E">
            <w:pPr>
              <w:pStyle w:val="NoSpacing"/>
              <w:rPr>
                <w:b/>
                <w:sz w:val="28"/>
              </w:rPr>
            </w:pPr>
            <w:r w:rsidRPr="00BB039E">
              <w:rPr>
                <w:b/>
                <w:sz w:val="28"/>
              </w:rPr>
              <w:t>Children under 18</w:t>
            </w:r>
          </w:p>
        </w:tc>
        <w:tc>
          <w:tcPr>
            <w:tcW w:w="0" w:type="auto"/>
            <w:vAlign w:val="center"/>
            <w:hideMark/>
          </w:tcPr>
          <w:p w14:paraId="41EDF075" w14:textId="0E0DFFEB" w:rsidR="0037108C" w:rsidRPr="00BB039E" w:rsidRDefault="0037108C" w:rsidP="00E1440A">
            <w:pPr>
              <w:pStyle w:val="NoSpacing"/>
              <w:jc w:val="center"/>
              <w:rPr>
                <w:b/>
                <w:sz w:val="28"/>
              </w:rPr>
            </w:pPr>
            <w:r w:rsidRPr="00BB039E">
              <w:rPr>
                <w:b/>
                <w:sz w:val="28"/>
              </w:rPr>
              <w:t>1</w:t>
            </w:r>
            <w:r w:rsidR="00E1440A">
              <w:rPr>
                <w:b/>
                <w:sz w:val="28"/>
              </w:rPr>
              <w:t>52</w:t>
            </w:r>
          </w:p>
        </w:tc>
        <w:tc>
          <w:tcPr>
            <w:tcW w:w="0" w:type="auto"/>
            <w:vAlign w:val="center"/>
            <w:hideMark/>
          </w:tcPr>
          <w:p w14:paraId="602E8CB9" w14:textId="642363FC" w:rsidR="0037108C" w:rsidRPr="00BB039E" w:rsidRDefault="0037108C" w:rsidP="00E1440A">
            <w:pPr>
              <w:pStyle w:val="NoSpacing"/>
              <w:jc w:val="center"/>
            </w:pPr>
            <w:r w:rsidRPr="00BB039E">
              <w:t>3</w:t>
            </w:r>
            <w:r w:rsidR="00E1440A">
              <w:t>7</w:t>
            </w:r>
            <w:r w:rsidRPr="00BB039E">
              <w:t>%</w:t>
            </w:r>
          </w:p>
        </w:tc>
      </w:tr>
      <w:tr w:rsidR="0037108C" w:rsidRPr="00BB039E" w14:paraId="12594A46" w14:textId="77777777" w:rsidTr="002F5459">
        <w:trPr>
          <w:trHeight w:val="432"/>
          <w:jc w:val="center"/>
        </w:trPr>
        <w:tc>
          <w:tcPr>
            <w:tcW w:w="0" w:type="auto"/>
            <w:vAlign w:val="center"/>
            <w:hideMark/>
          </w:tcPr>
          <w:p w14:paraId="5577662B" w14:textId="77777777" w:rsidR="0037108C" w:rsidRPr="00BB039E" w:rsidRDefault="0037108C" w:rsidP="00BB039E">
            <w:pPr>
              <w:pStyle w:val="NoSpacing"/>
              <w:rPr>
                <w:b/>
                <w:sz w:val="28"/>
              </w:rPr>
            </w:pPr>
            <w:r w:rsidRPr="00BB039E">
              <w:rPr>
                <w:b/>
                <w:sz w:val="28"/>
              </w:rPr>
              <w:t>18-24</w:t>
            </w:r>
          </w:p>
        </w:tc>
        <w:tc>
          <w:tcPr>
            <w:tcW w:w="0" w:type="auto"/>
            <w:vAlign w:val="center"/>
            <w:hideMark/>
          </w:tcPr>
          <w:p w14:paraId="60975842" w14:textId="27CF1A3A" w:rsidR="0037108C" w:rsidRPr="00BB039E" w:rsidRDefault="00E1440A" w:rsidP="00BB039E">
            <w:pPr>
              <w:pStyle w:val="NoSpacing"/>
              <w:jc w:val="center"/>
              <w:rPr>
                <w:b/>
                <w:sz w:val="28"/>
              </w:rPr>
            </w:pPr>
            <w:r>
              <w:rPr>
                <w:b/>
                <w:sz w:val="28"/>
              </w:rPr>
              <w:t>19</w:t>
            </w:r>
          </w:p>
        </w:tc>
        <w:tc>
          <w:tcPr>
            <w:tcW w:w="0" w:type="auto"/>
            <w:vAlign w:val="center"/>
            <w:hideMark/>
          </w:tcPr>
          <w:p w14:paraId="2921D79C" w14:textId="4774800F" w:rsidR="0037108C" w:rsidRPr="00BB039E" w:rsidRDefault="00E1440A" w:rsidP="00BB039E">
            <w:pPr>
              <w:pStyle w:val="NoSpacing"/>
              <w:jc w:val="center"/>
            </w:pPr>
            <w:r>
              <w:t>5</w:t>
            </w:r>
            <w:r w:rsidR="0037108C" w:rsidRPr="00BB039E">
              <w:t>%</w:t>
            </w:r>
          </w:p>
        </w:tc>
      </w:tr>
      <w:tr w:rsidR="0037108C" w:rsidRPr="00BB039E" w14:paraId="644CA272"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68327AA" w14:textId="77777777" w:rsidR="0037108C" w:rsidRPr="00BB039E" w:rsidRDefault="0037108C" w:rsidP="00BB039E">
            <w:pPr>
              <w:pStyle w:val="NoSpacing"/>
              <w:rPr>
                <w:b/>
                <w:sz w:val="28"/>
              </w:rPr>
            </w:pPr>
            <w:r w:rsidRPr="00BB039E">
              <w:rPr>
                <w:b/>
                <w:sz w:val="28"/>
              </w:rPr>
              <w:t>25-64</w:t>
            </w:r>
          </w:p>
        </w:tc>
        <w:tc>
          <w:tcPr>
            <w:tcW w:w="0" w:type="auto"/>
            <w:vAlign w:val="center"/>
            <w:hideMark/>
          </w:tcPr>
          <w:p w14:paraId="70955C21" w14:textId="4DB6E828" w:rsidR="0037108C" w:rsidRPr="00BB039E" w:rsidRDefault="00E1440A" w:rsidP="00BB039E">
            <w:pPr>
              <w:pStyle w:val="NoSpacing"/>
              <w:jc w:val="center"/>
              <w:rPr>
                <w:b/>
                <w:sz w:val="28"/>
              </w:rPr>
            </w:pPr>
            <w:r>
              <w:rPr>
                <w:b/>
                <w:sz w:val="28"/>
              </w:rPr>
              <w:t>215</w:t>
            </w:r>
          </w:p>
        </w:tc>
        <w:tc>
          <w:tcPr>
            <w:tcW w:w="0" w:type="auto"/>
            <w:vAlign w:val="center"/>
            <w:hideMark/>
          </w:tcPr>
          <w:p w14:paraId="2CFC40BF" w14:textId="5DC3FCBB" w:rsidR="0037108C" w:rsidRPr="00BB039E" w:rsidRDefault="0037108C" w:rsidP="00E1440A">
            <w:pPr>
              <w:pStyle w:val="NoSpacing"/>
              <w:jc w:val="center"/>
            </w:pPr>
            <w:r w:rsidRPr="00BB039E">
              <w:t>5</w:t>
            </w:r>
            <w:r w:rsidR="00E1440A">
              <w:t>3</w:t>
            </w:r>
            <w:r w:rsidRPr="00BB039E">
              <w:t>%</w:t>
            </w:r>
          </w:p>
        </w:tc>
      </w:tr>
      <w:tr w:rsidR="0037108C" w:rsidRPr="00BB039E" w14:paraId="36C0FCBF" w14:textId="77777777" w:rsidTr="002F5459">
        <w:trPr>
          <w:trHeight w:val="432"/>
          <w:jc w:val="center"/>
        </w:trPr>
        <w:tc>
          <w:tcPr>
            <w:tcW w:w="0" w:type="auto"/>
            <w:vAlign w:val="center"/>
            <w:hideMark/>
          </w:tcPr>
          <w:p w14:paraId="6B00DF0E" w14:textId="77777777" w:rsidR="0037108C" w:rsidRPr="00BB039E" w:rsidRDefault="0037108C" w:rsidP="00BB039E">
            <w:pPr>
              <w:pStyle w:val="NoSpacing"/>
              <w:rPr>
                <w:b/>
                <w:sz w:val="28"/>
              </w:rPr>
            </w:pPr>
            <w:r w:rsidRPr="00BB039E">
              <w:rPr>
                <w:b/>
                <w:sz w:val="28"/>
              </w:rPr>
              <w:t>65 and over</w:t>
            </w:r>
          </w:p>
        </w:tc>
        <w:tc>
          <w:tcPr>
            <w:tcW w:w="0" w:type="auto"/>
            <w:vAlign w:val="center"/>
            <w:hideMark/>
          </w:tcPr>
          <w:p w14:paraId="1B7A0EA7" w14:textId="77777777" w:rsidR="0037108C" w:rsidRPr="00BB039E" w:rsidRDefault="0037108C" w:rsidP="00BB039E">
            <w:pPr>
              <w:pStyle w:val="NoSpacing"/>
              <w:jc w:val="center"/>
              <w:rPr>
                <w:b/>
                <w:sz w:val="28"/>
              </w:rPr>
            </w:pPr>
            <w:r w:rsidRPr="00BB039E">
              <w:rPr>
                <w:b/>
                <w:sz w:val="28"/>
              </w:rPr>
              <w:t>21</w:t>
            </w:r>
          </w:p>
        </w:tc>
        <w:tc>
          <w:tcPr>
            <w:tcW w:w="0" w:type="auto"/>
            <w:vAlign w:val="center"/>
            <w:hideMark/>
          </w:tcPr>
          <w:p w14:paraId="3490EC2B" w14:textId="177A7546" w:rsidR="0037108C" w:rsidRPr="00BB039E" w:rsidRDefault="00E1440A" w:rsidP="00E1440A">
            <w:pPr>
              <w:pStyle w:val="NoSpacing"/>
              <w:jc w:val="center"/>
            </w:pPr>
            <w:r>
              <w:t>5</w:t>
            </w:r>
            <w:r w:rsidR="0037108C" w:rsidRPr="00BB039E">
              <w:t>%</w:t>
            </w:r>
          </w:p>
        </w:tc>
      </w:tr>
    </w:tbl>
    <w:p w14:paraId="104BF50A" w14:textId="28E5ED47" w:rsidR="0037108C" w:rsidRDefault="0037108C" w:rsidP="00E43FC9">
      <w:pPr>
        <w:jc w:val="center"/>
      </w:pPr>
    </w:p>
    <w:p w14:paraId="17CC936A" w14:textId="78311973" w:rsidR="0037108C" w:rsidRDefault="0037108C" w:rsidP="00E43FC9">
      <w:pPr>
        <w:jc w:val="center"/>
      </w:pPr>
      <w:r w:rsidRPr="0037108C">
        <w:rPr>
          <w:noProof/>
          <w:lang w:eastAsia="en-US"/>
        </w:rPr>
        <w:drawing>
          <wp:inline distT="0" distB="0" distL="0" distR="0" wp14:anchorId="36FB18FC" wp14:editId="414AB649">
            <wp:extent cx="5943600" cy="3429000"/>
            <wp:effectExtent l="0" t="0" r="0" b="0"/>
            <wp:docPr id="48" name="Chart 48" title="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34FB04" w14:textId="2002F302" w:rsidR="0037108C" w:rsidRDefault="0037108C" w:rsidP="00E43FC9">
      <w:pPr>
        <w:jc w:val="center"/>
      </w:pPr>
      <w:r w:rsidRPr="0037108C">
        <w:rPr>
          <w:noProof/>
          <w:lang w:eastAsia="en-US"/>
        </w:rPr>
        <w:drawing>
          <wp:inline distT="0" distB="0" distL="0" distR="0" wp14:anchorId="6BE1099B" wp14:editId="4DBEC639">
            <wp:extent cx="5943600" cy="29718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68DF368" w14:textId="41F02B71" w:rsidR="0037108C" w:rsidRDefault="0037108C" w:rsidP="00E43FC9">
      <w:pPr>
        <w:jc w:val="center"/>
      </w:pPr>
      <w:r w:rsidRPr="0037108C">
        <w:rPr>
          <w:noProof/>
          <w:lang w:eastAsia="en-US"/>
        </w:rPr>
        <w:lastRenderedPageBreak/>
        <w:drawing>
          <wp:inline distT="0" distB="0" distL="0" distR="0" wp14:anchorId="50B03FD1" wp14:editId="7B00F70A">
            <wp:extent cx="4167561" cy="2739744"/>
            <wp:effectExtent l="0" t="0" r="4445"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5BF5D8D" w14:textId="3C7AE157" w:rsidR="0037108C" w:rsidRDefault="0037108C" w:rsidP="00E43FC9">
      <w:pPr>
        <w:jc w:val="center"/>
      </w:pPr>
    </w:p>
    <w:p w14:paraId="51238F6F" w14:textId="72E46FB5" w:rsidR="0037108C" w:rsidRDefault="00AD5B1C" w:rsidP="00AD5B1C">
      <w:pPr>
        <w:pStyle w:val="Heading2"/>
      </w:pPr>
      <w:bookmarkStart w:id="46" w:name="_Toc444709451"/>
      <w:r>
        <w:t>Safe Haven</w:t>
      </w:r>
      <w:bookmarkEnd w:id="46"/>
    </w:p>
    <w:p w14:paraId="409E768E" w14:textId="264F593A" w:rsidR="00AD5B1C" w:rsidRDefault="00AD5B1C" w:rsidP="00AD5B1C">
      <w:pPr>
        <w:pStyle w:val="Heading3"/>
      </w:pPr>
      <w:bookmarkStart w:id="47" w:name="_Toc444709452"/>
      <w:r>
        <w:t>Geographic Distribution</w:t>
      </w:r>
      <w:bookmarkEnd w:id="47"/>
    </w:p>
    <w:p w14:paraId="4D1ED425" w14:textId="77777777" w:rsidR="00AD5B1C" w:rsidRPr="00AD5B1C" w:rsidRDefault="00AD5B1C" w:rsidP="00AD5B1C"/>
    <w:tbl>
      <w:tblPr>
        <w:tblStyle w:val="ListTable1Light"/>
        <w:tblW w:w="0" w:type="auto"/>
        <w:jc w:val="center"/>
        <w:tblLook w:val="0420" w:firstRow="1" w:lastRow="0" w:firstColumn="0" w:lastColumn="0" w:noHBand="0" w:noVBand="1"/>
      </w:tblPr>
      <w:tblGrid>
        <w:gridCol w:w="834"/>
        <w:gridCol w:w="920"/>
        <w:gridCol w:w="1202"/>
        <w:gridCol w:w="975"/>
        <w:gridCol w:w="1023"/>
        <w:gridCol w:w="771"/>
        <w:gridCol w:w="1000"/>
      </w:tblGrid>
      <w:tr w:rsidR="009D56D2" w:rsidRPr="0037108C" w14:paraId="265DAB67" w14:textId="77777777" w:rsidTr="002F5459">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7D5619D7" w14:textId="77777777" w:rsidR="009D56D2" w:rsidRPr="0037108C" w:rsidRDefault="009D56D2" w:rsidP="009D56D2">
            <w:pPr>
              <w:pStyle w:val="NoSpacing"/>
              <w:jc w:val="center"/>
            </w:pPr>
          </w:p>
        </w:tc>
        <w:tc>
          <w:tcPr>
            <w:tcW w:w="0" w:type="auto"/>
            <w:tcBorders>
              <w:bottom w:val="none" w:sz="0" w:space="0" w:color="auto"/>
            </w:tcBorders>
            <w:vAlign w:val="center"/>
            <w:hideMark/>
          </w:tcPr>
          <w:p w14:paraId="7FCAF8AE" w14:textId="77777777" w:rsidR="009D56D2" w:rsidRPr="00BB039E" w:rsidRDefault="009D56D2" w:rsidP="009D56D2">
            <w:pPr>
              <w:jc w:val="center"/>
              <w:rPr>
                <w:bCs w:val="0"/>
                <w:szCs w:val="28"/>
              </w:rPr>
            </w:pPr>
            <w:r w:rsidRPr="00BB039E">
              <w:rPr>
                <w:bCs w:val="0"/>
                <w:szCs w:val="28"/>
              </w:rPr>
              <w:t>Fort</w:t>
            </w:r>
          </w:p>
          <w:p w14:paraId="6B2A376D" w14:textId="28B33861" w:rsidR="009D56D2" w:rsidRPr="0037108C" w:rsidRDefault="009D56D2" w:rsidP="009D56D2">
            <w:pPr>
              <w:pStyle w:val="NoSpacing"/>
              <w:jc w:val="center"/>
            </w:pPr>
            <w:r w:rsidRPr="00BB039E">
              <w:rPr>
                <w:bCs w:val="0"/>
                <w:szCs w:val="28"/>
              </w:rPr>
              <w:t>Worth</w:t>
            </w:r>
          </w:p>
        </w:tc>
        <w:tc>
          <w:tcPr>
            <w:tcW w:w="0" w:type="auto"/>
            <w:tcBorders>
              <w:bottom w:val="none" w:sz="0" w:space="0" w:color="auto"/>
            </w:tcBorders>
            <w:vAlign w:val="center"/>
            <w:hideMark/>
          </w:tcPr>
          <w:p w14:paraId="4D9D4735" w14:textId="0D3A7430" w:rsidR="009D56D2" w:rsidRPr="0037108C" w:rsidRDefault="009D56D2" w:rsidP="009D56D2">
            <w:pPr>
              <w:pStyle w:val="NoSpacing"/>
              <w:jc w:val="center"/>
            </w:pPr>
            <w:r w:rsidRPr="00BB039E">
              <w:rPr>
                <w:bCs w:val="0"/>
                <w:szCs w:val="28"/>
              </w:rPr>
              <w:t>Arlington</w:t>
            </w:r>
          </w:p>
        </w:tc>
        <w:tc>
          <w:tcPr>
            <w:tcW w:w="0" w:type="auto"/>
            <w:tcBorders>
              <w:bottom w:val="none" w:sz="0" w:space="0" w:color="auto"/>
            </w:tcBorders>
            <w:vAlign w:val="center"/>
            <w:hideMark/>
          </w:tcPr>
          <w:p w14:paraId="7E09B0D0" w14:textId="77777777" w:rsidR="009D56D2" w:rsidRPr="00BB039E" w:rsidRDefault="009D56D2" w:rsidP="009D56D2">
            <w:pPr>
              <w:jc w:val="center"/>
              <w:rPr>
                <w:bCs w:val="0"/>
                <w:szCs w:val="28"/>
              </w:rPr>
            </w:pPr>
            <w:r w:rsidRPr="00BB039E">
              <w:rPr>
                <w:bCs w:val="0"/>
                <w:szCs w:val="28"/>
              </w:rPr>
              <w:t>Parker</w:t>
            </w:r>
          </w:p>
          <w:p w14:paraId="25C1AAC6" w14:textId="54D108BB" w:rsidR="009D56D2" w:rsidRPr="0037108C" w:rsidRDefault="009D56D2" w:rsidP="009D56D2">
            <w:pPr>
              <w:pStyle w:val="NoSpacing"/>
              <w:jc w:val="center"/>
            </w:pPr>
            <w:r w:rsidRPr="00BB039E">
              <w:rPr>
                <w:bCs w:val="0"/>
                <w:szCs w:val="28"/>
              </w:rPr>
              <w:t>County</w:t>
            </w:r>
          </w:p>
        </w:tc>
        <w:tc>
          <w:tcPr>
            <w:tcW w:w="0" w:type="auto"/>
            <w:tcBorders>
              <w:bottom w:val="none" w:sz="0" w:space="0" w:color="auto"/>
            </w:tcBorders>
            <w:vAlign w:val="center"/>
            <w:hideMark/>
          </w:tcPr>
          <w:p w14:paraId="70E4DD67" w14:textId="77777777" w:rsidR="009D56D2" w:rsidRPr="00BB039E" w:rsidRDefault="009D56D2" w:rsidP="009D56D2">
            <w:pPr>
              <w:jc w:val="center"/>
              <w:rPr>
                <w:bCs w:val="0"/>
                <w:szCs w:val="28"/>
              </w:rPr>
            </w:pPr>
            <w:r w:rsidRPr="00BB039E">
              <w:rPr>
                <w:bCs w:val="0"/>
                <w:szCs w:val="28"/>
              </w:rPr>
              <w:t>NE</w:t>
            </w:r>
          </w:p>
          <w:p w14:paraId="11C144B3" w14:textId="170EBCD2" w:rsidR="009D56D2" w:rsidRPr="0037108C" w:rsidRDefault="009D56D2" w:rsidP="009D56D2">
            <w:pPr>
              <w:pStyle w:val="NoSpacing"/>
              <w:jc w:val="center"/>
            </w:pPr>
            <w:r w:rsidRPr="00BB039E">
              <w:rPr>
                <w:bCs w:val="0"/>
                <w:szCs w:val="28"/>
              </w:rPr>
              <w:t>Tarrant</w:t>
            </w:r>
          </w:p>
        </w:tc>
        <w:tc>
          <w:tcPr>
            <w:tcW w:w="0" w:type="auto"/>
            <w:tcBorders>
              <w:bottom w:val="none" w:sz="0" w:space="0" w:color="auto"/>
            </w:tcBorders>
            <w:vAlign w:val="center"/>
            <w:hideMark/>
          </w:tcPr>
          <w:p w14:paraId="3E75478B" w14:textId="47BBEE76" w:rsidR="009D56D2" w:rsidRPr="0037108C" w:rsidRDefault="009D56D2" w:rsidP="009D56D2">
            <w:pPr>
              <w:pStyle w:val="NoSpacing"/>
              <w:jc w:val="center"/>
            </w:pPr>
            <w:r w:rsidRPr="00BB039E">
              <w:rPr>
                <w:bCs w:val="0"/>
                <w:szCs w:val="28"/>
              </w:rPr>
              <w:t>Total</w:t>
            </w:r>
          </w:p>
        </w:tc>
        <w:tc>
          <w:tcPr>
            <w:tcW w:w="0" w:type="auto"/>
            <w:tcBorders>
              <w:bottom w:val="none" w:sz="0" w:space="0" w:color="auto"/>
            </w:tcBorders>
            <w:vAlign w:val="center"/>
            <w:hideMark/>
          </w:tcPr>
          <w:p w14:paraId="217C6E60" w14:textId="77777777" w:rsidR="009D56D2" w:rsidRPr="00BB039E" w:rsidRDefault="009D56D2" w:rsidP="009D56D2">
            <w:pPr>
              <w:jc w:val="center"/>
              <w:rPr>
                <w:szCs w:val="28"/>
              </w:rPr>
            </w:pPr>
            <w:r w:rsidRPr="00BB039E">
              <w:rPr>
                <w:bCs w:val="0"/>
                <w:szCs w:val="28"/>
              </w:rPr>
              <w:t>Annual</w:t>
            </w:r>
          </w:p>
          <w:p w14:paraId="0B2BB223" w14:textId="3DA31E56" w:rsidR="009D56D2" w:rsidRPr="0037108C" w:rsidRDefault="009D56D2" w:rsidP="009D56D2">
            <w:pPr>
              <w:pStyle w:val="NoSpacing"/>
              <w:jc w:val="center"/>
            </w:pPr>
            <w:r w:rsidRPr="00BB039E">
              <w:rPr>
                <w:bCs w:val="0"/>
                <w:szCs w:val="28"/>
              </w:rPr>
              <w:t>Change</w:t>
            </w:r>
          </w:p>
        </w:tc>
      </w:tr>
      <w:tr w:rsidR="0037108C" w:rsidRPr="009D56D2" w14:paraId="11027F3A"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72855B37" w14:textId="77777777" w:rsidR="0037108C" w:rsidRPr="009D56D2" w:rsidRDefault="0037108C" w:rsidP="009D56D2">
            <w:pPr>
              <w:pStyle w:val="NoSpacing"/>
              <w:jc w:val="center"/>
              <w:rPr>
                <w:sz w:val="28"/>
              </w:rPr>
            </w:pPr>
            <w:r w:rsidRPr="009D56D2">
              <w:rPr>
                <w:b/>
                <w:bCs/>
                <w:sz w:val="28"/>
              </w:rPr>
              <w:t>2016</w:t>
            </w:r>
          </w:p>
        </w:tc>
        <w:tc>
          <w:tcPr>
            <w:tcW w:w="0" w:type="auto"/>
            <w:vAlign w:val="center"/>
            <w:hideMark/>
          </w:tcPr>
          <w:p w14:paraId="01095428" w14:textId="77777777" w:rsidR="0037108C" w:rsidRPr="009D56D2" w:rsidRDefault="0037108C" w:rsidP="009D56D2">
            <w:pPr>
              <w:pStyle w:val="NoSpacing"/>
              <w:jc w:val="center"/>
              <w:rPr>
                <w:sz w:val="28"/>
              </w:rPr>
            </w:pPr>
            <w:r w:rsidRPr="009D56D2">
              <w:rPr>
                <w:b/>
                <w:bCs/>
                <w:sz w:val="28"/>
              </w:rPr>
              <w:t>20</w:t>
            </w:r>
          </w:p>
        </w:tc>
        <w:tc>
          <w:tcPr>
            <w:tcW w:w="0" w:type="auto"/>
            <w:vAlign w:val="center"/>
            <w:hideMark/>
          </w:tcPr>
          <w:p w14:paraId="5DEE29B8" w14:textId="77777777" w:rsidR="0037108C" w:rsidRPr="009D56D2" w:rsidRDefault="0037108C" w:rsidP="009D56D2">
            <w:pPr>
              <w:pStyle w:val="NoSpacing"/>
              <w:jc w:val="center"/>
              <w:rPr>
                <w:sz w:val="28"/>
              </w:rPr>
            </w:pPr>
            <w:r w:rsidRPr="009D56D2">
              <w:rPr>
                <w:b/>
                <w:bCs/>
                <w:sz w:val="28"/>
              </w:rPr>
              <w:t>0</w:t>
            </w:r>
          </w:p>
        </w:tc>
        <w:tc>
          <w:tcPr>
            <w:tcW w:w="0" w:type="auto"/>
            <w:vAlign w:val="center"/>
            <w:hideMark/>
          </w:tcPr>
          <w:p w14:paraId="14C3519D" w14:textId="77777777" w:rsidR="0037108C" w:rsidRPr="009D56D2" w:rsidRDefault="0037108C" w:rsidP="009D56D2">
            <w:pPr>
              <w:pStyle w:val="NoSpacing"/>
              <w:jc w:val="center"/>
              <w:rPr>
                <w:sz w:val="28"/>
              </w:rPr>
            </w:pPr>
            <w:r w:rsidRPr="009D56D2">
              <w:rPr>
                <w:b/>
                <w:bCs/>
                <w:sz w:val="28"/>
              </w:rPr>
              <w:t>0</w:t>
            </w:r>
          </w:p>
        </w:tc>
        <w:tc>
          <w:tcPr>
            <w:tcW w:w="0" w:type="auto"/>
            <w:vAlign w:val="center"/>
            <w:hideMark/>
          </w:tcPr>
          <w:p w14:paraId="241EA3D7" w14:textId="77777777" w:rsidR="0037108C" w:rsidRPr="009D56D2" w:rsidRDefault="0037108C" w:rsidP="009D56D2">
            <w:pPr>
              <w:pStyle w:val="NoSpacing"/>
              <w:jc w:val="center"/>
              <w:rPr>
                <w:sz w:val="28"/>
              </w:rPr>
            </w:pPr>
            <w:r w:rsidRPr="009D56D2">
              <w:rPr>
                <w:b/>
                <w:bCs/>
                <w:sz w:val="28"/>
              </w:rPr>
              <w:t>0</w:t>
            </w:r>
          </w:p>
        </w:tc>
        <w:tc>
          <w:tcPr>
            <w:tcW w:w="0" w:type="auto"/>
            <w:vAlign w:val="center"/>
            <w:hideMark/>
          </w:tcPr>
          <w:p w14:paraId="46804499" w14:textId="77777777" w:rsidR="0037108C" w:rsidRPr="009D56D2" w:rsidRDefault="0037108C" w:rsidP="009D56D2">
            <w:pPr>
              <w:pStyle w:val="NoSpacing"/>
              <w:jc w:val="center"/>
              <w:rPr>
                <w:color w:val="C00000"/>
                <w:sz w:val="28"/>
              </w:rPr>
            </w:pPr>
            <w:r w:rsidRPr="009D56D2">
              <w:rPr>
                <w:b/>
                <w:bCs/>
                <w:color w:val="C00000"/>
                <w:sz w:val="28"/>
              </w:rPr>
              <w:t>20</w:t>
            </w:r>
          </w:p>
        </w:tc>
        <w:tc>
          <w:tcPr>
            <w:tcW w:w="0" w:type="auto"/>
            <w:vAlign w:val="center"/>
            <w:hideMark/>
          </w:tcPr>
          <w:p w14:paraId="41D48516" w14:textId="77777777" w:rsidR="0037108C" w:rsidRPr="009D56D2" w:rsidRDefault="0037108C" w:rsidP="009D56D2">
            <w:pPr>
              <w:pStyle w:val="NoSpacing"/>
              <w:jc w:val="center"/>
              <w:rPr>
                <w:color w:val="C00000"/>
                <w:sz w:val="28"/>
              </w:rPr>
            </w:pPr>
            <w:r w:rsidRPr="009D56D2">
              <w:rPr>
                <w:b/>
                <w:bCs/>
                <w:color w:val="C00000"/>
                <w:sz w:val="28"/>
              </w:rPr>
              <w:t>0%</w:t>
            </w:r>
          </w:p>
        </w:tc>
      </w:tr>
      <w:tr w:rsidR="0037108C" w:rsidRPr="0037108C" w14:paraId="7BDED1AE" w14:textId="77777777" w:rsidTr="002F5459">
        <w:trPr>
          <w:trHeight w:val="432"/>
          <w:jc w:val="center"/>
        </w:trPr>
        <w:tc>
          <w:tcPr>
            <w:tcW w:w="0" w:type="auto"/>
            <w:vAlign w:val="center"/>
            <w:hideMark/>
          </w:tcPr>
          <w:p w14:paraId="27D78C91" w14:textId="77777777" w:rsidR="0037108C" w:rsidRPr="0037108C" w:rsidRDefault="0037108C" w:rsidP="009D56D2">
            <w:pPr>
              <w:pStyle w:val="NoSpacing"/>
              <w:jc w:val="center"/>
            </w:pPr>
            <w:r w:rsidRPr="0037108C">
              <w:t>2015</w:t>
            </w:r>
          </w:p>
        </w:tc>
        <w:tc>
          <w:tcPr>
            <w:tcW w:w="0" w:type="auto"/>
            <w:vAlign w:val="center"/>
            <w:hideMark/>
          </w:tcPr>
          <w:p w14:paraId="13386EDF" w14:textId="77777777" w:rsidR="0037108C" w:rsidRPr="0037108C" w:rsidRDefault="0037108C" w:rsidP="009D56D2">
            <w:pPr>
              <w:pStyle w:val="NoSpacing"/>
              <w:jc w:val="center"/>
            </w:pPr>
            <w:r w:rsidRPr="0037108C">
              <w:t>20</w:t>
            </w:r>
          </w:p>
        </w:tc>
        <w:tc>
          <w:tcPr>
            <w:tcW w:w="0" w:type="auto"/>
            <w:vAlign w:val="center"/>
            <w:hideMark/>
          </w:tcPr>
          <w:p w14:paraId="77020C78" w14:textId="77777777" w:rsidR="0037108C" w:rsidRPr="0037108C" w:rsidRDefault="0037108C" w:rsidP="009D56D2">
            <w:pPr>
              <w:pStyle w:val="NoSpacing"/>
              <w:jc w:val="center"/>
            </w:pPr>
            <w:r w:rsidRPr="0037108C">
              <w:t>0</w:t>
            </w:r>
          </w:p>
        </w:tc>
        <w:tc>
          <w:tcPr>
            <w:tcW w:w="0" w:type="auto"/>
            <w:vAlign w:val="center"/>
            <w:hideMark/>
          </w:tcPr>
          <w:p w14:paraId="24A53EEC" w14:textId="77777777" w:rsidR="0037108C" w:rsidRPr="0037108C" w:rsidRDefault="0037108C" w:rsidP="009D56D2">
            <w:pPr>
              <w:pStyle w:val="NoSpacing"/>
              <w:jc w:val="center"/>
            </w:pPr>
            <w:r w:rsidRPr="0037108C">
              <w:t>0</w:t>
            </w:r>
          </w:p>
        </w:tc>
        <w:tc>
          <w:tcPr>
            <w:tcW w:w="0" w:type="auto"/>
            <w:vAlign w:val="center"/>
            <w:hideMark/>
          </w:tcPr>
          <w:p w14:paraId="726BA9CA" w14:textId="77777777" w:rsidR="0037108C" w:rsidRPr="0037108C" w:rsidRDefault="0037108C" w:rsidP="009D56D2">
            <w:pPr>
              <w:pStyle w:val="NoSpacing"/>
              <w:jc w:val="center"/>
            </w:pPr>
            <w:r w:rsidRPr="0037108C">
              <w:t>0</w:t>
            </w:r>
          </w:p>
        </w:tc>
        <w:tc>
          <w:tcPr>
            <w:tcW w:w="0" w:type="auto"/>
            <w:vAlign w:val="center"/>
            <w:hideMark/>
          </w:tcPr>
          <w:p w14:paraId="275DA438" w14:textId="77777777" w:rsidR="0037108C" w:rsidRPr="0037108C" w:rsidRDefault="0037108C" w:rsidP="009D56D2">
            <w:pPr>
              <w:pStyle w:val="NoSpacing"/>
              <w:jc w:val="center"/>
            </w:pPr>
            <w:r w:rsidRPr="0037108C">
              <w:t>20</w:t>
            </w:r>
          </w:p>
        </w:tc>
        <w:tc>
          <w:tcPr>
            <w:tcW w:w="0" w:type="auto"/>
            <w:vAlign w:val="center"/>
            <w:hideMark/>
          </w:tcPr>
          <w:p w14:paraId="4E71B94E" w14:textId="77777777" w:rsidR="0037108C" w:rsidRPr="0037108C" w:rsidRDefault="0037108C" w:rsidP="009D56D2">
            <w:pPr>
              <w:pStyle w:val="NoSpacing"/>
              <w:jc w:val="center"/>
            </w:pPr>
            <w:r w:rsidRPr="0037108C">
              <w:t>0%</w:t>
            </w:r>
          </w:p>
        </w:tc>
      </w:tr>
      <w:tr w:rsidR="0037108C" w:rsidRPr="0037108C" w14:paraId="2CCA6FF2" w14:textId="77777777" w:rsidTr="002F5459">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2E1EF314" w14:textId="77777777" w:rsidR="0037108C" w:rsidRPr="0037108C" w:rsidRDefault="0037108C" w:rsidP="009D56D2">
            <w:pPr>
              <w:pStyle w:val="NoSpacing"/>
              <w:jc w:val="center"/>
            </w:pPr>
            <w:r w:rsidRPr="0037108C">
              <w:t>2014</w:t>
            </w:r>
          </w:p>
        </w:tc>
        <w:tc>
          <w:tcPr>
            <w:tcW w:w="0" w:type="auto"/>
            <w:vAlign w:val="center"/>
            <w:hideMark/>
          </w:tcPr>
          <w:p w14:paraId="74600B46" w14:textId="77777777" w:rsidR="0037108C" w:rsidRPr="0037108C" w:rsidRDefault="0037108C" w:rsidP="009D56D2">
            <w:pPr>
              <w:pStyle w:val="NoSpacing"/>
              <w:jc w:val="center"/>
            </w:pPr>
            <w:r w:rsidRPr="0037108C">
              <w:t>20</w:t>
            </w:r>
          </w:p>
        </w:tc>
        <w:tc>
          <w:tcPr>
            <w:tcW w:w="0" w:type="auto"/>
            <w:vAlign w:val="center"/>
            <w:hideMark/>
          </w:tcPr>
          <w:p w14:paraId="239D616F" w14:textId="77777777" w:rsidR="0037108C" w:rsidRPr="0037108C" w:rsidRDefault="0037108C" w:rsidP="009D56D2">
            <w:pPr>
              <w:pStyle w:val="NoSpacing"/>
              <w:jc w:val="center"/>
            </w:pPr>
            <w:r w:rsidRPr="0037108C">
              <w:t>0</w:t>
            </w:r>
          </w:p>
        </w:tc>
        <w:tc>
          <w:tcPr>
            <w:tcW w:w="0" w:type="auto"/>
            <w:vAlign w:val="center"/>
            <w:hideMark/>
          </w:tcPr>
          <w:p w14:paraId="67AFB377" w14:textId="77777777" w:rsidR="0037108C" w:rsidRPr="0037108C" w:rsidRDefault="0037108C" w:rsidP="009D56D2">
            <w:pPr>
              <w:pStyle w:val="NoSpacing"/>
              <w:jc w:val="center"/>
            </w:pPr>
            <w:r w:rsidRPr="0037108C">
              <w:t>0</w:t>
            </w:r>
          </w:p>
        </w:tc>
        <w:tc>
          <w:tcPr>
            <w:tcW w:w="0" w:type="auto"/>
            <w:vAlign w:val="center"/>
            <w:hideMark/>
          </w:tcPr>
          <w:p w14:paraId="5A84DBC2" w14:textId="77777777" w:rsidR="0037108C" w:rsidRPr="0037108C" w:rsidRDefault="0037108C" w:rsidP="009D56D2">
            <w:pPr>
              <w:pStyle w:val="NoSpacing"/>
              <w:jc w:val="center"/>
            </w:pPr>
            <w:r w:rsidRPr="0037108C">
              <w:t>0</w:t>
            </w:r>
          </w:p>
        </w:tc>
        <w:tc>
          <w:tcPr>
            <w:tcW w:w="0" w:type="auto"/>
            <w:vAlign w:val="center"/>
            <w:hideMark/>
          </w:tcPr>
          <w:p w14:paraId="35EF8129" w14:textId="77777777" w:rsidR="0037108C" w:rsidRPr="0037108C" w:rsidRDefault="0037108C" w:rsidP="009D56D2">
            <w:pPr>
              <w:pStyle w:val="NoSpacing"/>
              <w:jc w:val="center"/>
            </w:pPr>
            <w:r w:rsidRPr="0037108C">
              <w:t>20</w:t>
            </w:r>
          </w:p>
        </w:tc>
        <w:tc>
          <w:tcPr>
            <w:tcW w:w="0" w:type="auto"/>
            <w:vAlign w:val="center"/>
            <w:hideMark/>
          </w:tcPr>
          <w:p w14:paraId="403ADA03" w14:textId="77777777" w:rsidR="0037108C" w:rsidRPr="0037108C" w:rsidRDefault="0037108C" w:rsidP="009D56D2">
            <w:pPr>
              <w:pStyle w:val="NoSpacing"/>
              <w:jc w:val="center"/>
            </w:pPr>
            <w:r w:rsidRPr="0037108C">
              <w:t>0%</w:t>
            </w:r>
          </w:p>
        </w:tc>
      </w:tr>
      <w:tr w:rsidR="0037108C" w:rsidRPr="0037108C" w14:paraId="270E2372" w14:textId="77777777" w:rsidTr="002F5459">
        <w:trPr>
          <w:trHeight w:val="432"/>
          <w:jc w:val="center"/>
        </w:trPr>
        <w:tc>
          <w:tcPr>
            <w:tcW w:w="0" w:type="auto"/>
            <w:vAlign w:val="center"/>
            <w:hideMark/>
          </w:tcPr>
          <w:p w14:paraId="6D355BFF" w14:textId="77777777" w:rsidR="0037108C" w:rsidRPr="0037108C" w:rsidRDefault="0037108C" w:rsidP="009D56D2">
            <w:pPr>
              <w:pStyle w:val="NoSpacing"/>
              <w:jc w:val="center"/>
            </w:pPr>
            <w:r w:rsidRPr="0037108C">
              <w:t>2013</w:t>
            </w:r>
          </w:p>
        </w:tc>
        <w:tc>
          <w:tcPr>
            <w:tcW w:w="0" w:type="auto"/>
            <w:vAlign w:val="center"/>
            <w:hideMark/>
          </w:tcPr>
          <w:p w14:paraId="3317319C" w14:textId="77777777" w:rsidR="0037108C" w:rsidRPr="0037108C" w:rsidRDefault="0037108C" w:rsidP="009D56D2">
            <w:pPr>
              <w:pStyle w:val="NoSpacing"/>
              <w:jc w:val="center"/>
            </w:pPr>
            <w:r w:rsidRPr="0037108C">
              <w:t>18</w:t>
            </w:r>
          </w:p>
        </w:tc>
        <w:tc>
          <w:tcPr>
            <w:tcW w:w="0" w:type="auto"/>
            <w:vAlign w:val="center"/>
            <w:hideMark/>
          </w:tcPr>
          <w:p w14:paraId="1BD6FDC6" w14:textId="77777777" w:rsidR="0037108C" w:rsidRPr="0037108C" w:rsidRDefault="0037108C" w:rsidP="009D56D2">
            <w:pPr>
              <w:pStyle w:val="NoSpacing"/>
              <w:jc w:val="center"/>
            </w:pPr>
            <w:r w:rsidRPr="0037108C">
              <w:t>0</w:t>
            </w:r>
          </w:p>
        </w:tc>
        <w:tc>
          <w:tcPr>
            <w:tcW w:w="0" w:type="auto"/>
            <w:vAlign w:val="center"/>
            <w:hideMark/>
          </w:tcPr>
          <w:p w14:paraId="21D24F14" w14:textId="77777777" w:rsidR="0037108C" w:rsidRPr="0037108C" w:rsidRDefault="0037108C" w:rsidP="009D56D2">
            <w:pPr>
              <w:pStyle w:val="NoSpacing"/>
              <w:jc w:val="center"/>
            </w:pPr>
            <w:r w:rsidRPr="0037108C">
              <w:t>0</w:t>
            </w:r>
          </w:p>
        </w:tc>
        <w:tc>
          <w:tcPr>
            <w:tcW w:w="0" w:type="auto"/>
            <w:vAlign w:val="center"/>
            <w:hideMark/>
          </w:tcPr>
          <w:p w14:paraId="1C3063F2" w14:textId="77777777" w:rsidR="0037108C" w:rsidRPr="0037108C" w:rsidRDefault="0037108C" w:rsidP="009D56D2">
            <w:pPr>
              <w:pStyle w:val="NoSpacing"/>
              <w:jc w:val="center"/>
            </w:pPr>
            <w:r w:rsidRPr="0037108C">
              <w:t>0</w:t>
            </w:r>
          </w:p>
        </w:tc>
        <w:tc>
          <w:tcPr>
            <w:tcW w:w="0" w:type="auto"/>
            <w:vAlign w:val="center"/>
            <w:hideMark/>
          </w:tcPr>
          <w:p w14:paraId="0776FECE" w14:textId="77777777" w:rsidR="0037108C" w:rsidRPr="0037108C" w:rsidRDefault="0037108C" w:rsidP="009D56D2">
            <w:pPr>
              <w:pStyle w:val="NoSpacing"/>
              <w:jc w:val="center"/>
            </w:pPr>
            <w:r w:rsidRPr="0037108C">
              <w:t>18</w:t>
            </w:r>
          </w:p>
        </w:tc>
        <w:tc>
          <w:tcPr>
            <w:tcW w:w="0" w:type="auto"/>
            <w:vAlign w:val="center"/>
            <w:hideMark/>
          </w:tcPr>
          <w:p w14:paraId="7B19C7AD" w14:textId="77777777" w:rsidR="0037108C" w:rsidRPr="0037108C" w:rsidRDefault="0037108C" w:rsidP="009D56D2">
            <w:pPr>
              <w:pStyle w:val="NoSpacing"/>
              <w:jc w:val="center"/>
            </w:pPr>
            <w:r w:rsidRPr="0037108C">
              <w:t>+11%</w:t>
            </w:r>
          </w:p>
        </w:tc>
      </w:tr>
    </w:tbl>
    <w:p w14:paraId="08DC2D8D" w14:textId="7C9058F1" w:rsidR="0037108C" w:rsidRDefault="0037108C" w:rsidP="00AD5B1C"/>
    <w:p w14:paraId="48B119CD" w14:textId="06C6EC2F" w:rsidR="00AD5B1C" w:rsidRDefault="00AD5B1C" w:rsidP="00AD5B1C">
      <w:pPr>
        <w:pStyle w:val="Heading3"/>
      </w:pPr>
      <w:bookmarkStart w:id="48" w:name="_Toc444709453"/>
      <w:r>
        <w:t>Demographics</w:t>
      </w:r>
      <w:bookmarkEnd w:id="48"/>
    </w:p>
    <w:tbl>
      <w:tblPr>
        <w:tblStyle w:val="ListTable1Light"/>
        <w:tblW w:w="0" w:type="auto"/>
        <w:jc w:val="center"/>
        <w:tblLook w:val="0420" w:firstRow="1" w:lastRow="0" w:firstColumn="0" w:lastColumn="0" w:noHBand="0" w:noVBand="1"/>
      </w:tblPr>
      <w:tblGrid>
        <w:gridCol w:w="1645"/>
        <w:gridCol w:w="922"/>
        <w:gridCol w:w="924"/>
      </w:tblGrid>
      <w:tr w:rsidR="00687F7E" w:rsidRPr="009D56D2" w14:paraId="17B0577A" w14:textId="77777777" w:rsidTr="009D56D2">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0BFEBB0F" w14:textId="77777777" w:rsidR="00687F7E" w:rsidRPr="009D56D2" w:rsidRDefault="00687F7E" w:rsidP="009D56D2">
            <w:pPr>
              <w:pStyle w:val="NoSpacing"/>
              <w:rPr>
                <w:sz w:val="28"/>
              </w:rPr>
            </w:pPr>
          </w:p>
        </w:tc>
        <w:tc>
          <w:tcPr>
            <w:tcW w:w="0" w:type="auto"/>
            <w:tcBorders>
              <w:bottom w:val="none" w:sz="0" w:space="0" w:color="auto"/>
            </w:tcBorders>
            <w:vAlign w:val="center"/>
            <w:hideMark/>
          </w:tcPr>
          <w:p w14:paraId="465AE9CB" w14:textId="4A483D0D" w:rsidR="00687F7E" w:rsidRPr="009D56D2" w:rsidRDefault="009D56D2" w:rsidP="009D56D2">
            <w:pPr>
              <w:pStyle w:val="NoSpacing"/>
              <w:jc w:val="center"/>
              <w:rPr>
                <w:sz w:val="28"/>
              </w:rPr>
            </w:pPr>
            <w:r>
              <w:rPr>
                <w:sz w:val="28"/>
              </w:rPr>
              <w:t>Total</w:t>
            </w:r>
          </w:p>
        </w:tc>
        <w:tc>
          <w:tcPr>
            <w:tcW w:w="0" w:type="auto"/>
            <w:tcBorders>
              <w:bottom w:val="none" w:sz="0" w:space="0" w:color="auto"/>
            </w:tcBorders>
            <w:vAlign w:val="center"/>
            <w:hideMark/>
          </w:tcPr>
          <w:p w14:paraId="59C630ED" w14:textId="77777777" w:rsidR="009D56D2" w:rsidRPr="009D56D2" w:rsidRDefault="009D56D2" w:rsidP="009D56D2">
            <w:pPr>
              <w:pStyle w:val="NoSpacing"/>
              <w:jc w:val="center"/>
              <w:rPr>
                <w:b w:val="0"/>
              </w:rPr>
            </w:pPr>
            <w:r w:rsidRPr="009D56D2">
              <w:rPr>
                <w:b w:val="0"/>
              </w:rPr>
              <w:t>Percent</w:t>
            </w:r>
          </w:p>
          <w:p w14:paraId="28C7E531" w14:textId="760FFA04" w:rsidR="00687F7E" w:rsidRPr="009D56D2" w:rsidRDefault="009D56D2" w:rsidP="009D56D2">
            <w:pPr>
              <w:pStyle w:val="NoSpacing"/>
              <w:jc w:val="center"/>
              <w:rPr>
                <w:b w:val="0"/>
              </w:rPr>
            </w:pPr>
            <w:r w:rsidRPr="009D56D2">
              <w:rPr>
                <w:b w:val="0"/>
              </w:rPr>
              <w:t>of Total</w:t>
            </w:r>
          </w:p>
        </w:tc>
      </w:tr>
      <w:tr w:rsidR="00687F7E" w:rsidRPr="009D56D2" w14:paraId="19E7789C" w14:textId="77777777" w:rsidTr="009D56D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6318B285" w14:textId="77777777" w:rsidR="00687F7E" w:rsidRPr="009D56D2" w:rsidRDefault="00687F7E" w:rsidP="009D56D2">
            <w:pPr>
              <w:pStyle w:val="NoSpacing"/>
              <w:rPr>
                <w:sz w:val="28"/>
              </w:rPr>
            </w:pPr>
            <w:r w:rsidRPr="009D56D2">
              <w:rPr>
                <w:sz w:val="28"/>
              </w:rPr>
              <w:t>Male</w:t>
            </w:r>
          </w:p>
        </w:tc>
        <w:tc>
          <w:tcPr>
            <w:tcW w:w="0" w:type="auto"/>
            <w:vAlign w:val="center"/>
            <w:hideMark/>
          </w:tcPr>
          <w:p w14:paraId="458571EE" w14:textId="77777777" w:rsidR="00687F7E" w:rsidRPr="009D56D2" w:rsidRDefault="00687F7E" w:rsidP="009D56D2">
            <w:pPr>
              <w:pStyle w:val="NoSpacing"/>
              <w:jc w:val="center"/>
              <w:rPr>
                <w:sz w:val="28"/>
              </w:rPr>
            </w:pPr>
            <w:r w:rsidRPr="009D56D2">
              <w:rPr>
                <w:sz w:val="28"/>
              </w:rPr>
              <w:t>9</w:t>
            </w:r>
          </w:p>
        </w:tc>
        <w:tc>
          <w:tcPr>
            <w:tcW w:w="0" w:type="auto"/>
            <w:vAlign w:val="center"/>
            <w:hideMark/>
          </w:tcPr>
          <w:p w14:paraId="2B709A98" w14:textId="77777777" w:rsidR="00687F7E" w:rsidRPr="009D56D2" w:rsidRDefault="00687F7E" w:rsidP="009D56D2">
            <w:pPr>
              <w:pStyle w:val="NoSpacing"/>
              <w:jc w:val="center"/>
            </w:pPr>
            <w:r w:rsidRPr="009D56D2">
              <w:t>45%</w:t>
            </w:r>
          </w:p>
        </w:tc>
      </w:tr>
      <w:tr w:rsidR="00687F7E" w:rsidRPr="009D56D2" w14:paraId="20256DB1" w14:textId="77777777" w:rsidTr="009D56D2">
        <w:trPr>
          <w:trHeight w:val="432"/>
          <w:jc w:val="center"/>
        </w:trPr>
        <w:tc>
          <w:tcPr>
            <w:tcW w:w="0" w:type="auto"/>
            <w:vAlign w:val="center"/>
            <w:hideMark/>
          </w:tcPr>
          <w:p w14:paraId="600AC5C5" w14:textId="77777777" w:rsidR="00687F7E" w:rsidRPr="009D56D2" w:rsidRDefault="00687F7E" w:rsidP="009D56D2">
            <w:pPr>
              <w:pStyle w:val="NoSpacing"/>
              <w:rPr>
                <w:sz w:val="28"/>
              </w:rPr>
            </w:pPr>
            <w:r w:rsidRPr="009D56D2">
              <w:rPr>
                <w:sz w:val="28"/>
              </w:rPr>
              <w:t>Female</w:t>
            </w:r>
          </w:p>
        </w:tc>
        <w:tc>
          <w:tcPr>
            <w:tcW w:w="0" w:type="auto"/>
            <w:vAlign w:val="center"/>
            <w:hideMark/>
          </w:tcPr>
          <w:p w14:paraId="18521340" w14:textId="77777777" w:rsidR="00687F7E" w:rsidRPr="009D56D2" w:rsidRDefault="00687F7E" w:rsidP="009D56D2">
            <w:pPr>
              <w:pStyle w:val="NoSpacing"/>
              <w:jc w:val="center"/>
              <w:rPr>
                <w:sz w:val="28"/>
              </w:rPr>
            </w:pPr>
            <w:r w:rsidRPr="009D56D2">
              <w:rPr>
                <w:sz w:val="28"/>
              </w:rPr>
              <w:t>11</w:t>
            </w:r>
          </w:p>
        </w:tc>
        <w:tc>
          <w:tcPr>
            <w:tcW w:w="0" w:type="auto"/>
            <w:vAlign w:val="center"/>
            <w:hideMark/>
          </w:tcPr>
          <w:p w14:paraId="1FB93B52" w14:textId="77777777" w:rsidR="00687F7E" w:rsidRPr="009D56D2" w:rsidRDefault="00687F7E" w:rsidP="009D56D2">
            <w:pPr>
              <w:pStyle w:val="NoSpacing"/>
              <w:jc w:val="center"/>
            </w:pPr>
            <w:r w:rsidRPr="009D56D2">
              <w:t>55%</w:t>
            </w:r>
          </w:p>
        </w:tc>
      </w:tr>
      <w:tr w:rsidR="00687F7E" w:rsidRPr="009D56D2" w14:paraId="75E10A4C" w14:textId="77777777" w:rsidTr="009D56D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56EDDBEB" w14:textId="77777777" w:rsidR="00687F7E" w:rsidRPr="009D56D2" w:rsidRDefault="00687F7E" w:rsidP="009D56D2">
            <w:pPr>
              <w:pStyle w:val="NoSpacing"/>
              <w:rPr>
                <w:sz w:val="28"/>
              </w:rPr>
            </w:pPr>
            <w:r w:rsidRPr="009D56D2">
              <w:rPr>
                <w:sz w:val="28"/>
              </w:rPr>
              <w:t>Transgender</w:t>
            </w:r>
          </w:p>
        </w:tc>
        <w:tc>
          <w:tcPr>
            <w:tcW w:w="0" w:type="auto"/>
            <w:vAlign w:val="center"/>
            <w:hideMark/>
          </w:tcPr>
          <w:p w14:paraId="7E1A9E2F" w14:textId="77777777" w:rsidR="00687F7E" w:rsidRPr="009D56D2" w:rsidRDefault="00687F7E" w:rsidP="009D56D2">
            <w:pPr>
              <w:pStyle w:val="NoSpacing"/>
              <w:jc w:val="center"/>
              <w:rPr>
                <w:sz w:val="28"/>
              </w:rPr>
            </w:pPr>
            <w:r w:rsidRPr="009D56D2">
              <w:rPr>
                <w:sz w:val="28"/>
              </w:rPr>
              <w:t>0</w:t>
            </w:r>
          </w:p>
        </w:tc>
        <w:tc>
          <w:tcPr>
            <w:tcW w:w="0" w:type="auto"/>
            <w:vAlign w:val="center"/>
            <w:hideMark/>
          </w:tcPr>
          <w:p w14:paraId="5E336CC8" w14:textId="28D71DDA" w:rsidR="00687F7E" w:rsidRPr="009D56D2" w:rsidRDefault="00687F7E" w:rsidP="009D56D2">
            <w:pPr>
              <w:pStyle w:val="NoSpacing"/>
              <w:jc w:val="center"/>
            </w:pPr>
            <w:r w:rsidRPr="009D56D2">
              <w:t>0%</w:t>
            </w:r>
          </w:p>
        </w:tc>
      </w:tr>
    </w:tbl>
    <w:p w14:paraId="3DED399F" w14:textId="406F29D1" w:rsidR="00551C47" w:rsidRDefault="00551C47" w:rsidP="00E43FC9">
      <w:pPr>
        <w:jc w:val="center"/>
      </w:pPr>
    </w:p>
    <w:p w14:paraId="3D45DB2F" w14:textId="77777777" w:rsidR="002C624B" w:rsidRDefault="002C624B">
      <w:pPr>
        <w:rPr>
          <w:rFonts w:asciiTheme="majorHAnsi" w:eastAsiaTheme="majorEastAsia" w:hAnsiTheme="majorHAnsi" w:cstheme="majorBidi"/>
          <w:b/>
          <w:bCs/>
          <w:sz w:val="32"/>
          <w:szCs w:val="32"/>
        </w:rPr>
      </w:pPr>
      <w:r>
        <w:br w:type="page"/>
      </w:r>
    </w:p>
    <w:p w14:paraId="446593D5" w14:textId="33ED9A51" w:rsidR="00627B9C" w:rsidRDefault="00627B9C" w:rsidP="00BB2C41">
      <w:pPr>
        <w:pStyle w:val="Heading2"/>
        <w:keepNext w:val="0"/>
        <w:contextualSpacing w:val="0"/>
      </w:pPr>
      <w:bookmarkStart w:id="49" w:name="_Toc444709454"/>
      <w:r>
        <w:lastRenderedPageBreak/>
        <w:t>Families and Youth</w:t>
      </w:r>
      <w:bookmarkEnd w:id="49"/>
    </w:p>
    <w:p w14:paraId="4C151772" w14:textId="77777777" w:rsidR="003F6112" w:rsidRPr="00C678E1" w:rsidRDefault="003F6112" w:rsidP="00C678E1"/>
    <w:tbl>
      <w:tblPr>
        <w:tblStyle w:val="ListTable1Light"/>
        <w:tblW w:w="0" w:type="auto"/>
        <w:jc w:val="center"/>
        <w:tblLook w:val="0420" w:firstRow="1" w:lastRow="0" w:firstColumn="0" w:lastColumn="0" w:noHBand="0" w:noVBand="1"/>
      </w:tblPr>
      <w:tblGrid>
        <w:gridCol w:w="1566"/>
        <w:gridCol w:w="683"/>
        <w:gridCol w:w="636"/>
        <w:gridCol w:w="651"/>
        <w:gridCol w:w="619"/>
        <w:gridCol w:w="922"/>
        <w:gridCol w:w="1214"/>
      </w:tblGrid>
      <w:tr w:rsidR="00FC030E" w:rsidRPr="002F5459" w14:paraId="0FD1D79D" w14:textId="77777777" w:rsidTr="00157F9C">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0D650E49" w14:textId="77777777" w:rsidR="003F6112" w:rsidRDefault="003F6112" w:rsidP="00157F9C">
            <w:pPr>
              <w:pStyle w:val="NoSpacing"/>
              <w:jc w:val="center"/>
              <w:rPr>
                <w:sz w:val="28"/>
              </w:rPr>
            </w:pPr>
            <w:r>
              <w:rPr>
                <w:sz w:val="28"/>
              </w:rPr>
              <w:t>Persons in</w:t>
            </w:r>
          </w:p>
          <w:p w14:paraId="5A8DF03A" w14:textId="45529D30" w:rsidR="00FC030E" w:rsidRPr="002F5459" w:rsidRDefault="00EE4255" w:rsidP="00157F9C">
            <w:pPr>
              <w:pStyle w:val="NoSpacing"/>
              <w:jc w:val="center"/>
              <w:rPr>
                <w:sz w:val="28"/>
              </w:rPr>
            </w:pPr>
            <w:r w:rsidRPr="002F5459">
              <w:rPr>
                <w:sz w:val="28"/>
              </w:rPr>
              <w:t>Families</w:t>
            </w:r>
          </w:p>
        </w:tc>
        <w:tc>
          <w:tcPr>
            <w:tcW w:w="0" w:type="auto"/>
            <w:tcBorders>
              <w:bottom w:val="none" w:sz="0" w:space="0" w:color="auto"/>
            </w:tcBorders>
            <w:vAlign w:val="center"/>
            <w:hideMark/>
          </w:tcPr>
          <w:p w14:paraId="1245BA3D" w14:textId="77777777" w:rsidR="00FC030E" w:rsidRPr="002F5459" w:rsidRDefault="00FC030E" w:rsidP="00157F9C">
            <w:pPr>
              <w:pStyle w:val="NoSpacing"/>
              <w:jc w:val="center"/>
              <w:rPr>
                <w:sz w:val="28"/>
              </w:rPr>
            </w:pPr>
            <w:r w:rsidRPr="002F5459">
              <w:rPr>
                <w:bCs w:val="0"/>
                <w:sz w:val="28"/>
              </w:rPr>
              <w:t>UN</w:t>
            </w:r>
          </w:p>
        </w:tc>
        <w:tc>
          <w:tcPr>
            <w:tcW w:w="0" w:type="auto"/>
            <w:tcBorders>
              <w:bottom w:val="none" w:sz="0" w:space="0" w:color="auto"/>
            </w:tcBorders>
            <w:vAlign w:val="center"/>
            <w:hideMark/>
          </w:tcPr>
          <w:p w14:paraId="18066F7C" w14:textId="77777777" w:rsidR="00FC030E" w:rsidRPr="002F5459" w:rsidRDefault="00FC030E" w:rsidP="00157F9C">
            <w:pPr>
              <w:pStyle w:val="NoSpacing"/>
              <w:jc w:val="center"/>
              <w:rPr>
                <w:sz w:val="28"/>
              </w:rPr>
            </w:pPr>
            <w:r w:rsidRPr="002F5459">
              <w:rPr>
                <w:bCs w:val="0"/>
                <w:sz w:val="28"/>
              </w:rPr>
              <w:t>ES</w:t>
            </w:r>
          </w:p>
        </w:tc>
        <w:tc>
          <w:tcPr>
            <w:tcW w:w="0" w:type="auto"/>
            <w:tcBorders>
              <w:bottom w:val="none" w:sz="0" w:space="0" w:color="auto"/>
            </w:tcBorders>
            <w:vAlign w:val="center"/>
            <w:hideMark/>
          </w:tcPr>
          <w:p w14:paraId="49EF99CD" w14:textId="77777777" w:rsidR="00FC030E" w:rsidRPr="002F5459" w:rsidRDefault="00FC030E" w:rsidP="00157F9C">
            <w:pPr>
              <w:pStyle w:val="NoSpacing"/>
              <w:jc w:val="center"/>
              <w:rPr>
                <w:sz w:val="28"/>
              </w:rPr>
            </w:pPr>
            <w:r w:rsidRPr="002F5459">
              <w:rPr>
                <w:bCs w:val="0"/>
                <w:sz w:val="28"/>
              </w:rPr>
              <w:t>TH</w:t>
            </w:r>
          </w:p>
        </w:tc>
        <w:tc>
          <w:tcPr>
            <w:tcW w:w="0" w:type="auto"/>
            <w:tcBorders>
              <w:bottom w:val="none" w:sz="0" w:space="0" w:color="auto"/>
            </w:tcBorders>
            <w:vAlign w:val="center"/>
            <w:hideMark/>
          </w:tcPr>
          <w:p w14:paraId="07EC1854" w14:textId="77777777" w:rsidR="00FC030E" w:rsidRPr="002F5459" w:rsidRDefault="00FC030E" w:rsidP="00157F9C">
            <w:pPr>
              <w:pStyle w:val="NoSpacing"/>
              <w:jc w:val="center"/>
              <w:rPr>
                <w:sz w:val="28"/>
              </w:rPr>
            </w:pPr>
            <w:r w:rsidRPr="002F5459">
              <w:rPr>
                <w:bCs w:val="0"/>
                <w:sz w:val="28"/>
              </w:rPr>
              <w:t>SH</w:t>
            </w:r>
          </w:p>
        </w:tc>
        <w:tc>
          <w:tcPr>
            <w:tcW w:w="0" w:type="auto"/>
            <w:tcBorders>
              <w:bottom w:val="none" w:sz="0" w:space="0" w:color="auto"/>
            </w:tcBorders>
            <w:vAlign w:val="center"/>
            <w:hideMark/>
          </w:tcPr>
          <w:p w14:paraId="076E139A" w14:textId="77777777" w:rsidR="00FC030E" w:rsidRPr="002F5459" w:rsidRDefault="00FC030E" w:rsidP="00157F9C">
            <w:pPr>
              <w:pStyle w:val="NoSpacing"/>
              <w:jc w:val="center"/>
              <w:rPr>
                <w:sz w:val="28"/>
              </w:rPr>
            </w:pPr>
            <w:r w:rsidRPr="002F5459">
              <w:rPr>
                <w:bCs w:val="0"/>
                <w:sz w:val="28"/>
              </w:rPr>
              <w:t>Total</w:t>
            </w:r>
          </w:p>
        </w:tc>
        <w:tc>
          <w:tcPr>
            <w:tcW w:w="0" w:type="auto"/>
            <w:tcBorders>
              <w:bottom w:val="none" w:sz="0" w:space="0" w:color="auto"/>
            </w:tcBorders>
            <w:vAlign w:val="center"/>
          </w:tcPr>
          <w:p w14:paraId="24F2C08E" w14:textId="03C98ED4" w:rsidR="00FC030E" w:rsidRPr="002F5459" w:rsidRDefault="000D13B5" w:rsidP="00157F9C">
            <w:pPr>
              <w:pStyle w:val="NoSpacing"/>
              <w:jc w:val="center"/>
              <w:rPr>
                <w:bCs w:val="0"/>
                <w:sz w:val="28"/>
              </w:rPr>
            </w:pPr>
            <w:r w:rsidRPr="002F5459">
              <w:rPr>
                <w:bCs w:val="0"/>
                <w:sz w:val="28"/>
              </w:rPr>
              <w:t>Change</w:t>
            </w:r>
          </w:p>
        </w:tc>
      </w:tr>
      <w:tr w:rsidR="0051299D" w:rsidRPr="002F5459" w14:paraId="69682F62" w14:textId="77777777" w:rsidTr="00157F9C">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0495537" w14:textId="7D0FAC8E" w:rsidR="0051299D" w:rsidRPr="002F5459" w:rsidRDefault="0051299D" w:rsidP="00157F9C">
            <w:pPr>
              <w:pStyle w:val="NoSpacing"/>
              <w:jc w:val="center"/>
              <w:rPr>
                <w:b/>
                <w:sz w:val="28"/>
              </w:rPr>
            </w:pPr>
            <w:r w:rsidRPr="002F5459">
              <w:rPr>
                <w:b/>
                <w:sz w:val="28"/>
              </w:rPr>
              <w:t>2016</w:t>
            </w:r>
          </w:p>
        </w:tc>
        <w:tc>
          <w:tcPr>
            <w:tcW w:w="0" w:type="auto"/>
            <w:vAlign w:val="center"/>
          </w:tcPr>
          <w:p w14:paraId="1856D4C8" w14:textId="7E170B7D" w:rsidR="0051299D" w:rsidRPr="002F5459" w:rsidRDefault="00FD237C" w:rsidP="00157F9C">
            <w:pPr>
              <w:pStyle w:val="NoSpacing"/>
              <w:jc w:val="center"/>
              <w:rPr>
                <w:sz w:val="28"/>
              </w:rPr>
            </w:pPr>
            <w:r>
              <w:rPr>
                <w:sz w:val="28"/>
              </w:rPr>
              <w:t>25</w:t>
            </w:r>
          </w:p>
        </w:tc>
        <w:tc>
          <w:tcPr>
            <w:tcW w:w="0" w:type="auto"/>
            <w:vAlign w:val="center"/>
          </w:tcPr>
          <w:p w14:paraId="562DC02B" w14:textId="0287BA92" w:rsidR="0051299D" w:rsidRPr="002F5459" w:rsidRDefault="00E1440A" w:rsidP="00157F9C">
            <w:pPr>
              <w:pStyle w:val="NoSpacing"/>
              <w:jc w:val="center"/>
              <w:rPr>
                <w:sz w:val="28"/>
              </w:rPr>
            </w:pPr>
            <w:r>
              <w:rPr>
                <w:sz w:val="28"/>
              </w:rPr>
              <w:t>291</w:t>
            </w:r>
          </w:p>
        </w:tc>
        <w:tc>
          <w:tcPr>
            <w:tcW w:w="0" w:type="auto"/>
            <w:vAlign w:val="center"/>
          </w:tcPr>
          <w:p w14:paraId="34320CB7" w14:textId="6B563326" w:rsidR="0051299D" w:rsidRPr="002F5459" w:rsidRDefault="00E1440A" w:rsidP="00157F9C">
            <w:pPr>
              <w:pStyle w:val="NoSpacing"/>
              <w:jc w:val="center"/>
              <w:rPr>
                <w:sz w:val="28"/>
              </w:rPr>
            </w:pPr>
            <w:r>
              <w:rPr>
                <w:sz w:val="28"/>
              </w:rPr>
              <w:t>243</w:t>
            </w:r>
          </w:p>
        </w:tc>
        <w:tc>
          <w:tcPr>
            <w:tcW w:w="0" w:type="auto"/>
            <w:vAlign w:val="center"/>
          </w:tcPr>
          <w:p w14:paraId="7F1EA563" w14:textId="0B01A09F" w:rsidR="0051299D" w:rsidRPr="002F5459" w:rsidRDefault="0051299D" w:rsidP="00157F9C">
            <w:pPr>
              <w:pStyle w:val="NoSpacing"/>
              <w:jc w:val="center"/>
              <w:rPr>
                <w:sz w:val="28"/>
              </w:rPr>
            </w:pPr>
            <w:r w:rsidRPr="002F5459">
              <w:rPr>
                <w:sz w:val="28"/>
              </w:rPr>
              <w:t>0</w:t>
            </w:r>
          </w:p>
        </w:tc>
        <w:tc>
          <w:tcPr>
            <w:tcW w:w="0" w:type="auto"/>
            <w:vAlign w:val="center"/>
          </w:tcPr>
          <w:p w14:paraId="55BBD028" w14:textId="1086BDC2" w:rsidR="0051299D" w:rsidRPr="002F5459" w:rsidRDefault="00FD237C" w:rsidP="00FD237C">
            <w:pPr>
              <w:pStyle w:val="NoSpacing"/>
              <w:jc w:val="center"/>
              <w:rPr>
                <w:b/>
                <w:sz w:val="28"/>
              </w:rPr>
            </w:pPr>
            <w:r>
              <w:rPr>
                <w:color w:val="C00000"/>
                <w:sz w:val="28"/>
              </w:rPr>
              <w:t>559</w:t>
            </w:r>
          </w:p>
        </w:tc>
        <w:tc>
          <w:tcPr>
            <w:tcW w:w="0" w:type="auto"/>
            <w:vAlign w:val="center"/>
          </w:tcPr>
          <w:p w14:paraId="212D7EDA" w14:textId="2C85C877" w:rsidR="0051299D" w:rsidRPr="002F5459" w:rsidRDefault="00FD237C" w:rsidP="00FD237C">
            <w:pPr>
              <w:pStyle w:val="NoSpacing"/>
              <w:jc w:val="center"/>
              <w:rPr>
                <w:sz w:val="28"/>
              </w:rPr>
            </w:pPr>
            <w:r>
              <w:rPr>
                <w:color w:val="C00000"/>
                <w:sz w:val="28"/>
              </w:rPr>
              <w:t>-.7</w:t>
            </w:r>
            <w:r w:rsidR="0051299D" w:rsidRPr="002F5459">
              <w:rPr>
                <w:color w:val="C00000"/>
                <w:sz w:val="28"/>
              </w:rPr>
              <w:t>%</w:t>
            </w:r>
          </w:p>
        </w:tc>
      </w:tr>
      <w:tr w:rsidR="0051299D" w:rsidRPr="002F5459" w14:paraId="472B51C3" w14:textId="77777777" w:rsidTr="00157F9C">
        <w:trPr>
          <w:trHeight w:val="432"/>
          <w:jc w:val="center"/>
        </w:trPr>
        <w:tc>
          <w:tcPr>
            <w:tcW w:w="0" w:type="auto"/>
            <w:vAlign w:val="center"/>
            <w:hideMark/>
          </w:tcPr>
          <w:p w14:paraId="5CEEB9A9" w14:textId="54A4EB47" w:rsidR="0051299D" w:rsidRPr="002F5459" w:rsidRDefault="0051299D" w:rsidP="00157F9C">
            <w:pPr>
              <w:pStyle w:val="NoSpacing"/>
              <w:jc w:val="center"/>
            </w:pPr>
            <w:r w:rsidRPr="002F5459">
              <w:t>2015</w:t>
            </w:r>
          </w:p>
        </w:tc>
        <w:tc>
          <w:tcPr>
            <w:tcW w:w="0" w:type="auto"/>
            <w:vAlign w:val="center"/>
          </w:tcPr>
          <w:p w14:paraId="4D557A49" w14:textId="7235A08B" w:rsidR="0051299D" w:rsidRPr="002F5459" w:rsidRDefault="00FD237C" w:rsidP="00157F9C">
            <w:pPr>
              <w:pStyle w:val="NoSpacing"/>
              <w:jc w:val="center"/>
            </w:pPr>
            <w:r>
              <w:t>0</w:t>
            </w:r>
          </w:p>
        </w:tc>
        <w:tc>
          <w:tcPr>
            <w:tcW w:w="0" w:type="auto"/>
            <w:vAlign w:val="center"/>
          </w:tcPr>
          <w:p w14:paraId="63411FF4" w14:textId="0624A0AB" w:rsidR="0051299D" w:rsidRPr="002F5459" w:rsidRDefault="00FD237C" w:rsidP="00157F9C">
            <w:pPr>
              <w:pStyle w:val="NoSpacing"/>
              <w:jc w:val="center"/>
            </w:pPr>
            <w:r>
              <w:t>302</w:t>
            </w:r>
          </w:p>
        </w:tc>
        <w:tc>
          <w:tcPr>
            <w:tcW w:w="0" w:type="auto"/>
            <w:vAlign w:val="center"/>
          </w:tcPr>
          <w:p w14:paraId="5473C0E3" w14:textId="4EFDFA7B" w:rsidR="0051299D" w:rsidRPr="002F5459" w:rsidRDefault="00FD237C" w:rsidP="00157F9C">
            <w:pPr>
              <w:pStyle w:val="NoSpacing"/>
              <w:jc w:val="center"/>
            </w:pPr>
            <w:r>
              <w:t>261</w:t>
            </w:r>
          </w:p>
        </w:tc>
        <w:tc>
          <w:tcPr>
            <w:tcW w:w="0" w:type="auto"/>
            <w:vAlign w:val="center"/>
          </w:tcPr>
          <w:p w14:paraId="77BB97DB" w14:textId="587BB938" w:rsidR="0051299D" w:rsidRPr="002F5459" w:rsidRDefault="0051299D" w:rsidP="00157F9C">
            <w:pPr>
              <w:pStyle w:val="NoSpacing"/>
              <w:jc w:val="center"/>
            </w:pPr>
            <w:r w:rsidRPr="002F5459">
              <w:t>0</w:t>
            </w:r>
          </w:p>
        </w:tc>
        <w:tc>
          <w:tcPr>
            <w:tcW w:w="0" w:type="auto"/>
            <w:vAlign w:val="center"/>
          </w:tcPr>
          <w:p w14:paraId="72BDB321" w14:textId="3E648A41" w:rsidR="0051299D" w:rsidRPr="002F5459" w:rsidRDefault="0051299D" w:rsidP="00157F9C">
            <w:pPr>
              <w:pStyle w:val="NoSpacing"/>
              <w:jc w:val="center"/>
            </w:pPr>
            <w:r w:rsidRPr="002F5459">
              <w:t>563</w:t>
            </w:r>
          </w:p>
        </w:tc>
        <w:tc>
          <w:tcPr>
            <w:tcW w:w="0" w:type="auto"/>
            <w:vAlign w:val="center"/>
          </w:tcPr>
          <w:p w14:paraId="728DDB84" w14:textId="7BB1903D" w:rsidR="0051299D" w:rsidRPr="002F5459" w:rsidRDefault="0051299D" w:rsidP="00157F9C">
            <w:pPr>
              <w:pStyle w:val="NoSpacing"/>
              <w:jc w:val="center"/>
            </w:pPr>
            <w:r w:rsidRPr="002F5459">
              <w:t>-45.60%</w:t>
            </w:r>
          </w:p>
        </w:tc>
      </w:tr>
      <w:tr w:rsidR="0051299D" w:rsidRPr="002F5459" w14:paraId="50494F15" w14:textId="77777777" w:rsidTr="00157F9C">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63EC7496" w14:textId="588A55BB" w:rsidR="0051299D" w:rsidRPr="002F5459" w:rsidRDefault="0051299D" w:rsidP="00157F9C">
            <w:pPr>
              <w:pStyle w:val="NoSpacing"/>
              <w:jc w:val="center"/>
            </w:pPr>
            <w:r w:rsidRPr="002F5459">
              <w:t>2014</w:t>
            </w:r>
          </w:p>
        </w:tc>
        <w:tc>
          <w:tcPr>
            <w:tcW w:w="0" w:type="auto"/>
            <w:vAlign w:val="center"/>
          </w:tcPr>
          <w:p w14:paraId="01419B07" w14:textId="2AA1A7E8" w:rsidR="0051299D" w:rsidRPr="002F5459" w:rsidRDefault="00FD237C" w:rsidP="00157F9C">
            <w:pPr>
              <w:pStyle w:val="NoSpacing"/>
              <w:jc w:val="center"/>
            </w:pPr>
            <w:r>
              <w:t>0</w:t>
            </w:r>
          </w:p>
        </w:tc>
        <w:tc>
          <w:tcPr>
            <w:tcW w:w="0" w:type="auto"/>
            <w:vAlign w:val="center"/>
          </w:tcPr>
          <w:p w14:paraId="4CE50AAC" w14:textId="03BBE771" w:rsidR="0051299D" w:rsidRPr="002F5459" w:rsidRDefault="00FD237C" w:rsidP="00157F9C">
            <w:pPr>
              <w:pStyle w:val="NoSpacing"/>
              <w:jc w:val="center"/>
            </w:pPr>
            <w:r>
              <w:t>319</w:t>
            </w:r>
          </w:p>
        </w:tc>
        <w:tc>
          <w:tcPr>
            <w:tcW w:w="0" w:type="auto"/>
            <w:vAlign w:val="center"/>
          </w:tcPr>
          <w:p w14:paraId="09D74BFE" w14:textId="34D5B658" w:rsidR="0051299D" w:rsidRPr="002F5459" w:rsidRDefault="00FD237C" w:rsidP="00157F9C">
            <w:pPr>
              <w:pStyle w:val="NoSpacing"/>
              <w:jc w:val="center"/>
            </w:pPr>
            <w:r>
              <w:t>716</w:t>
            </w:r>
          </w:p>
        </w:tc>
        <w:tc>
          <w:tcPr>
            <w:tcW w:w="0" w:type="auto"/>
            <w:vAlign w:val="center"/>
          </w:tcPr>
          <w:p w14:paraId="238B169B" w14:textId="1D7D81CC" w:rsidR="0051299D" w:rsidRPr="002F5459" w:rsidRDefault="0051299D" w:rsidP="00157F9C">
            <w:pPr>
              <w:pStyle w:val="NoSpacing"/>
              <w:jc w:val="center"/>
            </w:pPr>
            <w:r w:rsidRPr="002F5459">
              <w:t>0</w:t>
            </w:r>
          </w:p>
        </w:tc>
        <w:tc>
          <w:tcPr>
            <w:tcW w:w="0" w:type="auto"/>
            <w:vAlign w:val="center"/>
          </w:tcPr>
          <w:p w14:paraId="29EF0F27" w14:textId="5ECB0177" w:rsidR="0051299D" w:rsidRPr="002F5459" w:rsidRDefault="0051299D" w:rsidP="00157F9C">
            <w:pPr>
              <w:pStyle w:val="NoSpacing"/>
              <w:jc w:val="center"/>
            </w:pPr>
            <w:r w:rsidRPr="002F5459">
              <w:t>1035</w:t>
            </w:r>
          </w:p>
        </w:tc>
        <w:tc>
          <w:tcPr>
            <w:tcW w:w="0" w:type="auto"/>
            <w:vAlign w:val="center"/>
          </w:tcPr>
          <w:p w14:paraId="532512A6" w14:textId="1174E783" w:rsidR="0051299D" w:rsidRPr="002F5459" w:rsidRDefault="0051299D" w:rsidP="00157F9C">
            <w:pPr>
              <w:pStyle w:val="NoSpacing"/>
              <w:jc w:val="center"/>
            </w:pPr>
            <w:r w:rsidRPr="002F5459">
              <w:t>-6.59%</w:t>
            </w:r>
          </w:p>
        </w:tc>
      </w:tr>
      <w:tr w:rsidR="0051299D" w:rsidRPr="002F5459" w14:paraId="7E9C2353" w14:textId="77777777" w:rsidTr="00157F9C">
        <w:trPr>
          <w:trHeight w:val="432"/>
          <w:jc w:val="center"/>
        </w:trPr>
        <w:tc>
          <w:tcPr>
            <w:tcW w:w="0" w:type="auto"/>
            <w:vAlign w:val="center"/>
          </w:tcPr>
          <w:p w14:paraId="03343CA3" w14:textId="6C4E9A76" w:rsidR="0051299D" w:rsidRPr="002F5459" w:rsidRDefault="0051299D" w:rsidP="00157F9C">
            <w:pPr>
              <w:pStyle w:val="NoSpacing"/>
              <w:jc w:val="center"/>
            </w:pPr>
            <w:r w:rsidRPr="002F5459">
              <w:t>2013</w:t>
            </w:r>
          </w:p>
        </w:tc>
        <w:tc>
          <w:tcPr>
            <w:tcW w:w="0" w:type="auto"/>
            <w:vAlign w:val="center"/>
          </w:tcPr>
          <w:p w14:paraId="0606FC6E" w14:textId="1E1B2E53" w:rsidR="0051299D" w:rsidRPr="002F5459" w:rsidRDefault="00FD237C" w:rsidP="00157F9C">
            <w:pPr>
              <w:pStyle w:val="NoSpacing"/>
              <w:jc w:val="center"/>
            </w:pPr>
            <w:r>
              <w:t>0</w:t>
            </w:r>
          </w:p>
        </w:tc>
        <w:tc>
          <w:tcPr>
            <w:tcW w:w="0" w:type="auto"/>
            <w:vAlign w:val="center"/>
          </w:tcPr>
          <w:p w14:paraId="550EB8D1" w14:textId="6CEB1A97" w:rsidR="0051299D" w:rsidRPr="002F5459" w:rsidRDefault="00FD237C" w:rsidP="00157F9C">
            <w:pPr>
              <w:pStyle w:val="NoSpacing"/>
              <w:jc w:val="center"/>
            </w:pPr>
            <w:r>
              <w:t>355</w:t>
            </w:r>
          </w:p>
        </w:tc>
        <w:tc>
          <w:tcPr>
            <w:tcW w:w="0" w:type="auto"/>
            <w:vAlign w:val="center"/>
          </w:tcPr>
          <w:p w14:paraId="30D504E1" w14:textId="3149196B" w:rsidR="0051299D" w:rsidRPr="002F5459" w:rsidRDefault="00FD237C" w:rsidP="00157F9C">
            <w:pPr>
              <w:pStyle w:val="NoSpacing"/>
              <w:jc w:val="center"/>
            </w:pPr>
            <w:r>
              <w:t>753</w:t>
            </w:r>
          </w:p>
        </w:tc>
        <w:tc>
          <w:tcPr>
            <w:tcW w:w="0" w:type="auto"/>
            <w:vAlign w:val="center"/>
          </w:tcPr>
          <w:p w14:paraId="772909EC" w14:textId="72E92A86" w:rsidR="0051299D" w:rsidRPr="002F5459" w:rsidRDefault="0051299D" w:rsidP="00157F9C">
            <w:pPr>
              <w:pStyle w:val="NoSpacing"/>
              <w:jc w:val="center"/>
            </w:pPr>
            <w:r w:rsidRPr="002F5459">
              <w:t>0</w:t>
            </w:r>
          </w:p>
        </w:tc>
        <w:tc>
          <w:tcPr>
            <w:tcW w:w="0" w:type="auto"/>
            <w:vAlign w:val="center"/>
          </w:tcPr>
          <w:p w14:paraId="7C6E88EF" w14:textId="710DE11D" w:rsidR="0051299D" w:rsidRPr="002F5459" w:rsidRDefault="0051299D" w:rsidP="00157F9C">
            <w:pPr>
              <w:pStyle w:val="NoSpacing"/>
              <w:jc w:val="center"/>
            </w:pPr>
            <w:r w:rsidRPr="002F5459">
              <w:t>1</w:t>
            </w:r>
            <w:r w:rsidR="00157F9C">
              <w:t>,</w:t>
            </w:r>
            <w:r w:rsidRPr="002F5459">
              <w:t>108</w:t>
            </w:r>
          </w:p>
        </w:tc>
        <w:tc>
          <w:tcPr>
            <w:tcW w:w="0" w:type="auto"/>
            <w:vAlign w:val="center"/>
          </w:tcPr>
          <w:p w14:paraId="37882FBC" w14:textId="4D8044CC" w:rsidR="0051299D" w:rsidRPr="002F5459" w:rsidRDefault="0051299D" w:rsidP="00157F9C">
            <w:pPr>
              <w:pStyle w:val="NoSpacing"/>
              <w:jc w:val="center"/>
            </w:pPr>
            <w:r w:rsidRPr="002F5459">
              <w:t>30.05%</w:t>
            </w:r>
          </w:p>
        </w:tc>
      </w:tr>
    </w:tbl>
    <w:p w14:paraId="7A9835E8" w14:textId="77777777" w:rsidR="00FC030E" w:rsidRDefault="00FC030E" w:rsidP="00FC030E"/>
    <w:tbl>
      <w:tblPr>
        <w:tblStyle w:val="ListTable1Light"/>
        <w:tblW w:w="0" w:type="auto"/>
        <w:jc w:val="center"/>
        <w:tblLook w:val="0420" w:firstRow="1" w:lastRow="0" w:firstColumn="0" w:lastColumn="0" w:noHBand="0" w:noVBand="1"/>
      </w:tblPr>
      <w:tblGrid>
        <w:gridCol w:w="2700"/>
        <w:gridCol w:w="686"/>
        <w:gridCol w:w="945"/>
      </w:tblGrid>
      <w:tr w:rsidR="00511ABF" w:rsidRPr="009D56D2" w14:paraId="2F818DB1" w14:textId="77777777" w:rsidTr="003F6112">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7A2F9FAF" w14:textId="14596DD0" w:rsidR="00511ABF" w:rsidRPr="000657BA" w:rsidRDefault="003F6112" w:rsidP="00511ABF">
            <w:pPr>
              <w:pStyle w:val="NoSpacing"/>
              <w:rPr>
                <w:sz w:val="28"/>
              </w:rPr>
            </w:pPr>
            <w:r>
              <w:rPr>
                <w:sz w:val="28"/>
              </w:rPr>
              <w:t xml:space="preserve">Family </w:t>
            </w:r>
            <w:r w:rsidR="00511ABF">
              <w:rPr>
                <w:sz w:val="28"/>
              </w:rPr>
              <w:t>Households</w:t>
            </w:r>
          </w:p>
        </w:tc>
        <w:tc>
          <w:tcPr>
            <w:tcW w:w="0" w:type="auto"/>
            <w:tcBorders>
              <w:bottom w:val="none" w:sz="0" w:space="0" w:color="auto"/>
            </w:tcBorders>
            <w:vAlign w:val="center"/>
            <w:hideMark/>
          </w:tcPr>
          <w:p w14:paraId="100DF07E" w14:textId="6272D89F" w:rsidR="00511ABF" w:rsidRPr="009D56D2" w:rsidRDefault="003F6112" w:rsidP="009A5C63">
            <w:pPr>
              <w:pStyle w:val="NoSpacing"/>
              <w:jc w:val="center"/>
            </w:pPr>
            <w:r>
              <w:rPr>
                <w:b w:val="0"/>
                <w:bCs w:val="0"/>
              </w:rPr>
              <w:t>Total</w:t>
            </w:r>
          </w:p>
        </w:tc>
        <w:tc>
          <w:tcPr>
            <w:tcW w:w="0" w:type="auto"/>
            <w:tcBorders>
              <w:bottom w:val="none" w:sz="0" w:space="0" w:color="auto"/>
            </w:tcBorders>
            <w:vAlign w:val="center"/>
            <w:hideMark/>
          </w:tcPr>
          <w:p w14:paraId="19FF0187" w14:textId="77777777" w:rsidR="003F6112" w:rsidRDefault="003F6112" w:rsidP="003F6112">
            <w:pPr>
              <w:pStyle w:val="NoSpacing"/>
              <w:jc w:val="center"/>
              <w:rPr>
                <w:b w:val="0"/>
                <w:bCs w:val="0"/>
              </w:rPr>
            </w:pPr>
            <w:r>
              <w:rPr>
                <w:b w:val="0"/>
                <w:bCs w:val="0"/>
              </w:rPr>
              <w:t>Average</w:t>
            </w:r>
          </w:p>
          <w:p w14:paraId="01CFC541" w14:textId="27B9B26F" w:rsidR="00511ABF" w:rsidRPr="009D56D2" w:rsidRDefault="00511ABF" w:rsidP="003F6112">
            <w:pPr>
              <w:pStyle w:val="NoSpacing"/>
              <w:jc w:val="center"/>
            </w:pPr>
            <w:r>
              <w:rPr>
                <w:b w:val="0"/>
                <w:bCs w:val="0"/>
              </w:rPr>
              <w:t>Size</w:t>
            </w:r>
          </w:p>
        </w:tc>
      </w:tr>
      <w:tr w:rsidR="00511ABF" w:rsidRPr="009D56D2" w14:paraId="3F9CA713" w14:textId="77777777"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182579D3" w14:textId="77777777" w:rsidR="00511ABF" w:rsidRPr="002C21EB" w:rsidRDefault="00511ABF" w:rsidP="00511ABF">
            <w:pPr>
              <w:pStyle w:val="NoSpacing"/>
              <w:rPr>
                <w:b/>
                <w:sz w:val="28"/>
              </w:rPr>
            </w:pPr>
            <w:r>
              <w:rPr>
                <w:b/>
                <w:sz w:val="28"/>
              </w:rPr>
              <w:t>2016</w:t>
            </w:r>
          </w:p>
        </w:tc>
        <w:tc>
          <w:tcPr>
            <w:tcW w:w="0" w:type="auto"/>
            <w:vAlign w:val="center"/>
          </w:tcPr>
          <w:p w14:paraId="70BF41CE" w14:textId="66EA7172" w:rsidR="00511ABF" w:rsidRPr="009D56D2" w:rsidRDefault="00511ABF" w:rsidP="003A3697">
            <w:pPr>
              <w:pStyle w:val="NoSpacing"/>
              <w:jc w:val="center"/>
            </w:pPr>
            <w:r w:rsidRPr="00C42EFB">
              <w:t>1</w:t>
            </w:r>
            <w:r w:rsidR="003A3697">
              <w:t>83</w:t>
            </w:r>
          </w:p>
        </w:tc>
        <w:tc>
          <w:tcPr>
            <w:tcW w:w="0" w:type="auto"/>
            <w:vAlign w:val="center"/>
          </w:tcPr>
          <w:p w14:paraId="744C77D7" w14:textId="1969761C" w:rsidR="00511ABF" w:rsidRPr="009D56D2" w:rsidRDefault="00511ABF" w:rsidP="00511ABF">
            <w:pPr>
              <w:pStyle w:val="NoSpacing"/>
              <w:jc w:val="center"/>
            </w:pPr>
            <w:r w:rsidRPr="00C42EFB">
              <w:t>4.21</w:t>
            </w:r>
          </w:p>
        </w:tc>
      </w:tr>
      <w:tr w:rsidR="00511ABF" w:rsidRPr="003F6112" w14:paraId="160D308C" w14:textId="77777777" w:rsidTr="003F6112">
        <w:trPr>
          <w:trHeight w:val="432"/>
          <w:jc w:val="center"/>
        </w:trPr>
        <w:tc>
          <w:tcPr>
            <w:tcW w:w="0" w:type="auto"/>
            <w:vAlign w:val="center"/>
            <w:hideMark/>
          </w:tcPr>
          <w:p w14:paraId="77C256D8" w14:textId="77777777" w:rsidR="00511ABF" w:rsidRPr="003F6112" w:rsidRDefault="00511ABF" w:rsidP="00511ABF">
            <w:pPr>
              <w:pStyle w:val="NoSpacing"/>
            </w:pPr>
            <w:r w:rsidRPr="003F6112">
              <w:t>2015</w:t>
            </w:r>
          </w:p>
        </w:tc>
        <w:tc>
          <w:tcPr>
            <w:tcW w:w="0" w:type="auto"/>
            <w:vAlign w:val="center"/>
          </w:tcPr>
          <w:p w14:paraId="758A9F97" w14:textId="7DE4D0D5" w:rsidR="00511ABF" w:rsidRPr="003F6112" w:rsidRDefault="00511ABF" w:rsidP="00511ABF">
            <w:pPr>
              <w:pStyle w:val="NoSpacing"/>
              <w:jc w:val="center"/>
            </w:pPr>
            <w:r w:rsidRPr="003F6112">
              <w:t>182</w:t>
            </w:r>
          </w:p>
        </w:tc>
        <w:tc>
          <w:tcPr>
            <w:tcW w:w="0" w:type="auto"/>
            <w:vAlign w:val="center"/>
          </w:tcPr>
          <w:p w14:paraId="62195F43" w14:textId="4E2C7237" w:rsidR="00511ABF" w:rsidRPr="003F6112" w:rsidRDefault="00511ABF" w:rsidP="00511ABF">
            <w:pPr>
              <w:pStyle w:val="NoSpacing"/>
              <w:jc w:val="center"/>
            </w:pPr>
            <w:r w:rsidRPr="003F6112">
              <w:t>3.09</w:t>
            </w:r>
          </w:p>
        </w:tc>
      </w:tr>
      <w:tr w:rsidR="00511ABF" w:rsidRPr="003F6112" w14:paraId="1B50FD29" w14:textId="77777777"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130C332B" w14:textId="77777777" w:rsidR="00511ABF" w:rsidRPr="003F6112" w:rsidRDefault="00511ABF" w:rsidP="00511ABF">
            <w:pPr>
              <w:pStyle w:val="NoSpacing"/>
            </w:pPr>
            <w:r w:rsidRPr="003F6112">
              <w:t>2014</w:t>
            </w:r>
          </w:p>
        </w:tc>
        <w:tc>
          <w:tcPr>
            <w:tcW w:w="0" w:type="auto"/>
            <w:vAlign w:val="center"/>
          </w:tcPr>
          <w:p w14:paraId="5613B6F6" w14:textId="1A26851E" w:rsidR="00511ABF" w:rsidRPr="003F6112" w:rsidRDefault="00511ABF" w:rsidP="00511ABF">
            <w:pPr>
              <w:pStyle w:val="NoSpacing"/>
              <w:jc w:val="center"/>
            </w:pPr>
            <w:r w:rsidRPr="003F6112">
              <w:t>321</w:t>
            </w:r>
          </w:p>
        </w:tc>
        <w:tc>
          <w:tcPr>
            <w:tcW w:w="0" w:type="auto"/>
            <w:vAlign w:val="center"/>
          </w:tcPr>
          <w:p w14:paraId="4D5EDA00" w14:textId="52CDA145" w:rsidR="00511ABF" w:rsidRPr="003F6112" w:rsidRDefault="00511ABF" w:rsidP="00511ABF">
            <w:pPr>
              <w:pStyle w:val="NoSpacing"/>
              <w:jc w:val="center"/>
            </w:pPr>
            <w:r w:rsidRPr="003F6112">
              <w:t>3.22</w:t>
            </w:r>
          </w:p>
        </w:tc>
      </w:tr>
      <w:tr w:rsidR="00511ABF" w:rsidRPr="003F6112" w14:paraId="5A86E6E5" w14:textId="77777777" w:rsidTr="003F6112">
        <w:trPr>
          <w:trHeight w:val="432"/>
          <w:jc w:val="center"/>
        </w:trPr>
        <w:tc>
          <w:tcPr>
            <w:tcW w:w="0" w:type="auto"/>
            <w:vAlign w:val="center"/>
          </w:tcPr>
          <w:p w14:paraId="0D0CD42E" w14:textId="77777777" w:rsidR="00511ABF" w:rsidRPr="003F6112" w:rsidRDefault="00511ABF" w:rsidP="00511ABF">
            <w:pPr>
              <w:pStyle w:val="NoSpacing"/>
            </w:pPr>
            <w:r w:rsidRPr="003F6112">
              <w:t>2013</w:t>
            </w:r>
          </w:p>
        </w:tc>
        <w:tc>
          <w:tcPr>
            <w:tcW w:w="0" w:type="auto"/>
            <w:vAlign w:val="center"/>
          </w:tcPr>
          <w:p w14:paraId="4034AAB9" w14:textId="35B0B7F2" w:rsidR="00511ABF" w:rsidRPr="003F6112" w:rsidRDefault="00511ABF" w:rsidP="00511ABF">
            <w:pPr>
              <w:pStyle w:val="NoSpacing"/>
              <w:jc w:val="center"/>
            </w:pPr>
            <w:r w:rsidRPr="003F6112">
              <w:t>336</w:t>
            </w:r>
          </w:p>
        </w:tc>
        <w:tc>
          <w:tcPr>
            <w:tcW w:w="0" w:type="auto"/>
            <w:vAlign w:val="center"/>
          </w:tcPr>
          <w:p w14:paraId="3F865605" w14:textId="578D9D9F" w:rsidR="00511ABF" w:rsidRPr="003F6112" w:rsidRDefault="00511ABF" w:rsidP="00511ABF">
            <w:pPr>
              <w:pStyle w:val="NoSpacing"/>
              <w:jc w:val="center"/>
            </w:pPr>
            <w:r w:rsidRPr="003F6112">
              <w:t>3.30</w:t>
            </w:r>
          </w:p>
        </w:tc>
      </w:tr>
      <w:tr w:rsidR="00511ABF" w:rsidRPr="003F6112" w14:paraId="03F6E9CA" w14:textId="77777777"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tcPr>
          <w:p w14:paraId="0454D86E" w14:textId="77777777" w:rsidR="00511ABF" w:rsidRPr="003F6112" w:rsidRDefault="00511ABF" w:rsidP="00511ABF">
            <w:pPr>
              <w:pStyle w:val="NoSpacing"/>
            </w:pPr>
            <w:r w:rsidRPr="003F6112">
              <w:t>2012</w:t>
            </w:r>
          </w:p>
        </w:tc>
        <w:tc>
          <w:tcPr>
            <w:tcW w:w="0" w:type="auto"/>
            <w:vAlign w:val="center"/>
          </w:tcPr>
          <w:p w14:paraId="45FFA364" w14:textId="6EE4CD60" w:rsidR="00511ABF" w:rsidRPr="003F6112" w:rsidRDefault="00511ABF" w:rsidP="00511ABF">
            <w:pPr>
              <w:pStyle w:val="NoSpacing"/>
              <w:jc w:val="center"/>
            </w:pPr>
            <w:r w:rsidRPr="003F6112">
              <w:t>326</w:t>
            </w:r>
          </w:p>
        </w:tc>
        <w:tc>
          <w:tcPr>
            <w:tcW w:w="0" w:type="auto"/>
            <w:vAlign w:val="center"/>
          </w:tcPr>
          <w:p w14:paraId="7B2C0C57" w14:textId="5AA7DC4D" w:rsidR="00511ABF" w:rsidRPr="003F6112" w:rsidRDefault="00511ABF" w:rsidP="00511ABF">
            <w:pPr>
              <w:pStyle w:val="NoSpacing"/>
              <w:jc w:val="center"/>
            </w:pPr>
            <w:r w:rsidRPr="003F6112">
              <w:t>2.61</w:t>
            </w:r>
          </w:p>
        </w:tc>
      </w:tr>
      <w:tr w:rsidR="00511ABF" w:rsidRPr="003F6112" w14:paraId="59CA8D12" w14:textId="77777777" w:rsidTr="003F6112">
        <w:trPr>
          <w:trHeight w:val="432"/>
          <w:jc w:val="center"/>
        </w:trPr>
        <w:tc>
          <w:tcPr>
            <w:tcW w:w="0" w:type="auto"/>
            <w:vAlign w:val="center"/>
          </w:tcPr>
          <w:p w14:paraId="3273AAE6" w14:textId="77777777" w:rsidR="00511ABF" w:rsidRPr="003F6112" w:rsidRDefault="00511ABF" w:rsidP="00511ABF">
            <w:pPr>
              <w:pStyle w:val="NoSpacing"/>
            </w:pPr>
            <w:r w:rsidRPr="003F6112">
              <w:t>2011</w:t>
            </w:r>
          </w:p>
        </w:tc>
        <w:tc>
          <w:tcPr>
            <w:tcW w:w="0" w:type="auto"/>
            <w:vAlign w:val="center"/>
          </w:tcPr>
          <w:p w14:paraId="1A6FFC18" w14:textId="74BB5CB2" w:rsidR="00511ABF" w:rsidRPr="003F6112" w:rsidRDefault="00511ABF" w:rsidP="00511ABF">
            <w:pPr>
              <w:pStyle w:val="NoSpacing"/>
              <w:jc w:val="center"/>
            </w:pPr>
            <w:r w:rsidRPr="003F6112">
              <w:t>291</w:t>
            </w:r>
          </w:p>
        </w:tc>
        <w:tc>
          <w:tcPr>
            <w:tcW w:w="0" w:type="auto"/>
            <w:vAlign w:val="center"/>
          </w:tcPr>
          <w:p w14:paraId="5526E395" w14:textId="52E019FD" w:rsidR="00511ABF" w:rsidRPr="003F6112" w:rsidRDefault="00511ABF" w:rsidP="00511ABF">
            <w:pPr>
              <w:pStyle w:val="NoSpacing"/>
              <w:jc w:val="center"/>
            </w:pPr>
            <w:r w:rsidRPr="003F6112">
              <w:t>3.16</w:t>
            </w:r>
          </w:p>
        </w:tc>
      </w:tr>
    </w:tbl>
    <w:p w14:paraId="351F8417" w14:textId="3AAC485A" w:rsidR="00511ABF" w:rsidRPr="00FC030E" w:rsidRDefault="00511ABF" w:rsidP="00FC030E"/>
    <w:tbl>
      <w:tblPr>
        <w:tblStyle w:val="ListTable1Light"/>
        <w:tblW w:w="0" w:type="auto"/>
        <w:jc w:val="center"/>
        <w:tblLook w:val="0420" w:firstRow="1" w:lastRow="0" w:firstColumn="0" w:lastColumn="0" w:noHBand="0" w:noVBand="1"/>
      </w:tblPr>
      <w:tblGrid>
        <w:gridCol w:w="4847"/>
        <w:gridCol w:w="546"/>
        <w:gridCol w:w="546"/>
        <w:gridCol w:w="546"/>
        <w:gridCol w:w="478"/>
        <w:gridCol w:w="922"/>
      </w:tblGrid>
      <w:tr w:rsidR="00FB643D" w:rsidRPr="009D56D2" w14:paraId="14571F27" w14:textId="72DBC9F0" w:rsidTr="003F6112">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48B523D6" w14:textId="0275CCE1" w:rsidR="00FB643D" w:rsidRPr="000657BA" w:rsidRDefault="00FB643D" w:rsidP="000657BA">
            <w:pPr>
              <w:pStyle w:val="NoSpacing"/>
              <w:rPr>
                <w:sz w:val="28"/>
              </w:rPr>
            </w:pPr>
            <w:r>
              <w:rPr>
                <w:sz w:val="28"/>
              </w:rPr>
              <w:t>Households by Type</w:t>
            </w:r>
          </w:p>
        </w:tc>
        <w:tc>
          <w:tcPr>
            <w:tcW w:w="0" w:type="auto"/>
            <w:tcBorders>
              <w:bottom w:val="none" w:sz="0" w:space="0" w:color="auto"/>
            </w:tcBorders>
            <w:vAlign w:val="center"/>
            <w:hideMark/>
          </w:tcPr>
          <w:p w14:paraId="682CA414" w14:textId="099E6F69" w:rsidR="00FB643D" w:rsidRPr="009D56D2" w:rsidRDefault="00FB643D" w:rsidP="000657BA">
            <w:pPr>
              <w:pStyle w:val="NoSpacing"/>
              <w:jc w:val="center"/>
            </w:pPr>
            <w:r>
              <w:rPr>
                <w:b w:val="0"/>
                <w:bCs w:val="0"/>
              </w:rPr>
              <w:t>UN</w:t>
            </w:r>
          </w:p>
        </w:tc>
        <w:tc>
          <w:tcPr>
            <w:tcW w:w="0" w:type="auto"/>
            <w:tcBorders>
              <w:bottom w:val="none" w:sz="0" w:space="0" w:color="auto"/>
            </w:tcBorders>
            <w:vAlign w:val="center"/>
            <w:hideMark/>
          </w:tcPr>
          <w:p w14:paraId="139F7D38" w14:textId="77777777" w:rsidR="00FB643D" w:rsidRPr="009D56D2" w:rsidRDefault="00FB643D" w:rsidP="000657BA">
            <w:pPr>
              <w:pStyle w:val="NoSpacing"/>
              <w:jc w:val="center"/>
            </w:pPr>
            <w:r w:rsidRPr="009D56D2">
              <w:rPr>
                <w:b w:val="0"/>
                <w:bCs w:val="0"/>
              </w:rPr>
              <w:t>ES</w:t>
            </w:r>
          </w:p>
        </w:tc>
        <w:tc>
          <w:tcPr>
            <w:tcW w:w="0" w:type="auto"/>
            <w:tcBorders>
              <w:bottom w:val="none" w:sz="0" w:space="0" w:color="auto"/>
            </w:tcBorders>
            <w:vAlign w:val="center"/>
            <w:hideMark/>
          </w:tcPr>
          <w:p w14:paraId="68937AAC" w14:textId="77777777" w:rsidR="00FB643D" w:rsidRPr="009D56D2" w:rsidRDefault="00FB643D" w:rsidP="000657BA">
            <w:pPr>
              <w:pStyle w:val="NoSpacing"/>
              <w:jc w:val="center"/>
            </w:pPr>
            <w:r w:rsidRPr="009D56D2">
              <w:rPr>
                <w:b w:val="0"/>
                <w:bCs w:val="0"/>
              </w:rPr>
              <w:t>TH</w:t>
            </w:r>
          </w:p>
        </w:tc>
        <w:tc>
          <w:tcPr>
            <w:tcW w:w="0" w:type="auto"/>
            <w:tcBorders>
              <w:bottom w:val="none" w:sz="0" w:space="0" w:color="auto"/>
            </w:tcBorders>
            <w:vAlign w:val="center"/>
            <w:hideMark/>
          </w:tcPr>
          <w:p w14:paraId="7CD61490" w14:textId="77777777" w:rsidR="00FB643D" w:rsidRPr="009D56D2" w:rsidRDefault="00FB643D" w:rsidP="000657BA">
            <w:pPr>
              <w:pStyle w:val="NoSpacing"/>
              <w:jc w:val="center"/>
            </w:pPr>
            <w:r w:rsidRPr="009D56D2">
              <w:rPr>
                <w:b w:val="0"/>
                <w:bCs w:val="0"/>
              </w:rPr>
              <w:t>SH</w:t>
            </w:r>
          </w:p>
        </w:tc>
        <w:tc>
          <w:tcPr>
            <w:tcW w:w="0" w:type="auto"/>
            <w:tcBorders>
              <w:bottom w:val="none" w:sz="0" w:space="0" w:color="auto"/>
            </w:tcBorders>
            <w:vAlign w:val="center"/>
            <w:hideMark/>
          </w:tcPr>
          <w:p w14:paraId="3BDFD0B9" w14:textId="77777777" w:rsidR="00FB643D" w:rsidRPr="002C21EB" w:rsidRDefault="00FB643D" w:rsidP="000657BA">
            <w:pPr>
              <w:pStyle w:val="NoSpacing"/>
              <w:jc w:val="center"/>
              <w:rPr>
                <w:sz w:val="28"/>
              </w:rPr>
            </w:pPr>
            <w:r w:rsidRPr="002C21EB">
              <w:rPr>
                <w:bCs w:val="0"/>
                <w:sz w:val="28"/>
              </w:rPr>
              <w:t>Total</w:t>
            </w:r>
          </w:p>
        </w:tc>
      </w:tr>
      <w:tr w:rsidR="00FB643D" w:rsidRPr="009D56D2" w14:paraId="225B58A1" w14:textId="216F68F3"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6D52DBC1" w14:textId="7761ADF0" w:rsidR="00FB643D" w:rsidRPr="002C21EB" w:rsidRDefault="00FB643D" w:rsidP="000657BA">
            <w:pPr>
              <w:pStyle w:val="NoSpacing"/>
              <w:rPr>
                <w:b/>
                <w:sz w:val="28"/>
              </w:rPr>
            </w:pPr>
            <w:r w:rsidRPr="002C21EB">
              <w:rPr>
                <w:b/>
                <w:sz w:val="28"/>
              </w:rPr>
              <w:t>Family</w:t>
            </w:r>
            <w:r>
              <w:rPr>
                <w:b/>
                <w:sz w:val="28"/>
              </w:rPr>
              <w:t xml:space="preserve"> Households</w:t>
            </w:r>
            <w:r w:rsidRPr="002C21EB">
              <w:rPr>
                <w:b/>
                <w:sz w:val="28"/>
              </w:rPr>
              <w:t>: Adult &amp; Child</w:t>
            </w:r>
          </w:p>
        </w:tc>
        <w:tc>
          <w:tcPr>
            <w:tcW w:w="0" w:type="auto"/>
            <w:vAlign w:val="center"/>
            <w:hideMark/>
          </w:tcPr>
          <w:p w14:paraId="1EC56AFC" w14:textId="77777777" w:rsidR="00FB643D" w:rsidRPr="009D56D2" w:rsidRDefault="00FB643D" w:rsidP="000657BA">
            <w:pPr>
              <w:pStyle w:val="NoSpacing"/>
              <w:jc w:val="center"/>
            </w:pPr>
            <w:r w:rsidRPr="009D56D2">
              <w:t>8</w:t>
            </w:r>
          </w:p>
        </w:tc>
        <w:tc>
          <w:tcPr>
            <w:tcW w:w="0" w:type="auto"/>
            <w:vAlign w:val="center"/>
            <w:hideMark/>
          </w:tcPr>
          <w:p w14:paraId="16A6005E" w14:textId="6238F472" w:rsidR="00FB643D" w:rsidRPr="009D56D2" w:rsidRDefault="003A3697" w:rsidP="000657BA">
            <w:pPr>
              <w:pStyle w:val="NoSpacing"/>
              <w:jc w:val="center"/>
            </w:pPr>
            <w:r>
              <w:t>96</w:t>
            </w:r>
          </w:p>
        </w:tc>
        <w:tc>
          <w:tcPr>
            <w:tcW w:w="0" w:type="auto"/>
            <w:vAlign w:val="center"/>
            <w:hideMark/>
          </w:tcPr>
          <w:p w14:paraId="7968E02D" w14:textId="3AB6C8E5" w:rsidR="00FB643D" w:rsidRPr="009D56D2" w:rsidRDefault="003A3697" w:rsidP="003A3697">
            <w:pPr>
              <w:pStyle w:val="NoSpacing"/>
              <w:jc w:val="center"/>
            </w:pPr>
            <w:r>
              <w:t>79</w:t>
            </w:r>
          </w:p>
        </w:tc>
        <w:tc>
          <w:tcPr>
            <w:tcW w:w="0" w:type="auto"/>
            <w:vAlign w:val="center"/>
            <w:hideMark/>
          </w:tcPr>
          <w:p w14:paraId="476D09DF" w14:textId="77777777" w:rsidR="00FB643D" w:rsidRPr="009D56D2" w:rsidRDefault="00FB643D" w:rsidP="000657BA">
            <w:pPr>
              <w:pStyle w:val="NoSpacing"/>
              <w:jc w:val="center"/>
            </w:pPr>
            <w:r w:rsidRPr="009D56D2">
              <w:t>0</w:t>
            </w:r>
          </w:p>
        </w:tc>
        <w:tc>
          <w:tcPr>
            <w:tcW w:w="0" w:type="auto"/>
            <w:vAlign w:val="center"/>
            <w:hideMark/>
          </w:tcPr>
          <w:p w14:paraId="3D207CAA" w14:textId="52D01109" w:rsidR="00FB643D" w:rsidRPr="002C21EB" w:rsidRDefault="003A3697" w:rsidP="003A3697">
            <w:pPr>
              <w:pStyle w:val="NoSpacing"/>
              <w:jc w:val="center"/>
              <w:rPr>
                <w:b/>
                <w:sz w:val="28"/>
              </w:rPr>
            </w:pPr>
            <w:r>
              <w:rPr>
                <w:b/>
                <w:sz w:val="28"/>
              </w:rPr>
              <w:t>183</w:t>
            </w:r>
          </w:p>
        </w:tc>
      </w:tr>
      <w:tr w:rsidR="00FB643D" w:rsidRPr="009D56D2" w14:paraId="66BD6A1B" w14:textId="12FCF1D9" w:rsidTr="003F6112">
        <w:trPr>
          <w:trHeight w:val="432"/>
          <w:jc w:val="center"/>
        </w:trPr>
        <w:tc>
          <w:tcPr>
            <w:tcW w:w="0" w:type="auto"/>
            <w:vAlign w:val="center"/>
            <w:hideMark/>
          </w:tcPr>
          <w:p w14:paraId="2563EE48" w14:textId="0DA3AF3F" w:rsidR="00FB643D" w:rsidRPr="002C21EB" w:rsidRDefault="00FB643D" w:rsidP="000657BA">
            <w:pPr>
              <w:pStyle w:val="NoSpacing"/>
              <w:rPr>
                <w:b/>
                <w:sz w:val="28"/>
              </w:rPr>
            </w:pPr>
            <w:r>
              <w:rPr>
                <w:b/>
                <w:sz w:val="28"/>
              </w:rPr>
              <w:t xml:space="preserve">Households </w:t>
            </w:r>
            <w:r w:rsidRPr="002C21EB">
              <w:rPr>
                <w:b/>
                <w:sz w:val="28"/>
              </w:rPr>
              <w:t>Adults Only</w:t>
            </w:r>
          </w:p>
        </w:tc>
        <w:tc>
          <w:tcPr>
            <w:tcW w:w="0" w:type="auto"/>
            <w:vAlign w:val="center"/>
            <w:hideMark/>
          </w:tcPr>
          <w:p w14:paraId="05B9192D" w14:textId="137FCF35" w:rsidR="00FB643D" w:rsidRPr="009D56D2" w:rsidRDefault="003A3697" w:rsidP="000657BA">
            <w:pPr>
              <w:pStyle w:val="NoSpacing"/>
              <w:jc w:val="center"/>
            </w:pPr>
            <w:r>
              <w:t>399</w:t>
            </w:r>
          </w:p>
        </w:tc>
        <w:tc>
          <w:tcPr>
            <w:tcW w:w="0" w:type="auto"/>
            <w:vAlign w:val="center"/>
            <w:hideMark/>
          </w:tcPr>
          <w:p w14:paraId="29077EBC" w14:textId="1757757A" w:rsidR="00FB643D" w:rsidRPr="009D56D2" w:rsidRDefault="00FB643D" w:rsidP="003A3697">
            <w:pPr>
              <w:pStyle w:val="NoSpacing"/>
              <w:jc w:val="center"/>
            </w:pPr>
            <w:r w:rsidRPr="009D56D2">
              <w:t>7</w:t>
            </w:r>
            <w:r w:rsidR="003A3697">
              <w:t>86</w:t>
            </w:r>
          </w:p>
        </w:tc>
        <w:tc>
          <w:tcPr>
            <w:tcW w:w="0" w:type="auto"/>
            <w:vAlign w:val="center"/>
            <w:hideMark/>
          </w:tcPr>
          <w:p w14:paraId="1F95AC4B" w14:textId="5F67C105" w:rsidR="00FB643D" w:rsidRPr="009D56D2" w:rsidRDefault="003A3697" w:rsidP="000657BA">
            <w:pPr>
              <w:pStyle w:val="NoSpacing"/>
              <w:jc w:val="center"/>
            </w:pPr>
            <w:r>
              <w:t>163</w:t>
            </w:r>
          </w:p>
        </w:tc>
        <w:tc>
          <w:tcPr>
            <w:tcW w:w="0" w:type="auto"/>
            <w:vAlign w:val="center"/>
            <w:hideMark/>
          </w:tcPr>
          <w:p w14:paraId="4BFF835A" w14:textId="77777777" w:rsidR="00FB643D" w:rsidRPr="009D56D2" w:rsidRDefault="00FB643D" w:rsidP="000657BA">
            <w:pPr>
              <w:pStyle w:val="NoSpacing"/>
              <w:jc w:val="center"/>
            </w:pPr>
            <w:r w:rsidRPr="009D56D2">
              <w:t>20</w:t>
            </w:r>
          </w:p>
        </w:tc>
        <w:tc>
          <w:tcPr>
            <w:tcW w:w="0" w:type="auto"/>
            <w:vAlign w:val="center"/>
            <w:hideMark/>
          </w:tcPr>
          <w:p w14:paraId="245EDFD3" w14:textId="0277C84F" w:rsidR="00FB643D" w:rsidRPr="002C21EB" w:rsidRDefault="003A3697" w:rsidP="003A3697">
            <w:pPr>
              <w:pStyle w:val="NoSpacing"/>
              <w:jc w:val="center"/>
              <w:rPr>
                <w:b/>
                <w:sz w:val="28"/>
              </w:rPr>
            </w:pPr>
            <w:r>
              <w:rPr>
                <w:b/>
                <w:sz w:val="28"/>
              </w:rPr>
              <w:t>1,347</w:t>
            </w:r>
          </w:p>
        </w:tc>
      </w:tr>
      <w:tr w:rsidR="00FB643D" w:rsidRPr="009D56D2" w14:paraId="27627AA9" w14:textId="4067667A"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B9C8074" w14:textId="1BBE5056" w:rsidR="00FB643D" w:rsidRPr="002C21EB" w:rsidRDefault="00FB643D" w:rsidP="000657BA">
            <w:pPr>
              <w:pStyle w:val="NoSpacing"/>
              <w:rPr>
                <w:b/>
                <w:sz w:val="28"/>
              </w:rPr>
            </w:pPr>
            <w:r>
              <w:rPr>
                <w:b/>
                <w:sz w:val="28"/>
              </w:rPr>
              <w:t xml:space="preserve">Households </w:t>
            </w:r>
            <w:r w:rsidRPr="002C21EB">
              <w:rPr>
                <w:b/>
                <w:sz w:val="28"/>
              </w:rPr>
              <w:t>Parenting Youth: 18-24</w:t>
            </w:r>
          </w:p>
        </w:tc>
        <w:tc>
          <w:tcPr>
            <w:tcW w:w="0" w:type="auto"/>
            <w:vAlign w:val="center"/>
            <w:hideMark/>
          </w:tcPr>
          <w:p w14:paraId="0DF8922C" w14:textId="77777777" w:rsidR="00FB643D" w:rsidRPr="009D56D2" w:rsidRDefault="00FB643D" w:rsidP="000657BA">
            <w:pPr>
              <w:pStyle w:val="NoSpacing"/>
              <w:jc w:val="center"/>
            </w:pPr>
            <w:r w:rsidRPr="009D56D2">
              <w:t>0</w:t>
            </w:r>
          </w:p>
        </w:tc>
        <w:tc>
          <w:tcPr>
            <w:tcW w:w="0" w:type="auto"/>
            <w:vAlign w:val="center"/>
            <w:hideMark/>
          </w:tcPr>
          <w:p w14:paraId="140C6606" w14:textId="77777777" w:rsidR="00FB643D" w:rsidRPr="009D56D2" w:rsidRDefault="00FB643D" w:rsidP="000657BA">
            <w:pPr>
              <w:pStyle w:val="NoSpacing"/>
              <w:jc w:val="center"/>
            </w:pPr>
            <w:r w:rsidRPr="009D56D2">
              <w:t>21</w:t>
            </w:r>
          </w:p>
        </w:tc>
        <w:tc>
          <w:tcPr>
            <w:tcW w:w="0" w:type="auto"/>
            <w:vAlign w:val="center"/>
            <w:hideMark/>
          </w:tcPr>
          <w:p w14:paraId="3AB2A4F5" w14:textId="77777777" w:rsidR="00FB643D" w:rsidRPr="009D56D2" w:rsidRDefault="00FB643D" w:rsidP="000657BA">
            <w:pPr>
              <w:pStyle w:val="NoSpacing"/>
              <w:jc w:val="center"/>
            </w:pPr>
            <w:r w:rsidRPr="009D56D2">
              <w:t>10</w:t>
            </w:r>
          </w:p>
        </w:tc>
        <w:tc>
          <w:tcPr>
            <w:tcW w:w="0" w:type="auto"/>
            <w:vAlign w:val="center"/>
            <w:hideMark/>
          </w:tcPr>
          <w:p w14:paraId="726F2E5B" w14:textId="77777777" w:rsidR="00FB643D" w:rsidRPr="009D56D2" w:rsidRDefault="00FB643D" w:rsidP="000657BA">
            <w:pPr>
              <w:pStyle w:val="NoSpacing"/>
              <w:jc w:val="center"/>
            </w:pPr>
            <w:r w:rsidRPr="009D56D2">
              <w:t>0</w:t>
            </w:r>
          </w:p>
        </w:tc>
        <w:tc>
          <w:tcPr>
            <w:tcW w:w="0" w:type="auto"/>
            <w:vAlign w:val="center"/>
            <w:hideMark/>
          </w:tcPr>
          <w:p w14:paraId="2E5253B8" w14:textId="77777777" w:rsidR="00FB643D" w:rsidRPr="002C21EB" w:rsidRDefault="00FB643D" w:rsidP="000657BA">
            <w:pPr>
              <w:pStyle w:val="NoSpacing"/>
              <w:jc w:val="center"/>
              <w:rPr>
                <w:b/>
                <w:sz w:val="28"/>
              </w:rPr>
            </w:pPr>
            <w:r w:rsidRPr="002C21EB">
              <w:rPr>
                <w:b/>
                <w:sz w:val="28"/>
              </w:rPr>
              <w:t>32</w:t>
            </w:r>
          </w:p>
        </w:tc>
      </w:tr>
    </w:tbl>
    <w:p w14:paraId="3E61000B" w14:textId="2B0A12E5" w:rsidR="00820D0A" w:rsidRDefault="00820D0A" w:rsidP="00290E12"/>
    <w:tbl>
      <w:tblPr>
        <w:tblStyle w:val="ListTable1Light"/>
        <w:tblW w:w="0" w:type="auto"/>
        <w:jc w:val="center"/>
        <w:tblLook w:val="0420" w:firstRow="1" w:lastRow="0" w:firstColumn="0" w:lastColumn="0" w:noHBand="0" w:noVBand="1"/>
      </w:tblPr>
      <w:tblGrid>
        <w:gridCol w:w="2120"/>
        <w:gridCol w:w="922"/>
        <w:gridCol w:w="922"/>
        <w:gridCol w:w="1214"/>
      </w:tblGrid>
      <w:tr w:rsidR="00C05FDF" w:rsidRPr="003F6112" w14:paraId="0AAD8237" w14:textId="77777777" w:rsidTr="003F6112">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230EF0BF" w14:textId="41FDFB2A" w:rsidR="00C05FDF" w:rsidRPr="003F6112" w:rsidRDefault="00C05FDF" w:rsidP="00712E62">
            <w:pPr>
              <w:pStyle w:val="NoSpacing"/>
              <w:rPr>
                <w:sz w:val="28"/>
              </w:rPr>
            </w:pPr>
            <w:r w:rsidRPr="003F6112">
              <w:rPr>
                <w:sz w:val="28"/>
              </w:rPr>
              <w:t>Children</w:t>
            </w:r>
            <w:r w:rsidR="002C21EB" w:rsidRPr="003F6112">
              <w:rPr>
                <w:sz w:val="28"/>
              </w:rPr>
              <w:t xml:space="preserve"> (&lt;18)</w:t>
            </w:r>
          </w:p>
        </w:tc>
        <w:tc>
          <w:tcPr>
            <w:tcW w:w="0" w:type="auto"/>
            <w:tcBorders>
              <w:bottom w:val="none" w:sz="0" w:space="0" w:color="auto"/>
            </w:tcBorders>
            <w:vAlign w:val="center"/>
            <w:hideMark/>
          </w:tcPr>
          <w:p w14:paraId="347168ED" w14:textId="77777777" w:rsidR="00712E62" w:rsidRPr="003F6112" w:rsidRDefault="00712E62" w:rsidP="00712E62">
            <w:pPr>
              <w:pStyle w:val="NoSpacing"/>
              <w:jc w:val="center"/>
              <w:rPr>
                <w:sz w:val="28"/>
              </w:rPr>
            </w:pPr>
            <w:r w:rsidRPr="003F6112">
              <w:rPr>
                <w:sz w:val="28"/>
              </w:rPr>
              <w:t>2016</w:t>
            </w:r>
          </w:p>
          <w:p w14:paraId="0F36A08A" w14:textId="500394D4" w:rsidR="00C05FDF" w:rsidRPr="003F6112" w:rsidRDefault="00C05FDF" w:rsidP="00712E62">
            <w:pPr>
              <w:pStyle w:val="NoSpacing"/>
              <w:jc w:val="center"/>
              <w:rPr>
                <w:sz w:val="28"/>
              </w:rPr>
            </w:pPr>
            <w:r w:rsidRPr="003F6112">
              <w:rPr>
                <w:sz w:val="28"/>
              </w:rPr>
              <w:t>Total</w:t>
            </w:r>
          </w:p>
        </w:tc>
        <w:tc>
          <w:tcPr>
            <w:tcW w:w="0" w:type="auto"/>
            <w:tcBorders>
              <w:bottom w:val="none" w:sz="0" w:space="0" w:color="auto"/>
            </w:tcBorders>
            <w:vAlign w:val="center"/>
            <w:hideMark/>
          </w:tcPr>
          <w:p w14:paraId="276B9D4C" w14:textId="77777777" w:rsidR="00712E62" w:rsidRPr="003F6112" w:rsidRDefault="00712E62" w:rsidP="00712E62">
            <w:pPr>
              <w:pStyle w:val="NoSpacing"/>
              <w:jc w:val="center"/>
              <w:rPr>
                <w:sz w:val="28"/>
              </w:rPr>
            </w:pPr>
            <w:r w:rsidRPr="003F6112">
              <w:rPr>
                <w:sz w:val="28"/>
              </w:rPr>
              <w:t>2015</w:t>
            </w:r>
          </w:p>
          <w:p w14:paraId="3DB976BF" w14:textId="7BD14C5E" w:rsidR="00C05FDF" w:rsidRPr="003F6112" w:rsidRDefault="00C05FDF" w:rsidP="00712E62">
            <w:pPr>
              <w:pStyle w:val="NoSpacing"/>
              <w:jc w:val="center"/>
              <w:rPr>
                <w:sz w:val="28"/>
              </w:rPr>
            </w:pPr>
            <w:r w:rsidRPr="003F6112">
              <w:rPr>
                <w:sz w:val="28"/>
              </w:rPr>
              <w:t>Total</w:t>
            </w:r>
          </w:p>
        </w:tc>
        <w:tc>
          <w:tcPr>
            <w:tcW w:w="0" w:type="auto"/>
            <w:tcBorders>
              <w:bottom w:val="none" w:sz="0" w:space="0" w:color="auto"/>
            </w:tcBorders>
            <w:vAlign w:val="center"/>
            <w:hideMark/>
          </w:tcPr>
          <w:p w14:paraId="33D397CD" w14:textId="77777777" w:rsidR="00712E62" w:rsidRPr="003F6112" w:rsidRDefault="00C05FDF" w:rsidP="00712E62">
            <w:pPr>
              <w:pStyle w:val="NoSpacing"/>
              <w:jc w:val="center"/>
              <w:rPr>
                <w:sz w:val="28"/>
              </w:rPr>
            </w:pPr>
            <w:r w:rsidRPr="003F6112">
              <w:rPr>
                <w:sz w:val="28"/>
              </w:rPr>
              <w:t>Annual</w:t>
            </w:r>
          </w:p>
          <w:p w14:paraId="0F0D4219" w14:textId="0A9C9382" w:rsidR="00C05FDF" w:rsidRPr="003F6112" w:rsidRDefault="00C05FDF" w:rsidP="00712E62">
            <w:pPr>
              <w:pStyle w:val="NoSpacing"/>
              <w:jc w:val="center"/>
              <w:rPr>
                <w:sz w:val="28"/>
              </w:rPr>
            </w:pPr>
            <w:r w:rsidRPr="003F6112">
              <w:rPr>
                <w:sz w:val="28"/>
              </w:rPr>
              <w:t>Change</w:t>
            </w:r>
          </w:p>
        </w:tc>
      </w:tr>
      <w:tr w:rsidR="00C05FDF" w:rsidRPr="002C21EB" w14:paraId="6F46015A" w14:textId="77777777"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3D69363F" w14:textId="77777777" w:rsidR="00C05FDF" w:rsidRPr="002C21EB" w:rsidRDefault="00C05FDF" w:rsidP="00712E62">
            <w:pPr>
              <w:pStyle w:val="NoSpacing"/>
            </w:pPr>
            <w:r w:rsidRPr="002C21EB">
              <w:t>Unsheltered</w:t>
            </w:r>
          </w:p>
        </w:tc>
        <w:tc>
          <w:tcPr>
            <w:tcW w:w="0" w:type="auto"/>
            <w:vAlign w:val="center"/>
            <w:hideMark/>
          </w:tcPr>
          <w:p w14:paraId="0852E68E" w14:textId="77777777" w:rsidR="00C05FDF" w:rsidRPr="002C21EB" w:rsidRDefault="00C05FDF" w:rsidP="00712E62">
            <w:pPr>
              <w:pStyle w:val="NoSpacing"/>
              <w:jc w:val="center"/>
            </w:pPr>
            <w:r w:rsidRPr="002C21EB">
              <w:t>15</w:t>
            </w:r>
          </w:p>
        </w:tc>
        <w:tc>
          <w:tcPr>
            <w:tcW w:w="0" w:type="auto"/>
            <w:vAlign w:val="center"/>
            <w:hideMark/>
          </w:tcPr>
          <w:p w14:paraId="6F639CFD" w14:textId="77777777" w:rsidR="00C05FDF" w:rsidRPr="002C21EB" w:rsidRDefault="00C05FDF" w:rsidP="00712E62">
            <w:pPr>
              <w:pStyle w:val="NoSpacing"/>
              <w:jc w:val="center"/>
            </w:pPr>
            <w:r w:rsidRPr="002C21EB">
              <w:t>0</w:t>
            </w:r>
          </w:p>
        </w:tc>
        <w:tc>
          <w:tcPr>
            <w:tcW w:w="0" w:type="auto"/>
            <w:vAlign w:val="center"/>
            <w:hideMark/>
          </w:tcPr>
          <w:p w14:paraId="5B8A9A15" w14:textId="77777777" w:rsidR="00C05FDF" w:rsidRPr="002C21EB" w:rsidRDefault="00C05FDF" w:rsidP="00712E62">
            <w:pPr>
              <w:pStyle w:val="NoSpacing"/>
              <w:jc w:val="center"/>
            </w:pPr>
            <w:r w:rsidRPr="002C21EB">
              <w:t>--</w:t>
            </w:r>
          </w:p>
        </w:tc>
      </w:tr>
      <w:tr w:rsidR="00C05FDF" w:rsidRPr="002C21EB" w14:paraId="3F8F138F" w14:textId="77777777" w:rsidTr="003F6112">
        <w:trPr>
          <w:trHeight w:val="432"/>
          <w:jc w:val="center"/>
        </w:trPr>
        <w:tc>
          <w:tcPr>
            <w:tcW w:w="0" w:type="auto"/>
            <w:vAlign w:val="center"/>
            <w:hideMark/>
          </w:tcPr>
          <w:p w14:paraId="6BAEBED9" w14:textId="77777777" w:rsidR="00C05FDF" w:rsidRPr="002C21EB" w:rsidRDefault="00C05FDF" w:rsidP="00712E62">
            <w:pPr>
              <w:pStyle w:val="NoSpacing"/>
            </w:pPr>
            <w:r w:rsidRPr="002C21EB">
              <w:t>Emergency Shelter</w:t>
            </w:r>
          </w:p>
        </w:tc>
        <w:tc>
          <w:tcPr>
            <w:tcW w:w="0" w:type="auto"/>
            <w:vAlign w:val="center"/>
            <w:hideMark/>
          </w:tcPr>
          <w:p w14:paraId="29DC6D11" w14:textId="0F03419A" w:rsidR="00C05FDF" w:rsidRPr="002C21EB" w:rsidRDefault="003A3697" w:rsidP="00712E62">
            <w:pPr>
              <w:pStyle w:val="NoSpacing"/>
              <w:jc w:val="center"/>
            </w:pPr>
            <w:r>
              <w:t>194</w:t>
            </w:r>
          </w:p>
        </w:tc>
        <w:tc>
          <w:tcPr>
            <w:tcW w:w="0" w:type="auto"/>
            <w:vAlign w:val="center"/>
            <w:hideMark/>
          </w:tcPr>
          <w:p w14:paraId="0850DDC0" w14:textId="77777777" w:rsidR="00C05FDF" w:rsidRPr="002C21EB" w:rsidRDefault="00C05FDF" w:rsidP="00712E62">
            <w:pPr>
              <w:pStyle w:val="NoSpacing"/>
              <w:jc w:val="center"/>
            </w:pPr>
            <w:r w:rsidRPr="002C21EB">
              <w:t>219</w:t>
            </w:r>
          </w:p>
        </w:tc>
        <w:tc>
          <w:tcPr>
            <w:tcW w:w="0" w:type="auto"/>
            <w:vAlign w:val="center"/>
            <w:hideMark/>
          </w:tcPr>
          <w:p w14:paraId="2157C78C" w14:textId="173F774E" w:rsidR="00C05FDF" w:rsidRPr="002C21EB" w:rsidRDefault="00C05FDF" w:rsidP="00712E62">
            <w:pPr>
              <w:pStyle w:val="NoSpacing"/>
              <w:jc w:val="center"/>
            </w:pPr>
            <w:r w:rsidRPr="002C21EB">
              <w:t>-1</w:t>
            </w:r>
            <w:r w:rsidR="003A3697">
              <w:t>1</w:t>
            </w:r>
            <w:r w:rsidRPr="002C21EB">
              <w:t>%</w:t>
            </w:r>
          </w:p>
        </w:tc>
      </w:tr>
      <w:tr w:rsidR="00C05FDF" w:rsidRPr="002C21EB" w14:paraId="6C5DD4C4" w14:textId="77777777"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6EEE3CA6" w14:textId="77777777" w:rsidR="00C05FDF" w:rsidRPr="002C21EB" w:rsidRDefault="00C05FDF" w:rsidP="00712E62">
            <w:pPr>
              <w:pStyle w:val="NoSpacing"/>
            </w:pPr>
            <w:r w:rsidRPr="002C21EB">
              <w:t>Transitional Housing</w:t>
            </w:r>
          </w:p>
        </w:tc>
        <w:tc>
          <w:tcPr>
            <w:tcW w:w="0" w:type="auto"/>
            <w:vAlign w:val="center"/>
            <w:hideMark/>
          </w:tcPr>
          <w:p w14:paraId="44999521" w14:textId="03212EC6" w:rsidR="00C05FDF" w:rsidRPr="002C21EB" w:rsidRDefault="003A3697" w:rsidP="00712E62">
            <w:pPr>
              <w:pStyle w:val="NoSpacing"/>
              <w:jc w:val="center"/>
            </w:pPr>
            <w:r>
              <w:t>152</w:t>
            </w:r>
          </w:p>
        </w:tc>
        <w:tc>
          <w:tcPr>
            <w:tcW w:w="0" w:type="auto"/>
            <w:vAlign w:val="center"/>
            <w:hideMark/>
          </w:tcPr>
          <w:p w14:paraId="52FAF152" w14:textId="77777777" w:rsidR="00C05FDF" w:rsidRPr="002C21EB" w:rsidRDefault="00C05FDF" w:rsidP="00712E62">
            <w:pPr>
              <w:pStyle w:val="NoSpacing"/>
              <w:jc w:val="center"/>
            </w:pPr>
            <w:r w:rsidRPr="002C21EB">
              <w:t>161</w:t>
            </w:r>
          </w:p>
        </w:tc>
        <w:tc>
          <w:tcPr>
            <w:tcW w:w="0" w:type="auto"/>
            <w:vAlign w:val="center"/>
            <w:hideMark/>
          </w:tcPr>
          <w:p w14:paraId="0008CAEF" w14:textId="078C3C49" w:rsidR="00C05FDF" w:rsidRPr="002C21EB" w:rsidRDefault="00C05FDF" w:rsidP="003A3697">
            <w:pPr>
              <w:pStyle w:val="NoSpacing"/>
              <w:jc w:val="center"/>
            </w:pPr>
            <w:r w:rsidRPr="002C21EB">
              <w:t>-6%</w:t>
            </w:r>
          </w:p>
        </w:tc>
      </w:tr>
      <w:tr w:rsidR="00C05FDF" w:rsidRPr="002C21EB" w14:paraId="6C21337D" w14:textId="77777777" w:rsidTr="003F6112">
        <w:trPr>
          <w:trHeight w:val="432"/>
          <w:jc w:val="center"/>
        </w:trPr>
        <w:tc>
          <w:tcPr>
            <w:tcW w:w="0" w:type="auto"/>
            <w:vAlign w:val="center"/>
            <w:hideMark/>
          </w:tcPr>
          <w:p w14:paraId="66B847E8" w14:textId="77777777" w:rsidR="00C05FDF" w:rsidRPr="002C21EB" w:rsidRDefault="00C05FDF" w:rsidP="00712E62">
            <w:pPr>
              <w:pStyle w:val="NoSpacing"/>
            </w:pPr>
            <w:r w:rsidRPr="002C21EB">
              <w:t>Safe Haven</w:t>
            </w:r>
          </w:p>
        </w:tc>
        <w:tc>
          <w:tcPr>
            <w:tcW w:w="0" w:type="auto"/>
            <w:vAlign w:val="center"/>
            <w:hideMark/>
          </w:tcPr>
          <w:p w14:paraId="46AB7BB4" w14:textId="77777777" w:rsidR="00C05FDF" w:rsidRPr="002C21EB" w:rsidRDefault="00C05FDF" w:rsidP="00712E62">
            <w:pPr>
              <w:pStyle w:val="NoSpacing"/>
              <w:jc w:val="center"/>
            </w:pPr>
            <w:r w:rsidRPr="002C21EB">
              <w:t>0</w:t>
            </w:r>
          </w:p>
        </w:tc>
        <w:tc>
          <w:tcPr>
            <w:tcW w:w="0" w:type="auto"/>
            <w:vAlign w:val="center"/>
            <w:hideMark/>
          </w:tcPr>
          <w:p w14:paraId="3BB57BDD" w14:textId="77777777" w:rsidR="00C05FDF" w:rsidRPr="002C21EB" w:rsidRDefault="00C05FDF" w:rsidP="00712E62">
            <w:pPr>
              <w:pStyle w:val="NoSpacing"/>
              <w:jc w:val="center"/>
            </w:pPr>
            <w:r w:rsidRPr="002C21EB">
              <w:t>0</w:t>
            </w:r>
          </w:p>
        </w:tc>
        <w:tc>
          <w:tcPr>
            <w:tcW w:w="0" w:type="auto"/>
            <w:vAlign w:val="center"/>
            <w:hideMark/>
          </w:tcPr>
          <w:p w14:paraId="3C5D8E19" w14:textId="77777777" w:rsidR="00C05FDF" w:rsidRPr="002C21EB" w:rsidRDefault="00C05FDF" w:rsidP="00712E62">
            <w:pPr>
              <w:pStyle w:val="NoSpacing"/>
              <w:jc w:val="center"/>
            </w:pPr>
            <w:r w:rsidRPr="002C21EB">
              <w:t>0%</w:t>
            </w:r>
          </w:p>
        </w:tc>
      </w:tr>
      <w:tr w:rsidR="00712E62" w:rsidRPr="003F6112" w14:paraId="0E92FEDF" w14:textId="77777777"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tcPr>
          <w:p w14:paraId="6E6B7F92" w14:textId="19C4E886" w:rsidR="00712E62" w:rsidRPr="003F6112" w:rsidRDefault="00712E62" w:rsidP="00712E62">
            <w:pPr>
              <w:pStyle w:val="NoSpacing"/>
              <w:rPr>
                <w:b/>
                <w:sz w:val="28"/>
              </w:rPr>
            </w:pPr>
            <w:r w:rsidRPr="003F6112">
              <w:rPr>
                <w:b/>
                <w:sz w:val="28"/>
              </w:rPr>
              <w:t>Total</w:t>
            </w:r>
          </w:p>
        </w:tc>
        <w:tc>
          <w:tcPr>
            <w:tcW w:w="0" w:type="auto"/>
            <w:vAlign w:val="center"/>
          </w:tcPr>
          <w:p w14:paraId="2D09E838" w14:textId="1E8FCCEB" w:rsidR="00712E62" w:rsidRPr="003F6112" w:rsidRDefault="003A3697" w:rsidP="00712E62">
            <w:pPr>
              <w:pStyle w:val="NoSpacing"/>
              <w:jc w:val="center"/>
              <w:rPr>
                <w:b/>
                <w:sz w:val="28"/>
              </w:rPr>
            </w:pPr>
            <w:r>
              <w:rPr>
                <w:b/>
                <w:color w:val="C00000"/>
                <w:sz w:val="28"/>
              </w:rPr>
              <w:t>361</w:t>
            </w:r>
          </w:p>
        </w:tc>
        <w:tc>
          <w:tcPr>
            <w:tcW w:w="0" w:type="auto"/>
            <w:vAlign w:val="center"/>
          </w:tcPr>
          <w:p w14:paraId="701E80A3" w14:textId="2EB6CE4E" w:rsidR="00712E62" w:rsidRPr="003F6112" w:rsidRDefault="00712E62" w:rsidP="00712E62">
            <w:pPr>
              <w:pStyle w:val="NoSpacing"/>
              <w:jc w:val="center"/>
              <w:rPr>
                <w:b/>
                <w:sz w:val="28"/>
              </w:rPr>
            </w:pPr>
            <w:r w:rsidRPr="003F6112">
              <w:rPr>
                <w:b/>
                <w:sz w:val="28"/>
              </w:rPr>
              <w:t>380</w:t>
            </w:r>
          </w:p>
        </w:tc>
        <w:tc>
          <w:tcPr>
            <w:tcW w:w="0" w:type="auto"/>
            <w:vAlign w:val="center"/>
          </w:tcPr>
          <w:p w14:paraId="5D39D451" w14:textId="7F6B12B6" w:rsidR="00712E62" w:rsidRPr="003F6112" w:rsidRDefault="00712E62" w:rsidP="003A3697">
            <w:pPr>
              <w:pStyle w:val="NoSpacing"/>
              <w:jc w:val="center"/>
              <w:rPr>
                <w:b/>
                <w:sz w:val="28"/>
              </w:rPr>
            </w:pPr>
            <w:r w:rsidRPr="003F6112">
              <w:rPr>
                <w:b/>
                <w:color w:val="C00000"/>
                <w:sz w:val="28"/>
              </w:rPr>
              <w:t>-</w:t>
            </w:r>
            <w:r w:rsidR="003A3697">
              <w:rPr>
                <w:b/>
                <w:color w:val="C00000"/>
                <w:sz w:val="28"/>
              </w:rPr>
              <w:t>5</w:t>
            </w:r>
            <w:r w:rsidRPr="003F6112">
              <w:rPr>
                <w:b/>
                <w:color w:val="C00000"/>
                <w:sz w:val="28"/>
              </w:rPr>
              <w:t>%</w:t>
            </w:r>
          </w:p>
        </w:tc>
      </w:tr>
    </w:tbl>
    <w:p w14:paraId="3C83A286" w14:textId="3A32DC0D" w:rsidR="00C05FDF" w:rsidRDefault="00C05FDF" w:rsidP="00290E12"/>
    <w:p w14:paraId="2AD04E8B" w14:textId="1E72AACC" w:rsidR="00627B9C" w:rsidRDefault="00820D0A" w:rsidP="00BB2C41">
      <w:pPr>
        <w:pStyle w:val="Heading2"/>
        <w:keepNext w:val="0"/>
        <w:contextualSpacing w:val="0"/>
      </w:pPr>
      <w:r>
        <w:lastRenderedPageBreak/>
        <w:t xml:space="preserve"> </w:t>
      </w:r>
      <w:bookmarkStart w:id="50" w:name="_Toc444709455"/>
      <w:r w:rsidR="00A6766B">
        <w:t>Ve</w:t>
      </w:r>
      <w:r w:rsidR="00627B9C">
        <w:t>terans</w:t>
      </w:r>
      <w:bookmarkEnd w:id="50"/>
    </w:p>
    <w:p w14:paraId="5CD5D88B" w14:textId="77777777" w:rsidR="008E2F0B" w:rsidRDefault="00820D0A" w:rsidP="00290E12">
      <w:r>
        <w:t xml:space="preserve"> </w:t>
      </w:r>
    </w:p>
    <w:tbl>
      <w:tblPr>
        <w:tblStyle w:val="ListTable1Light"/>
        <w:tblW w:w="0" w:type="auto"/>
        <w:jc w:val="center"/>
        <w:tblLook w:val="0420" w:firstRow="1" w:lastRow="0" w:firstColumn="0" w:lastColumn="0" w:noHBand="0" w:noVBand="1"/>
      </w:tblPr>
      <w:tblGrid>
        <w:gridCol w:w="1225"/>
        <w:gridCol w:w="683"/>
        <w:gridCol w:w="651"/>
        <w:gridCol w:w="563"/>
        <w:gridCol w:w="619"/>
        <w:gridCol w:w="823"/>
        <w:gridCol w:w="922"/>
        <w:gridCol w:w="922"/>
        <w:gridCol w:w="1214"/>
      </w:tblGrid>
      <w:tr w:rsidR="008E2F0B" w:rsidRPr="003F6112" w14:paraId="373FB8F3" w14:textId="77777777" w:rsidTr="005608E0">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12E1438F" w14:textId="77777777" w:rsidR="008E2F0B" w:rsidRPr="003F6112" w:rsidRDefault="008E2F0B" w:rsidP="005608E0">
            <w:pPr>
              <w:pStyle w:val="NoSpacing"/>
              <w:rPr>
                <w:sz w:val="28"/>
              </w:rPr>
            </w:pPr>
          </w:p>
        </w:tc>
        <w:tc>
          <w:tcPr>
            <w:tcW w:w="0" w:type="auto"/>
            <w:tcBorders>
              <w:bottom w:val="none" w:sz="0" w:space="0" w:color="auto"/>
            </w:tcBorders>
            <w:vAlign w:val="center"/>
            <w:hideMark/>
          </w:tcPr>
          <w:p w14:paraId="66E9907A" w14:textId="162F4C68" w:rsidR="008E2F0B" w:rsidRPr="003F6112" w:rsidRDefault="0081354A" w:rsidP="005608E0">
            <w:pPr>
              <w:pStyle w:val="NoSpacing"/>
              <w:jc w:val="center"/>
              <w:rPr>
                <w:sz w:val="28"/>
              </w:rPr>
            </w:pPr>
            <w:r w:rsidRPr="003F6112">
              <w:rPr>
                <w:sz w:val="28"/>
              </w:rPr>
              <w:t>UN</w:t>
            </w:r>
          </w:p>
        </w:tc>
        <w:tc>
          <w:tcPr>
            <w:tcW w:w="0" w:type="auto"/>
            <w:tcBorders>
              <w:bottom w:val="none" w:sz="0" w:space="0" w:color="auto"/>
            </w:tcBorders>
            <w:vAlign w:val="center"/>
            <w:hideMark/>
          </w:tcPr>
          <w:p w14:paraId="295875C2" w14:textId="77777777" w:rsidR="008E2F0B" w:rsidRPr="003F6112" w:rsidRDefault="008E2F0B" w:rsidP="005608E0">
            <w:pPr>
              <w:pStyle w:val="NoSpacing"/>
              <w:jc w:val="center"/>
              <w:rPr>
                <w:sz w:val="28"/>
              </w:rPr>
            </w:pPr>
            <w:r w:rsidRPr="003F6112">
              <w:rPr>
                <w:sz w:val="28"/>
              </w:rPr>
              <w:t>TH</w:t>
            </w:r>
          </w:p>
        </w:tc>
        <w:tc>
          <w:tcPr>
            <w:tcW w:w="0" w:type="auto"/>
            <w:tcBorders>
              <w:bottom w:val="none" w:sz="0" w:space="0" w:color="auto"/>
            </w:tcBorders>
            <w:vAlign w:val="center"/>
            <w:hideMark/>
          </w:tcPr>
          <w:p w14:paraId="41AA5A5C" w14:textId="77777777" w:rsidR="008E2F0B" w:rsidRPr="003F6112" w:rsidRDefault="008E2F0B" w:rsidP="005608E0">
            <w:pPr>
              <w:pStyle w:val="NoSpacing"/>
              <w:jc w:val="center"/>
              <w:rPr>
                <w:sz w:val="28"/>
              </w:rPr>
            </w:pPr>
            <w:r w:rsidRPr="003F6112">
              <w:rPr>
                <w:sz w:val="28"/>
              </w:rPr>
              <w:t>ES</w:t>
            </w:r>
          </w:p>
        </w:tc>
        <w:tc>
          <w:tcPr>
            <w:tcW w:w="0" w:type="auto"/>
            <w:tcBorders>
              <w:bottom w:val="none" w:sz="0" w:space="0" w:color="auto"/>
            </w:tcBorders>
            <w:vAlign w:val="center"/>
            <w:hideMark/>
          </w:tcPr>
          <w:p w14:paraId="3F594ED1" w14:textId="77777777" w:rsidR="008E2F0B" w:rsidRPr="003F6112" w:rsidRDefault="008E2F0B" w:rsidP="005608E0">
            <w:pPr>
              <w:pStyle w:val="NoSpacing"/>
              <w:jc w:val="center"/>
              <w:rPr>
                <w:sz w:val="28"/>
              </w:rPr>
            </w:pPr>
            <w:r w:rsidRPr="003F6112">
              <w:rPr>
                <w:sz w:val="28"/>
              </w:rPr>
              <w:t>SH</w:t>
            </w:r>
          </w:p>
        </w:tc>
        <w:tc>
          <w:tcPr>
            <w:tcW w:w="0" w:type="auto"/>
            <w:tcBorders>
              <w:bottom w:val="none" w:sz="0" w:space="0" w:color="auto"/>
            </w:tcBorders>
            <w:vAlign w:val="center"/>
            <w:hideMark/>
          </w:tcPr>
          <w:p w14:paraId="60318822" w14:textId="77777777" w:rsidR="008E2F0B" w:rsidRPr="003F6112" w:rsidRDefault="008E2F0B" w:rsidP="005608E0">
            <w:pPr>
              <w:pStyle w:val="NoSpacing"/>
              <w:jc w:val="center"/>
              <w:rPr>
                <w:sz w:val="28"/>
              </w:rPr>
            </w:pPr>
            <w:r w:rsidRPr="003F6112">
              <w:rPr>
                <w:sz w:val="28"/>
              </w:rPr>
              <w:t>Rate</w:t>
            </w:r>
          </w:p>
        </w:tc>
        <w:tc>
          <w:tcPr>
            <w:tcW w:w="0" w:type="auto"/>
            <w:tcBorders>
              <w:bottom w:val="none" w:sz="0" w:space="0" w:color="auto"/>
            </w:tcBorders>
            <w:vAlign w:val="center"/>
            <w:hideMark/>
          </w:tcPr>
          <w:p w14:paraId="674062E1" w14:textId="77777777" w:rsidR="008E2F0B" w:rsidRPr="003F6112" w:rsidRDefault="008E2F0B" w:rsidP="005608E0">
            <w:pPr>
              <w:pStyle w:val="NoSpacing"/>
              <w:jc w:val="center"/>
              <w:rPr>
                <w:sz w:val="28"/>
              </w:rPr>
            </w:pPr>
            <w:r w:rsidRPr="003F6112">
              <w:rPr>
                <w:sz w:val="28"/>
              </w:rPr>
              <w:t>2016</w:t>
            </w:r>
          </w:p>
          <w:p w14:paraId="2C1E4C79" w14:textId="77777777" w:rsidR="008E2F0B" w:rsidRPr="003F6112" w:rsidRDefault="008E2F0B" w:rsidP="005608E0">
            <w:pPr>
              <w:pStyle w:val="NoSpacing"/>
              <w:jc w:val="center"/>
              <w:rPr>
                <w:sz w:val="28"/>
              </w:rPr>
            </w:pPr>
            <w:r w:rsidRPr="003F6112">
              <w:rPr>
                <w:sz w:val="28"/>
              </w:rPr>
              <w:t>Total</w:t>
            </w:r>
          </w:p>
        </w:tc>
        <w:tc>
          <w:tcPr>
            <w:tcW w:w="0" w:type="auto"/>
            <w:tcBorders>
              <w:bottom w:val="none" w:sz="0" w:space="0" w:color="auto"/>
            </w:tcBorders>
            <w:vAlign w:val="center"/>
            <w:hideMark/>
          </w:tcPr>
          <w:p w14:paraId="216885AA" w14:textId="77777777" w:rsidR="008E2F0B" w:rsidRPr="003F6112" w:rsidRDefault="008E2F0B" w:rsidP="005608E0">
            <w:pPr>
              <w:pStyle w:val="NoSpacing"/>
              <w:jc w:val="center"/>
              <w:rPr>
                <w:sz w:val="28"/>
              </w:rPr>
            </w:pPr>
            <w:r w:rsidRPr="003F6112">
              <w:rPr>
                <w:sz w:val="28"/>
              </w:rPr>
              <w:t>2015</w:t>
            </w:r>
          </w:p>
          <w:p w14:paraId="41DC9E14" w14:textId="77777777" w:rsidR="008E2F0B" w:rsidRPr="003F6112" w:rsidRDefault="008E2F0B" w:rsidP="005608E0">
            <w:pPr>
              <w:pStyle w:val="NoSpacing"/>
              <w:jc w:val="center"/>
              <w:rPr>
                <w:sz w:val="28"/>
              </w:rPr>
            </w:pPr>
            <w:r w:rsidRPr="003F6112">
              <w:rPr>
                <w:sz w:val="28"/>
              </w:rPr>
              <w:t>Total</w:t>
            </w:r>
          </w:p>
        </w:tc>
        <w:tc>
          <w:tcPr>
            <w:tcW w:w="0" w:type="auto"/>
            <w:tcBorders>
              <w:bottom w:val="none" w:sz="0" w:space="0" w:color="auto"/>
            </w:tcBorders>
            <w:vAlign w:val="center"/>
            <w:hideMark/>
          </w:tcPr>
          <w:p w14:paraId="47A93E81" w14:textId="77777777" w:rsidR="008E2F0B" w:rsidRPr="003F6112" w:rsidRDefault="008E2F0B" w:rsidP="005608E0">
            <w:pPr>
              <w:pStyle w:val="NoSpacing"/>
              <w:jc w:val="center"/>
              <w:rPr>
                <w:sz w:val="28"/>
              </w:rPr>
            </w:pPr>
            <w:r w:rsidRPr="003F6112">
              <w:rPr>
                <w:sz w:val="28"/>
              </w:rPr>
              <w:t>Annual</w:t>
            </w:r>
          </w:p>
          <w:p w14:paraId="42CFC184" w14:textId="77777777" w:rsidR="008E2F0B" w:rsidRPr="003F6112" w:rsidRDefault="008E2F0B" w:rsidP="005608E0">
            <w:pPr>
              <w:pStyle w:val="NoSpacing"/>
              <w:jc w:val="center"/>
              <w:rPr>
                <w:sz w:val="28"/>
              </w:rPr>
            </w:pPr>
            <w:r w:rsidRPr="003F6112">
              <w:rPr>
                <w:sz w:val="28"/>
              </w:rPr>
              <w:t>Change</w:t>
            </w:r>
          </w:p>
        </w:tc>
      </w:tr>
      <w:tr w:rsidR="005608E0" w:rsidRPr="005608E0" w14:paraId="2FD55C96" w14:textId="77777777" w:rsidTr="005608E0">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412D477C" w14:textId="77777777" w:rsidR="008E2F0B" w:rsidRPr="005608E0" w:rsidRDefault="008E2F0B" w:rsidP="005608E0">
            <w:pPr>
              <w:pStyle w:val="NoSpacing"/>
              <w:rPr>
                <w:sz w:val="28"/>
              </w:rPr>
            </w:pPr>
            <w:r w:rsidRPr="005608E0">
              <w:rPr>
                <w:sz w:val="28"/>
              </w:rPr>
              <w:t>Veterans</w:t>
            </w:r>
          </w:p>
        </w:tc>
        <w:tc>
          <w:tcPr>
            <w:tcW w:w="0" w:type="auto"/>
            <w:vAlign w:val="center"/>
            <w:hideMark/>
          </w:tcPr>
          <w:p w14:paraId="011C3864" w14:textId="77777777" w:rsidR="008E2F0B" w:rsidRPr="005608E0" w:rsidRDefault="008E2F0B" w:rsidP="005608E0">
            <w:pPr>
              <w:pStyle w:val="NoSpacing"/>
              <w:jc w:val="center"/>
              <w:rPr>
                <w:sz w:val="28"/>
              </w:rPr>
            </w:pPr>
            <w:r w:rsidRPr="005608E0">
              <w:rPr>
                <w:sz w:val="28"/>
              </w:rPr>
              <w:t>30</w:t>
            </w:r>
          </w:p>
        </w:tc>
        <w:tc>
          <w:tcPr>
            <w:tcW w:w="0" w:type="auto"/>
            <w:vAlign w:val="center"/>
            <w:hideMark/>
          </w:tcPr>
          <w:p w14:paraId="32AC0DB9" w14:textId="56892BED" w:rsidR="008E2F0B" w:rsidRPr="005608E0" w:rsidRDefault="003A3697" w:rsidP="003A3697">
            <w:pPr>
              <w:pStyle w:val="NoSpacing"/>
              <w:jc w:val="center"/>
              <w:rPr>
                <w:sz w:val="28"/>
              </w:rPr>
            </w:pPr>
            <w:r>
              <w:rPr>
                <w:sz w:val="28"/>
              </w:rPr>
              <w:t>98</w:t>
            </w:r>
          </w:p>
        </w:tc>
        <w:tc>
          <w:tcPr>
            <w:tcW w:w="0" w:type="auto"/>
            <w:vAlign w:val="center"/>
            <w:hideMark/>
          </w:tcPr>
          <w:p w14:paraId="0D97514C" w14:textId="743A1F29" w:rsidR="008E2F0B" w:rsidRPr="005608E0" w:rsidRDefault="003A3697" w:rsidP="003A3697">
            <w:pPr>
              <w:pStyle w:val="NoSpacing"/>
              <w:jc w:val="center"/>
              <w:rPr>
                <w:sz w:val="28"/>
              </w:rPr>
            </w:pPr>
            <w:r>
              <w:rPr>
                <w:sz w:val="28"/>
              </w:rPr>
              <w:t>76</w:t>
            </w:r>
          </w:p>
        </w:tc>
        <w:tc>
          <w:tcPr>
            <w:tcW w:w="0" w:type="auto"/>
            <w:vAlign w:val="center"/>
            <w:hideMark/>
          </w:tcPr>
          <w:p w14:paraId="01167C7C" w14:textId="77777777" w:rsidR="008E2F0B" w:rsidRPr="005608E0" w:rsidRDefault="008E2F0B" w:rsidP="005608E0">
            <w:pPr>
              <w:pStyle w:val="NoSpacing"/>
              <w:jc w:val="center"/>
              <w:rPr>
                <w:sz w:val="28"/>
              </w:rPr>
            </w:pPr>
            <w:r w:rsidRPr="005608E0">
              <w:rPr>
                <w:sz w:val="28"/>
              </w:rPr>
              <w:t>1</w:t>
            </w:r>
          </w:p>
        </w:tc>
        <w:tc>
          <w:tcPr>
            <w:tcW w:w="0" w:type="auto"/>
            <w:vAlign w:val="center"/>
            <w:hideMark/>
          </w:tcPr>
          <w:p w14:paraId="56B24ECA" w14:textId="002CC9F5" w:rsidR="008E2F0B" w:rsidRPr="005608E0" w:rsidRDefault="003A3697" w:rsidP="005608E0">
            <w:pPr>
              <w:pStyle w:val="NoSpacing"/>
              <w:jc w:val="center"/>
              <w:rPr>
                <w:sz w:val="28"/>
              </w:rPr>
            </w:pPr>
            <w:r>
              <w:rPr>
                <w:sz w:val="28"/>
              </w:rPr>
              <w:t>11</w:t>
            </w:r>
            <w:r w:rsidR="008E2F0B" w:rsidRPr="005608E0">
              <w:rPr>
                <w:sz w:val="28"/>
              </w:rPr>
              <w:t>%</w:t>
            </w:r>
          </w:p>
        </w:tc>
        <w:tc>
          <w:tcPr>
            <w:tcW w:w="0" w:type="auto"/>
            <w:vAlign w:val="center"/>
            <w:hideMark/>
          </w:tcPr>
          <w:p w14:paraId="11858440" w14:textId="46A381AE" w:rsidR="008E2F0B" w:rsidRPr="005608E0" w:rsidRDefault="003A3697" w:rsidP="003A3697">
            <w:pPr>
              <w:pStyle w:val="NoSpacing"/>
              <w:jc w:val="center"/>
              <w:rPr>
                <w:sz w:val="28"/>
              </w:rPr>
            </w:pPr>
            <w:r>
              <w:rPr>
                <w:color w:val="C00000"/>
                <w:sz w:val="28"/>
              </w:rPr>
              <w:t>205</w:t>
            </w:r>
          </w:p>
        </w:tc>
        <w:tc>
          <w:tcPr>
            <w:tcW w:w="0" w:type="auto"/>
            <w:vAlign w:val="center"/>
            <w:hideMark/>
          </w:tcPr>
          <w:p w14:paraId="4A2F3EF3" w14:textId="77777777" w:rsidR="008E2F0B" w:rsidRPr="005608E0" w:rsidRDefault="008E2F0B" w:rsidP="005608E0">
            <w:pPr>
              <w:pStyle w:val="NoSpacing"/>
              <w:jc w:val="center"/>
              <w:rPr>
                <w:sz w:val="28"/>
              </w:rPr>
            </w:pPr>
            <w:r w:rsidRPr="005608E0">
              <w:rPr>
                <w:sz w:val="28"/>
              </w:rPr>
              <w:t>193</w:t>
            </w:r>
          </w:p>
        </w:tc>
        <w:tc>
          <w:tcPr>
            <w:tcW w:w="0" w:type="auto"/>
            <w:vAlign w:val="center"/>
            <w:hideMark/>
          </w:tcPr>
          <w:p w14:paraId="118ED6DB" w14:textId="10EECFEC" w:rsidR="008E2F0B" w:rsidRPr="005608E0" w:rsidRDefault="003A3697" w:rsidP="003A3697">
            <w:pPr>
              <w:pStyle w:val="NoSpacing"/>
              <w:jc w:val="center"/>
              <w:rPr>
                <w:sz w:val="28"/>
              </w:rPr>
            </w:pPr>
            <w:r>
              <w:rPr>
                <w:color w:val="C00000"/>
                <w:sz w:val="28"/>
              </w:rPr>
              <w:t>+6</w:t>
            </w:r>
            <w:r w:rsidR="008E2F0B" w:rsidRPr="005608E0">
              <w:rPr>
                <w:color w:val="C00000"/>
                <w:sz w:val="28"/>
              </w:rPr>
              <w:t>%</w:t>
            </w:r>
          </w:p>
        </w:tc>
      </w:tr>
    </w:tbl>
    <w:p w14:paraId="120E81DB" w14:textId="24CBC8AE" w:rsidR="00820D0A" w:rsidRDefault="00820D0A" w:rsidP="00290E12"/>
    <w:p w14:paraId="38DE7967" w14:textId="324CA158" w:rsidR="0018242C" w:rsidRDefault="0018242C" w:rsidP="00290E12">
      <w:r>
        <w:t>Selected characteristics of unsheltered veterans.</w:t>
      </w:r>
    </w:p>
    <w:tbl>
      <w:tblPr>
        <w:tblStyle w:val="ListTable1Light"/>
        <w:tblW w:w="0" w:type="auto"/>
        <w:jc w:val="center"/>
        <w:tblLayout w:type="fixed"/>
        <w:tblLook w:val="0420" w:firstRow="1" w:lastRow="0" w:firstColumn="0" w:lastColumn="0" w:noHBand="0" w:noVBand="1"/>
      </w:tblPr>
      <w:tblGrid>
        <w:gridCol w:w="1790"/>
        <w:gridCol w:w="922"/>
        <w:gridCol w:w="924"/>
        <w:gridCol w:w="1930"/>
        <w:gridCol w:w="1013"/>
        <w:gridCol w:w="814"/>
        <w:gridCol w:w="924"/>
      </w:tblGrid>
      <w:tr w:rsidR="003F6112" w:rsidRPr="00E57B92" w14:paraId="50A06E2A" w14:textId="24F90C09" w:rsidTr="003F6112">
        <w:trPr>
          <w:cnfStyle w:val="100000000000" w:firstRow="1" w:lastRow="0" w:firstColumn="0" w:lastColumn="0" w:oddVBand="0" w:evenVBand="0" w:oddHBand="0" w:evenHBand="0" w:firstRowFirstColumn="0" w:firstRowLastColumn="0" w:lastRowFirstColumn="0" w:lastRowLastColumn="0"/>
          <w:trHeight w:val="432"/>
          <w:jc w:val="center"/>
        </w:trPr>
        <w:tc>
          <w:tcPr>
            <w:tcW w:w="1790" w:type="dxa"/>
            <w:tcBorders>
              <w:bottom w:val="none" w:sz="0" w:space="0" w:color="auto"/>
            </w:tcBorders>
            <w:vAlign w:val="center"/>
            <w:hideMark/>
          </w:tcPr>
          <w:p w14:paraId="3BDF0AD1" w14:textId="77777777" w:rsidR="003F6112" w:rsidRPr="00E57B92" w:rsidRDefault="003F6112" w:rsidP="003F6112">
            <w:pPr>
              <w:pStyle w:val="NoSpacing"/>
            </w:pPr>
          </w:p>
        </w:tc>
        <w:tc>
          <w:tcPr>
            <w:tcW w:w="922" w:type="dxa"/>
            <w:tcBorders>
              <w:bottom w:val="none" w:sz="0" w:space="0" w:color="auto"/>
            </w:tcBorders>
            <w:vAlign w:val="center"/>
            <w:hideMark/>
          </w:tcPr>
          <w:p w14:paraId="76AECEF6" w14:textId="1B3709ED" w:rsidR="003F6112" w:rsidRPr="00E57B92" w:rsidRDefault="003F6112" w:rsidP="003F6112">
            <w:pPr>
              <w:pStyle w:val="NoSpacing"/>
              <w:jc w:val="center"/>
              <w:rPr>
                <w:sz w:val="28"/>
              </w:rPr>
            </w:pPr>
            <w:r w:rsidRPr="00E57B92">
              <w:rPr>
                <w:sz w:val="28"/>
              </w:rPr>
              <w:t>Total</w:t>
            </w:r>
          </w:p>
        </w:tc>
        <w:tc>
          <w:tcPr>
            <w:tcW w:w="924" w:type="dxa"/>
            <w:tcBorders>
              <w:bottom w:val="none" w:sz="0" w:space="0" w:color="auto"/>
            </w:tcBorders>
            <w:vAlign w:val="center"/>
            <w:hideMark/>
          </w:tcPr>
          <w:p w14:paraId="7D322E40" w14:textId="77777777" w:rsidR="003F6112" w:rsidRPr="00E57B92" w:rsidRDefault="003F6112" w:rsidP="003F6112">
            <w:pPr>
              <w:pStyle w:val="NoSpacing"/>
              <w:jc w:val="center"/>
              <w:rPr>
                <w:b w:val="0"/>
              </w:rPr>
            </w:pPr>
            <w:r w:rsidRPr="00E57B92">
              <w:rPr>
                <w:b w:val="0"/>
              </w:rPr>
              <w:t>Percent</w:t>
            </w:r>
          </w:p>
          <w:p w14:paraId="2B46A7CF" w14:textId="5EC0C593" w:rsidR="003F6112" w:rsidRPr="00E57B92" w:rsidRDefault="003F6112" w:rsidP="003F6112">
            <w:pPr>
              <w:pStyle w:val="NoSpacing"/>
              <w:jc w:val="center"/>
              <w:rPr>
                <w:b w:val="0"/>
              </w:rPr>
            </w:pPr>
            <w:r w:rsidRPr="00E57B92">
              <w:rPr>
                <w:b w:val="0"/>
              </w:rPr>
              <w:t>of Total</w:t>
            </w:r>
          </w:p>
        </w:tc>
        <w:tc>
          <w:tcPr>
            <w:tcW w:w="1930" w:type="dxa"/>
            <w:tcBorders>
              <w:bottom w:val="none" w:sz="0" w:space="0" w:color="auto"/>
            </w:tcBorders>
            <w:shd w:val="clear" w:color="auto" w:fill="auto"/>
          </w:tcPr>
          <w:p w14:paraId="374C1D0B" w14:textId="4F6B597B" w:rsidR="003F6112" w:rsidRPr="00E57B92" w:rsidRDefault="003F6112" w:rsidP="003F6112">
            <w:pPr>
              <w:pStyle w:val="NoSpacing"/>
              <w:jc w:val="center"/>
              <w:rPr>
                <w:b w:val="0"/>
              </w:rPr>
            </w:pPr>
          </w:p>
        </w:tc>
        <w:tc>
          <w:tcPr>
            <w:tcW w:w="1013" w:type="dxa"/>
            <w:tcBorders>
              <w:bottom w:val="none" w:sz="0" w:space="0" w:color="auto"/>
            </w:tcBorders>
            <w:vAlign w:val="center"/>
          </w:tcPr>
          <w:p w14:paraId="4E2D42CA" w14:textId="77777777" w:rsidR="003F6112" w:rsidRDefault="003F6112" w:rsidP="003F6112">
            <w:pPr>
              <w:pStyle w:val="NoSpacing"/>
              <w:jc w:val="center"/>
              <w:rPr>
                <w:b w:val="0"/>
              </w:rPr>
            </w:pPr>
          </w:p>
        </w:tc>
        <w:tc>
          <w:tcPr>
            <w:tcW w:w="814" w:type="dxa"/>
            <w:tcBorders>
              <w:bottom w:val="none" w:sz="0" w:space="0" w:color="auto"/>
            </w:tcBorders>
            <w:vAlign w:val="center"/>
          </w:tcPr>
          <w:p w14:paraId="39682E81" w14:textId="4D1F2838" w:rsidR="003F6112" w:rsidRDefault="003F6112" w:rsidP="003F6112">
            <w:pPr>
              <w:pStyle w:val="NoSpacing"/>
              <w:jc w:val="center"/>
              <w:rPr>
                <w:b w:val="0"/>
              </w:rPr>
            </w:pPr>
            <w:r w:rsidRPr="00E57B92">
              <w:rPr>
                <w:b w:val="0"/>
                <w:sz w:val="28"/>
              </w:rPr>
              <w:t>Total</w:t>
            </w:r>
          </w:p>
        </w:tc>
        <w:tc>
          <w:tcPr>
            <w:tcW w:w="924" w:type="dxa"/>
            <w:tcBorders>
              <w:bottom w:val="none" w:sz="0" w:space="0" w:color="auto"/>
            </w:tcBorders>
            <w:vAlign w:val="center"/>
          </w:tcPr>
          <w:p w14:paraId="3F56D219" w14:textId="77777777" w:rsidR="003F6112" w:rsidRPr="00E57B92" w:rsidRDefault="003F6112" w:rsidP="003F6112">
            <w:pPr>
              <w:pStyle w:val="NoSpacing"/>
              <w:jc w:val="center"/>
              <w:rPr>
                <w:b w:val="0"/>
              </w:rPr>
            </w:pPr>
            <w:r w:rsidRPr="00E57B92">
              <w:rPr>
                <w:b w:val="0"/>
              </w:rPr>
              <w:t>Percent</w:t>
            </w:r>
          </w:p>
          <w:p w14:paraId="6CCCCCA6" w14:textId="00C6D630" w:rsidR="003F6112" w:rsidRDefault="003F6112" w:rsidP="003F6112">
            <w:pPr>
              <w:pStyle w:val="NoSpacing"/>
              <w:jc w:val="center"/>
              <w:rPr>
                <w:b w:val="0"/>
              </w:rPr>
            </w:pPr>
            <w:r w:rsidRPr="00E57B92">
              <w:rPr>
                <w:b w:val="0"/>
              </w:rPr>
              <w:t>of Total</w:t>
            </w:r>
          </w:p>
        </w:tc>
      </w:tr>
      <w:tr w:rsidR="003F6112" w:rsidRPr="005608E0" w14:paraId="1F761199" w14:textId="34E9C868"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1790" w:type="dxa"/>
            <w:vAlign w:val="center"/>
            <w:hideMark/>
          </w:tcPr>
          <w:p w14:paraId="35AF236A" w14:textId="77777777" w:rsidR="003F6112" w:rsidRPr="005608E0" w:rsidRDefault="003F6112" w:rsidP="003F6112">
            <w:pPr>
              <w:pStyle w:val="NoSpacing"/>
              <w:rPr>
                <w:sz w:val="28"/>
              </w:rPr>
            </w:pPr>
            <w:r w:rsidRPr="005608E0">
              <w:rPr>
                <w:sz w:val="28"/>
              </w:rPr>
              <w:t>Army</w:t>
            </w:r>
          </w:p>
        </w:tc>
        <w:tc>
          <w:tcPr>
            <w:tcW w:w="922" w:type="dxa"/>
            <w:vAlign w:val="center"/>
            <w:hideMark/>
          </w:tcPr>
          <w:p w14:paraId="1AEE7167" w14:textId="77777777" w:rsidR="003F6112" w:rsidRPr="00E57B92" w:rsidRDefault="003F6112" w:rsidP="003F6112">
            <w:pPr>
              <w:pStyle w:val="NoSpacing"/>
              <w:jc w:val="center"/>
              <w:rPr>
                <w:sz w:val="28"/>
              </w:rPr>
            </w:pPr>
            <w:r w:rsidRPr="00E57B92">
              <w:rPr>
                <w:sz w:val="28"/>
              </w:rPr>
              <w:t>15</w:t>
            </w:r>
          </w:p>
        </w:tc>
        <w:tc>
          <w:tcPr>
            <w:tcW w:w="924" w:type="dxa"/>
            <w:vAlign w:val="center"/>
            <w:hideMark/>
          </w:tcPr>
          <w:p w14:paraId="4881325E" w14:textId="77777777" w:rsidR="003F6112" w:rsidRPr="00E57B92" w:rsidRDefault="003F6112" w:rsidP="003F6112">
            <w:pPr>
              <w:pStyle w:val="NoSpacing"/>
              <w:jc w:val="center"/>
            </w:pPr>
            <w:r w:rsidRPr="00E57B92">
              <w:t>50%</w:t>
            </w:r>
          </w:p>
        </w:tc>
        <w:tc>
          <w:tcPr>
            <w:tcW w:w="1930" w:type="dxa"/>
            <w:shd w:val="clear" w:color="auto" w:fill="auto"/>
          </w:tcPr>
          <w:p w14:paraId="3A326B81" w14:textId="359A0A5E" w:rsidR="003F6112" w:rsidRPr="00E57B92" w:rsidRDefault="003F6112" w:rsidP="003F6112">
            <w:pPr>
              <w:pStyle w:val="NoSpacing"/>
              <w:jc w:val="center"/>
            </w:pPr>
          </w:p>
        </w:tc>
        <w:tc>
          <w:tcPr>
            <w:tcW w:w="1013" w:type="dxa"/>
            <w:vAlign w:val="center"/>
          </w:tcPr>
          <w:p w14:paraId="52B7CE18" w14:textId="67139F64" w:rsidR="003F6112" w:rsidRDefault="003F6112" w:rsidP="003F6112">
            <w:pPr>
              <w:pStyle w:val="NoSpacing"/>
              <w:jc w:val="center"/>
            </w:pPr>
            <w:r w:rsidRPr="00E57B92">
              <w:rPr>
                <w:sz w:val="28"/>
              </w:rPr>
              <w:t>Male</w:t>
            </w:r>
          </w:p>
        </w:tc>
        <w:tc>
          <w:tcPr>
            <w:tcW w:w="814" w:type="dxa"/>
            <w:vAlign w:val="center"/>
          </w:tcPr>
          <w:p w14:paraId="706A4AE1" w14:textId="76D6A2C2" w:rsidR="003F6112" w:rsidRDefault="003F6112" w:rsidP="003F6112">
            <w:pPr>
              <w:pStyle w:val="NoSpacing"/>
              <w:jc w:val="center"/>
            </w:pPr>
            <w:r w:rsidRPr="00E57B92">
              <w:rPr>
                <w:sz w:val="28"/>
              </w:rPr>
              <w:t>29</w:t>
            </w:r>
          </w:p>
        </w:tc>
        <w:tc>
          <w:tcPr>
            <w:tcW w:w="924" w:type="dxa"/>
            <w:vAlign w:val="center"/>
          </w:tcPr>
          <w:p w14:paraId="38C7839D" w14:textId="232ED335" w:rsidR="003F6112" w:rsidRDefault="003F6112" w:rsidP="003F6112">
            <w:pPr>
              <w:pStyle w:val="NoSpacing"/>
              <w:jc w:val="center"/>
            </w:pPr>
            <w:r w:rsidRPr="00E57B92">
              <w:t>97%</w:t>
            </w:r>
          </w:p>
        </w:tc>
      </w:tr>
      <w:tr w:rsidR="003F6112" w:rsidRPr="005608E0" w14:paraId="63F617EB" w14:textId="23BD2746" w:rsidTr="003F6112">
        <w:trPr>
          <w:trHeight w:val="432"/>
          <w:jc w:val="center"/>
        </w:trPr>
        <w:tc>
          <w:tcPr>
            <w:tcW w:w="1790" w:type="dxa"/>
            <w:vAlign w:val="center"/>
            <w:hideMark/>
          </w:tcPr>
          <w:p w14:paraId="0F8DDF12" w14:textId="77777777" w:rsidR="003F6112" w:rsidRPr="005608E0" w:rsidRDefault="003F6112" w:rsidP="003F6112">
            <w:pPr>
              <w:pStyle w:val="NoSpacing"/>
              <w:rPr>
                <w:sz w:val="28"/>
              </w:rPr>
            </w:pPr>
            <w:r w:rsidRPr="005608E0">
              <w:rPr>
                <w:sz w:val="28"/>
              </w:rPr>
              <w:t>Marine Corps</w:t>
            </w:r>
          </w:p>
        </w:tc>
        <w:tc>
          <w:tcPr>
            <w:tcW w:w="922" w:type="dxa"/>
            <w:vAlign w:val="center"/>
            <w:hideMark/>
          </w:tcPr>
          <w:p w14:paraId="50B369C3" w14:textId="77777777" w:rsidR="003F6112" w:rsidRPr="00E57B92" w:rsidRDefault="003F6112" w:rsidP="003F6112">
            <w:pPr>
              <w:pStyle w:val="NoSpacing"/>
              <w:jc w:val="center"/>
              <w:rPr>
                <w:sz w:val="28"/>
              </w:rPr>
            </w:pPr>
            <w:r w:rsidRPr="00E57B92">
              <w:rPr>
                <w:sz w:val="28"/>
              </w:rPr>
              <w:t>6</w:t>
            </w:r>
          </w:p>
        </w:tc>
        <w:tc>
          <w:tcPr>
            <w:tcW w:w="924" w:type="dxa"/>
            <w:vAlign w:val="center"/>
            <w:hideMark/>
          </w:tcPr>
          <w:p w14:paraId="0DED4ED6" w14:textId="77777777" w:rsidR="003F6112" w:rsidRPr="00E57B92" w:rsidRDefault="003F6112" w:rsidP="003F6112">
            <w:pPr>
              <w:pStyle w:val="NoSpacing"/>
              <w:jc w:val="center"/>
            </w:pPr>
            <w:r w:rsidRPr="00E57B92">
              <w:t>20%</w:t>
            </w:r>
          </w:p>
        </w:tc>
        <w:tc>
          <w:tcPr>
            <w:tcW w:w="1930" w:type="dxa"/>
            <w:shd w:val="clear" w:color="auto" w:fill="auto"/>
          </w:tcPr>
          <w:p w14:paraId="2B7A097C" w14:textId="4828DA40" w:rsidR="003F6112" w:rsidRPr="00E57B92" w:rsidRDefault="003F6112" w:rsidP="003F6112">
            <w:pPr>
              <w:pStyle w:val="NoSpacing"/>
              <w:jc w:val="center"/>
            </w:pPr>
          </w:p>
        </w:tc>
        <w:tc>
          <w:tcPr>
            <w:tcW w:w="1013" w:type="dxa"/>
            <w:vAlign w:val="center"/>
          </w:tcPr>
          <w:p w14:paraId="64EA8FC4" w14:textId="56694CED" w:rsidR="003F6112" w:rsidRDefault="003F6112" w:rsidP="003F6112">
            <w:pPr>
              <w:pStyle w:val="NoSpacing"/>
              <w:jc w:val="center"/>
            </w:pPr>
            <w:r w:rsidRPr="00E57B92">
              <w:rPr>
                <w:sz w:val="28"/>
              </w:rPr>
              <w:t>Female</w:t>
            </w:r>
          </w:p>
        </w:tc>
        <w:tc>
          <w:tcPr>
            <w:tcW w:w="814" w:type="dxa"/>
            <w:vAlign w:val="center"/>
          </w:tcPr>
          <w:p w14:paraId="159A4A3E" w14:textId="20B9148A" w:rsidR="003F6112" w:rsidRDefault="003F6112" w:rsidP="003F6112">
            <w:pPr>
              <w:pStyle w:val="NoSpacing"/>
              <w:jc w:val="center"/>
            </w:pPr>
            <w:r w:rsidRPr="00E57B92">
              <w:rPr>
                <w:sz w:val="28"/>
              </w:rPr>
              <w:t>1</w:t>
            </w:r>
          </w:p>
        </w:tc>
        <w:tc>
          <w:tcPr>
            <w:tcW w:w="924" w:type="dxa"/>
            <w:vAlign w:val="center"/>
          </w:tcPr>
          <w:p w14:paraId="5B1EDF8C" w14:textId="7755AFF2" w:rsidR="003F6112" w:rsidRDefault="003F6112" w:rsidP="003F6112">
            <w:pPr>
              <w:pStyle w:val="NoSpacing"/>
              <w:jc w:val="center"/>
            </w:pPr>
            <w:r w:rsidRPr="00E57B92">
              <w:t>3%</w:t>
            </w:r>
          </w:p>
        </w:tc>
      </w:tr>
      <w:tr w:rsidR="003F6112" w:rsidRPr="005608E0" w14:paraId="6091EB20" w14:textId="2B421360" w:rsidTr="003F6112">
        <w:trPr>
          <w:cnfStyle w:val="000000100000" w:firstRow="0" w:lastRow="0" w:firstColumn="0" w:lastColumn="0" w:oddVBand="0" w:evenVBand="0" w:oddHBand="1" w:evenHBand="0" w:firstRowFirstColumn="0" w:firstRowLastColumn="0" w:lastRowFirstColumn="0" w:lastRowLastColumn="0"/>
          <w:trHeight w:val="432"/>
          <w:jc w:val="center"/>
        </w:trPr>
        <w:tc>
          <w:tcPr>
            <w:tcW w:w="1790" w:type="dxa"/>
            <w:vAlign w:val="center"/>
            <w:hideMark/>
          </w:tcPr>
          <w:p w14:paraId="73008AB4" w14:textId="77777777" w:rsidR="003F6112" w:rsidRPr="005608E0" w:rsidRDefault="003F6112" w:rsidP="003F6112">
            <w:pPr>
              <w:pStyle w:val="NoSpacing"/>
              <w:rPr>
                <w:sz w:val="28"/>
              </w:rPr>
            </w:pPr>
            <w:r w:rsidRPr="005608E0">
              <w:rPr>
                <w:sz w:val="28"/>
              </w:rPr>
              <w:t>Navy</w:t>
            </w:r>
          </w:p>
        </w:tc>
        <w:tc>
          <w:tcPr>
            <w:tcW w:w="922" w:type="dxa"/>
            <w:vAlign w:val="center"/>
            <w:hideMark/>
          </w:tcPr>
          <w:p w14:paraId="76D610A6" w14:textId="77777777" w:rsidR="003F6112" w:rsidRPr="00E57B92" w:rsidRDefault="003F6112" w:rsidP="003F6112">
            <w:pPr>
              <w:pStyle w:val="NoSpacing"/>
              <w:jc w:val="center"/>
              <w:rPr>
                <w:sz w:val="28"/>
              </w:rPr>
            </w:pPr>
            <w:r w:rsidRPr="00E57B92">
              <w:rPr>
                <w:sz w:val="28"/>
              </w:rPr>
              <w:t>3</w:t>
            </w:r>
          </w:p>
        </w:tc>
        <w:tc>
          <w:tcPr>
            <w:tcW w:w="924" w:type="dxa"/>
            <w:vAlign w:val="center"/>
            <w:hideMark/>
          </w:tcPr>
          <w:p w14:paraId="0D49BADA" w14:textId="77777777" w:rsidR="003F6112" w:rsidRPr="00E57B92" w:rsidRDefault="003F6112" w:rsidP="003F6112">
            <w:pPr>
              <w:pStyle w:val="NoSpacing"/>
              <w:jc w:val="center"/>
            </w:pPr>
            <w:r w:rsidRPr="00E57B92">
              <w:t>10%</w:t>
            </w:r>
          </w:p>
        </w:tc>
        <w:tc>
          <w:tcPr>
            <w:tcW w:w="1930" w:type="dxa"/>
            <w:shd w:val="clear" w:color="auto" w:fill="auto"/>
          </w:tcPr>
          <w:p w14:paraId="36C00927" w14:textId="06927D57" w:rsidR="003F6112" w:rsidRPr="00E57B92" w:rsidRDefault="003F6112" w:rsidP="003F6112">
            <w:pPr>
              <w:pStyle w:val="NoSpacing"/>
              <w:jc w:val="center"/>
            </w:pPr>
          </w:p>
        </w:tc>
        <w:tc>
          <w:tcPr>
            <w:tcW w:w="1013" w:type="dxa"/>
            <w:shd w:val="clear" w:color="auto" w:fill="auto"/>
          </w:tcPr>
          <w:p w14:paraId="48E4227C" w14:textId="77777777" w:rsidR="003F6112" w:rsidRDefault="003F6112" w:rsidP="003F6112">
            <w:pPr>
              <w:pStyle w:val="NoSpacing"/>
              <w:jc w:val="center"/>
            </w:pPr>
          </w:p>
        </w:tc>
        <w:tc>
          <w:tcPr>
            <w:tcW w:w="814" w:type="dxa"/>
            <w:shd w:val="clear" w:color="auto" w:fill="auto"/>
          </w:tcPr>
          <w:p w14:paraId="730BC390" w14:textId="77777777" w:rsidR="003F6112" w:rsidRDefault="003F6112" w:rsidP="003F6112">
            <w:pPr>
              <w:pStyle w:val="NoSpacing"/>
              <w:jc w:val="center"/>
            </w:pPr>
          </w:p>
        </w:tc>
        <w:tc>
          <w:tcPr>
            <w:tcW w:w="924" w:type="dxa"/>
            <w:shd w:val="clear" w:color="auto" w:fill="auto"/>
          </w:tcPr>
          <w:p w14:paraId="255A6752" w14:textId="77777777" w:rsidR="003F6112" w:rsidRDefault="003F6112" w:rsidP="003F6112">
            <w:pPr>
              <w:pStyle w:val="NoSpacing"/>
              <w:jc w:val="center"/>
            </w:pPr>
          </w:p>
        </w:tc>
      </w:tr>
      <w:tr w:rsidR="003F6112" w:rsidRPr="005608E0" w14:paraId="5050BDF7" w14:textId="37D24A86" w:rsidTr="003F6112">
        <w:trPr>
          <w:trHeight w:val="432"/>
          <w:jc w:val="center"/>
        </w:trPr>
        <w:tc>
          <w:tcPr>
            <w:tcW w:w="1790" w:type="dxa"/>
            <w:vAlign w:val="center"/>
            <w:hideMark/>
          </w:tcPr>
          <w:p w14:paraId="58F611BA" w14:textId="77777777" w:rsidR="003F6112" w:rsidRPr="005608E0" w:rsidRDefault="003F6112" w:rsidP="003F6112">
            <w:pPr>
              <w:pStyle w:val="NoSpacing"/>
              <w:rPr>
                <w:sz w:val="28"/>
              </w:rPr>
            </w:pPr>
            <w:r w:rsidRPr="005608E0">
              <w:rPr>
                <w:sz w:val="28"/>
              </w:rPr>
              <w:t>Air Force</w:t>
            </w:r>
          </w:p>
        </w:tc>
        <w:tc>
          <w:tcPr>
            <w:tcW w:w="922" w:type="dxa"/>
            <w:vAlign w:val="center"/>
            <w:hideMark/>
          </w:tcPr>
          <w:p w14:paraId="7312E402" w14:textId="77777777" w:rsidR="003F6112" w:rsidRPr="00E57B92" w:rsidRDefault="003F6112" w:rsidP="003F6112">
            <w:pPr>
              <w:pStyle w:val="NoSpacing"/>
              <w:jc w:val="center"/>
              <w:rPr>
                <w:sz w:val="28"/>
              </w:rPr>
            </w:pPr>
            <w:r w:rsidRPr="00E57B92">
              <w:rPr>
                <w:sz w:val="28"/>
              </w:rPr>
              <w:t>1</w:t>
            </w:r>
          </w:p>
        </w:tc>
        <w:tc>
          <w:tcPr>
            <w:tcW w:w="924" w:type="dxa"/>
            <w:vAlign w:val="center"/>
            <w:hideMark/>
          </w:tcPr>
          <w:p w14:paraId="36C21FF5" w14:textId="77777777" w:rsidR="003F6112" w:rsidRPr="00E57B92" w:rsidRDefault="003F6112" w:rsidP="003F6112">
            <w:pPr>
              <w:pStyle w:val="NoSpacing"/>
              <w:jc w:val="center"/>
            </w:pPr>
            <w:r w:rsidRPr="00E57B92">
              <w:t>3%</w:t>
            </w:r>
          </w:p>
        </w:tc>
        <w:tc>
          <w:tcPr>
            <w:tcW w:w="1930" w:type="dxa"/>
            <w:shd w:val="clear" w:color="auto" w:fill="auto"/>
          </w:tcPr>
          <w:p w14:paraId="423A4B04" w14:textId="6FB9071F" w:rsidR="003F6112" w:rsidRPr="00E57B92" w:rsidRDefault="003F6112" w:rsidP="003F6112">
            <w:pPr>
              <w:pStyle w:val="NoSpacing"/>
              <w:jc w:val="center"/>
            </w:pPr>
          </w:p>
        </w:tc>
        <w:tc>
          <w:tcPr>
            <w:tcW w:w="1013" w:type="dxa"/>
          </w:tcPr>
          <w:p w14:paraId="23056501" w14:textId="77777777" w:rsidR="003F6112" w:rsidRDefault="003F6112" w:rsidP="003F6112">
            <w:pPr>
              <w:pStyle w:val="NoSpacing"/>
              <w:jc w:val="center"/>
            </w:pPr>
          </w:p>
        </w:tc>
        <w:tc>
          <w:tcPr>
            <w:tcW w:w="814" w:type="dxa"/>
          </w:tcPr>
          <w:p w14:paraId="2100A2D1" w14:textId="77777777" w:rsidR="003F6112" w:rsidRDefault="003F6112" w:rsidP="003F6112">
            <w:pPr>
              <w:pStyle w:val="NoSpacing"/>
              <w:jc w:val="center"/>
            </w:pPr>
          </w:p>
        </w:tc>
        <w:tc>
          <w:tcPr>
            <w:tcW w:w="924" w:type="dxa"/>
          </w:tcPr>
          <w:p w14:paraId="30730265" w14:textId="77777777" w:rsidR="003F6112" w:rsidRDefault="003F6112" w:rsidP="003F6112">
            <w:pPr>
              <w:pStyle w:val="NoSpacing"/>
              <w:jc w:val="center"/>
            </w:pPr>
          </w:p>
        </w:tc>
      </w:tr>
    </w:tbl>
    <w:p w14:paraId="51272A87" w14:textId="059E4A65" w:rsidR="004D1A79" w:rsidRDefault="004D1A79" w:rsidP="00290E12"/>
    <w:tbl>
      <w:tblPr>
        <w:tblStyle w:val="ListTable1Light"/>
        <w:tblW w:w="0" w:type="auto"/>
        <w:jc w:val="center"/>
        <w:tblLayout w:type="fixed"/>
        <w:tblLook w:val="0420" w:firstRow="1" w:lastRow="0" w:firstColumn="0" w:lastColumn="0" w:noHBand="0" w:noVBand="1"/>
      </w:tblPr>
      <w:tblGrid>
        <w:gridCol w:w="1550"/>
        <w:gridCol w:w="814"/>
        <w:gridCol w:w="924"/>
        <w:gridCol w:w="1469"/>
        <w:gridCol w:w="2699"/>
        <w:gridCol w:w="922"/>
        <w:gridCol w:w="924"/>
      </w:tblGrid>
      <w:tr w:rsidR="00E57B92" w:rsidRPr="008E2F0B" w14:paraId="37322D7D" w14:textId="06FDB080" w:rsidTr="00E57B92">
        <w:trPr>
          <w:cnfStyle w:val="100000000000" w:firstRow="1" w:lastRow="0" w:firstColumn="0" w:lastColumn="0" w:oddVBand="0" w:evenVBand="0" w:oddHBand="0" w:evenHBand="0" w:firstRowFirstColumn="0" w:firstRowLastColumn="0" w:lastRowFirstColumn="0" w:lastRowLastColumn="0"/>
          <w:trHeight w:val="432"/>
          <w:jc w:val="center"/>
        </w:trPr>
        <w:tc>
          <w:tcPr>
            <w:tcW w:w="1550" w:type="dxa"/>
            <w:tcBorders>
              <w:bottom w:val="none" w:sz="0" w:space="0" w:color="auto"/>
            </w:tcBorders>
            <w:hideMark/>
          </w:tcPr>
          <w:p w14:paraId="66975802" w14:textId="15C4F558" w:rsidR="00E57B92" w:rsidRPr="00E57B92" w:rsidRDefault="004D1A79" w:rsidP="00E57B92">
            <w:pPr>
              <w:pStyle w:val="NoSpacing"/>
              <w:rPr>
                <w:sz w:val="28"/>
              </w:rPr>
            </w:pPr>
            <w:r>
              <w:br w:type="page"/>
            </w:r>
            <w:r w:rsidR="00E57B92" w:rsidRPr="00E57B92">
              <w:rPr>
                <w:sz w:val="28"/>
              </w:rPr>
              <w:t>Age</w:t>
            </w:r>
          </w:p>
        </w:tc>
        <w:tc>
          <w:tcPr>
            <w:tcW w:w="814" w:type="dxa"/>
            <w:tcBorders>
              <w:bottom w:val="none" w:sz="0" w:space="0" w:color="auto"/>
            </w:tcBorders>
            <w:vAlign w:val="center"/>
            <w:hideMark/>
          </w:tcPr>
          <w:p w14:paraId="571822D6" w14:textId="349BDAAB" w:rsidR="00E57B92" w:rsidRPr="00E57B92" w:rsidRDefault="00E57B92" w:rsidP="00E57B92">
            <w:pPr>
              <w:pStyle w:val="NoSpacing"/>
              <w:rPr>
                <w:sz w:val="28"/>
              </w:rPr>
            </w:pPr>
            <w:r w:rsidRPr="00E57B92">
              <w:rPr>
                <w:b w:val="0"/>
                <w:sz w:val="28"/>
              </w:rPr>
              <w:t>Total</w:t>
            </w:r>
          </w:p>
        </w:tc>
        <w:tc>
          <w:tcPr>
            <w:tcW w:w="924" w:type="dxa"/>
            <w:tcBorders>
              <w:bottom w:val="none" w:sz="0" w:space="0" w:color="auto"/>
            </w:tcBorders>
            <w:vAlign w:val="center"/>
            <w:hideMark/>
          </w:tcPr>
          <w:p w14:paraId="315DDA75" w14:textId="77777777" w:rsidR="00E57B92" w:rsidRPr="00E57B92" w:rsidRDefault="00E57B92" w:rsidP="00E57B92">
            <w:pPr>
              <w:pStyle w:val="NoSpacing"/>
              <w:jc w:val="center"/>
              <w:rPr>
                <w:b w:val="0"/>
              </w:rPr>
            </w:pPr>
            <w:r w:rsidRPr="00E57B92">
              <w:rPr>
                <w:b w:val="0"/>
              </w:rPr>
              <w:t>Percent</w:t>
            </w:r>
          </w:p>
          <w:p w14:paraId="53FD4AFA" w14:textId="78927984" w:rsidR="00E57B92" w:rsidRPr="008E2F0B" w:rsidRDefault="00E57B92" w:rsidP="00E57B92">
            <w:pPr>
              <w:pStyle w:val="NoSpacing"/>
            </w:pPr>
            <w:r w:rsidRPr="00E57B92">
              <w:rPr>
                <w:b w:val="0"/>
              </w:rPr>
              <w:t>of Total</w:t>
            </w:r>
          </w:p>
        </w:tc>
        <w:tc>
          <w:tcPr>
            <w:tcW w:w="1469" w:type="dxa"/>
            <w:tcBorders>
              <w:bottom w:val="none" w:sz="0" w:space="0" w:color="auto"/>
            </w:tcBorders>
            <w:shd w:val="clear" w:color="auto" w:fill="auto"/>
          </w:tcPr>
          <w:p w14:paraId="2FF3F2E0" w14:textId="27BFE8F7" w:rsidR="00E57B92" w:rsidRPr="008E2F0B" w:rsidRDefault="00E57B92" w:rsidP="00E57B92">
            <w:pPr>
              <w:pStyle w:val="NoSpacing"/>
              <w:rPr>
                <w:b w:val="0"/>
                <w:bCs w:val="0"/>
              </w:rPr>
            </w:pPr>
          </w:p>
        </w:tc>
        <w:tc>
          <w:tcPr>
            <w:tcW w:w="2699" w:type="dxa"/>
            <w:tcBorders>
              <w:bottom w:val="none" w:sz="0" w:space="0" w:color="auto"/>
            </w:tcBorders>
          </w:tcPr>
          <w:p w14:paraId="4D68E2DF" w14:textId="07004216" w:rsidR="00E57B92" w:rsidRPr="00E57B92" w:rsidRDefault="00E57B92" w:rsidP="00E57B92">
            <w:pPr>
              <w:pStyle w:val="NoSpacing"/>
              <w:rPr>
                <w:bCs w:val="0"/>
                <w:sz w:val="28"/>
                <w:szCs w:val="28"/>
              </w:rPr>
            </w:pPr>
          </w:p>
        </w:tc>
        <w:tc>
          <w:tcPr>
            <w:tcW w:w="922" w:type="dxa"/>
            <w:tcBorders>
              <w:bottom w:val="none" w:sz="0" w:space="0" w:color="auto"/>
            </w:tcBorders>
            <w:vAlign w:val="center"/>
          </w:tcPr>
          <w:p w14:paraId="4BD46854" w14:textId="2733EC93" w:rsidR="00E57B92" w:rsidRPr="00E57B92" w:rsidRDefault="00E57B92" w:rsidP="00E57B92">
            <w:pPr>
              <w:pStyle w:val="NoSpacing"/>
              <w:rPr>
                <w:bCs w:val="0"/>
                <w:sz w:val="28"/>
                <w:szCs w:val="28"/>
              </w:rPr>
            </w:pPr>
            <w:r w:rsidRPr="00E57B92">
              <w:rPr>
                <w:sz w:val="28"/>
                <w:szCs w:val="28"/>
              </w:rPr>
              <w:t>Total</w:t>
            </w:r>
          </w:p>
        </w:tc>
        <w:tc>
          <w:tcPr>
            <w:tcW w:w="924" w:type="dxa"/>
            <w:tcBorders>
              <w:bottom w:val="none" w:sz="0" w:space="0" w:color="auto"/>
            </w:tcBorders>
            <w:vAlign w:val="center"/>
          </w:tcPr>
          <w:p w14:paraId="51794F9D" w14:textId="77777777" w:rsidR="00E57B92" w:rsidRPr="00E57B92" w:rsidRDefault="00E57B92" w:rsidP="00E57B92">
            <w:pPr>
              <w:pStyle w:val="NoSpacing"/>
              <w:jc w:val="center"/>
              <w:rPr>
                <w:b w:val="0"/>
              </w:rPr>
            </w:pPr>
            <w:r w:rsidRPr="00E57B92">
              <w:rPr>
                <w:b w:val="0"/>
              </w:rPr>
              <w:t>Percent</w:t>
            </w:r>
          </w:p>
          <w:p w14:paraId="2EB34279" w14:textId="35F01C6B" w:rsidR="00E57B92" w:rsidRPr="008E2F0B" w:rsidRDefault="00E57B92" w:rsidP="00E57B92">
            <w:pPr>
              <w:pStyle w:val="NoSpacing"/>
              <w:rPr>
                <w:b w:val="0"/>
                <w:bCs w:val="0"/>
              </w:rPr>
            </w:pPr>
            <w:r w:rsidRPr="00E57B92">
              <w:rPr>
                <w:b w:val="0"/>
              </w:rPr>
              <w:t>of Total</w:t>
            </w:r>
          </w:p>
        </w:tc>
      </w:tr>
      <w:tr w:rsidR="00E57B92" w:rsidRPr="008E2F0B" w14:paraId="1AF79D36" w14:textId="37F3B8C0" w:rsidTr="00E57B92">
        <w:trPr>
          <w:cnfStyle w:val="000000100000" w:firstRow="0" w:lastRow="0" w:firstColumn="0" w:lastColumn="0" w:oddVBand="0" w:evenVBand="0" w:oddHBand="1" w:evenHBand="0" w:firstRowFirstColumn="0" w:firstRowLastColumn="0" w:lastRowFirstColumn="0" w:lastRowLastColumn="0"/>
          <w:trHeight w:val="432"/>
          <w:jc w:val="center"/>
        </w:trPr>
        <w:tc>
          <w:tcPr>
            <w:tcW w:w="1550" w:type="dxa"/>
            <w:hideMark/>
          </w:tcPr>
          <w:p w14:paraId="1B07F7FE" w14:textId="77777777" w:rsidR="00E57B92" w:rsidRPr="00E57B92" w:rsidRDefault="00E57B92" w:rsidP="00E57B92">
            <w:pPr>
              <w:pStyle w:val="NoSpacing"/>
              <w:rPr>
                <w:b/>
                <w:sz w:val="28"/>
              </w:rPr>
            </w:pPr>
            <w:r w:rsidRPr="00E57B92">
              <w:rPr>
                <w:b/>
                <w:sz w:val="28"/>
              </w:rPr>
              <w:t>18-24</w:t>
            </w:r>
          </w:p>
        </w:tc>
        <w:tc>
          <w:tcPr>
            <w:tcW w:w="814" w:type="dxa"/>
            <w:hideMark/>
          </w:tcPr>
          <w:p w14:paraId="1BC18E1D" w14:textId="77777777" w:rsidR="00E57B92" w:rsidRPr="00E57B92" w:rsidRDefault="00E57B92" w:rsidP="00E57B92">
            <w:pPr>
              <w:pStyle w:val="NoSpacing"/>
              <w:rPr>
                <w:sz w:val="28"/>
              </w:rPr>
            </w:pPr>
            <w:r w:rsidRPr="00E57B92">
              <w:rPr>
                <w:sz w:val="28"/>
              </w:rPr>
              <w:t>2</w:t>
            </w:r>
          </w:p>
        </w:tc>
        <w:tc>
          <w:tcPr>
            <w:tcW w:w="924" w:type="dxa"/>
            <w:hideMark/>
          </w:tcPr>
          <w:p w14:paraId="6B75A2E8" w14:textId="77777777" w:rsidR="00E57B92" w:rsidRPr="008E2F0B" w:rsidRDefault="00E57B92" w:rsidP="00E57B92">
            <w:pPr>
              <w:pStyle w:val="NoSpacing"/>
            </w:pPr>
            <w:r w:rsidRPr="008E2F0B">
              <w:t>7%</w:t>
            </w:r>
          </w:p>
        </w:tc>
        <w:tc>
          <w:tcPr>
            <w:tcW w:w="1469" w:type="dxa"/>
            <w:shd w:val="clear" w:color="auto" w:fill="auto"/>
          </w:tcPr>
          <w:p w14:paraId="53983932" w14:textId="5B87D84E" w:rsidR="00E57B92" w:rsidRPr="008E2F0B" w:rsidRDefault="00E57B92" w:rsidP="00E57B92">
            <w:pPr>
              <w:pStyle w:val="NoSpacing"/>
            </w:pPr>
          </w:p>
        </w:tc>
        <w:tc>
          <w:tcPr>
            <w:tcW w:w="2699" w:type="dxa"/>
          </w:tcPr>
          <w:p w14:paraId="1C0380CF" w14:textId="7C834919" w:rsidR="00E57B92" w:rsidRPr="00E57B92" w:rsidRDefault="00E57B92" w:rsidP="00E57B92">
            <w:pPr>
              <w:pStyle w:val="NoSpacing"/>
              <w:rPr>
                <w:b/>
                <w:sz w:val="28"/>
                <w:szCs w:val="28"/>
              </w:rPr>
            </w:pPr>
            <w:r w:rsidRPr="00E57B92">
              <w:rPr>
                <w:b/>
                <w:sz w:val="28"/>
                <w:szCs w:val="28"/>
              </w:rPr>
              <w:t>Veteran Only</w:t>
            </w:r>
          </w:p>
        </w:tc>
        <w:tc>
          <w:tcPr>
            <w:tcW w:w="922" w:type="dxa"/>
          </w:tcPr>
          <w:p w14:paraId="4D713D9F" w14:textId="669A27D8" w:rsidR="00E57B92" w:rsidRPr="00E57B92" w:rsidRDefault="00E57B92" w:rsidP="00E57B92">
            <w:pPr>
              <w:pStyle w:val="NoSpacing"/>
              <w:rPr>
                <w:b/>
                <w:sz w:val="28"/>
                <w:szCs w:val="28"/>
              </w:rPr>
            </w:pPr>
            <w:r w:rsidRPr="00E57B92">
              <w:rPr>
                <w:b/>
                <w:sz w:val="28"/>
                <w:szCs w:val="28"/>
              </w:rPr>
              <w:t>29</w:t>
            </w:r>
          </w:p>
        </w:tc>
        <w:tc>
          <w:tcPr>
            <w:tcW w:w="924" w:type="dxa"/>
          </w:tcPr>
          <w:p w14:paraId="0C55CDFD" w14:textId="42F78447" w:rsidR="00E57B92" w:rsidRPr="008E2F0B" w:rsidRDefault="00E57B92" w:rsidP="00E57B92">
            <w:pPr>
              <w:pStyle w:val="NoSpacing"/>
            </w:pPr>
            <w:r w:rsidRPr="008E2F0B">
              <w:t>97%</w:t>
            </w:r>
          </w:p>
        </w:tc>
      </w:tr>
      <w:tr w:rsidR="00E57B92" w:rsidRPr="008E2F0B" w14:paraId="08AAE912" w14:textId="4128B54A" w:rsidTr="00E57B92">
        <w:trPr>
          <w:trHeight w:val="432"/>
          <w:jc w:val="center"/>
        </w:trPr>
        <w:tc>
          <w:tcPr>
            <w:tcW w:w="1550" w:type="dxa"/>
            <w:hideMark/>
          </w:tcPr>
          <w:p w14:paraId="2856EF12" w14:textId="77777777" w:rsidR="00E57B92" w:rsidRPr="00E57B92" w:rsidRDefault="00E57B92" w:rsidP="00E57B92">
            <w:pPr>
              <w:pStyle w:val="NoSpacing"/>
              <w:rPr>
                <w:b/>
                <w:sz w:val="28"/>
              </w:rPr>
            </w:pPr>
            <w:r w:rsidRPr="00E57B92">
              <w:rPr>
                <w:b/>
                <w:sz w:val="28"/>
              </w:rPr>
              <w:t>25-64</w:t>
            </w:r>
          </w:p>
        </w:tc>
        <w:tc>
          <w:tcPr>
            <w:tcW w:w="814" w:type="dxa"/>
            <w:hideMark/>
          </w:tcPr>
          <w:p w14:paraId="2A1E3FD6" w14:textId="77777777" w:rsidR="00E57B92" w:rsidRPr="00E57B92" w:rsidRDefault="00E57B92" w:rsidP="00E57B92">
            <w:pPr>
              <w:pStyle w:val="NoSpacing"/>
              <w:rPr>
                <w:sz w:val="28"/>
              </w:rPr>
            </w:pPr>
            <w:r w:rsidRPr="00E57B92">
              <w:rPr>
                <w:sz w:val="28"/>
              </w:rPr>
              <w:t>22</w:t>
            </w:r>
          </w:p>
        </w:tc>
        <w:tc>
          <w:tcPr>
            <w:tcW w:w="924" w:type="dxa"/>
            <w:hideMark/>
          </w:tcPr>
          <w:p w14:paraId="6583B45B" w14:textId="77777777" w:rsidR="00E57B92" w:rsidRPr="008E2F0B" w:rsidRDefault="00E57B92" w:rsidP="00E57B92">
            <w:pPr>
              <w:pStyle w:val="NoSpacing"/>
            </w:pPr>
            <w:r w:rsidRPr="008E2F0B">
              <w:t>81%</w:t>
            </w:r>
          </w:p>
        </w:tc>
        <w:tc>
          <w:tcPr>
            <w:tcW w:w="1469" w:type="dxa"/>
            <w:shd w:val="clear" w:color="auto" w:fill="auto"/>
          </w:tcPr>
          <w:p w14:paraId="570D3AE3" w14:textId="77777777" w:rsidR="00E57B92" w:rsidRPr="008E2F0B" w:rsidRDefault="00E57B92" w:rsidP="00E57B92">
            <w:pPr>
              <w:pStyle w:val="NoSpacing"/>
            </w:pPr>
          </w:p>
        </w:tc>
        <w:tc>
          <w:tcPr>
            <w:tcW w:w="2699" w:type="dxa"/>
          </w:tcPr>
          <w:p w14:paraId="51BFB910" w14:textId="27D2A4E9" w:rsidR="00E57B92" w:rsidRPr="00E57B92" w:rsidRDefault="00E57B92" w:rsidP="00E57B92">
            <w:pPr>
              <w:pStyle w:val="NoSpacing"/>
              <w:rPr>
                <w:b/>
                <w:sz w:val="28"/>
                <w:szCs w:val="28"/>
              </w:rPr>
            </w:pPr>
            <w:r w:rsidRPr="00E57B92">
              <w:rPr>
                <w:b/>
                <w:sz w:val="28"/>
                <w:szCs w:val="28"/>
              </w:rPr>
              <w:t>Veteran with Child</w:t>
            </w:r>
          </w:p>
        </w:tc>
        <w:tc>
          <w:tcPr>
            <w:tcW w:w="922" w:type="dxa"/>
          </w:tcPr>
          <w:p w14:paraId="432B8B34" w14:textId="3A59D8CB" w:rsidR="00E57B92" w:rsidRPr="00E57B92" w:rsidRDefault="00E57B92" w:rsidP="00E57B92">
            <w:pPr>
              <w:pStyle w:val="NoSpacing"/>
              <w:rPr>
                <w:b/>
                <w:sz w:val="28"/>
                <w:szCs w:val="28"/>
              </w:rPr>
            </w:pPr>
            <w:r w:rsidRPr="00E57B92">
              <w:rPr>
                <w:b/>
                <w:sz w:val="28"/>
                <w:szCs w:val="28"/>
              </w:rPr>
              <w:t>1</w:t>
            </w:r>
          </w:p>
        </w:tc>
        <w:tc>
          <w:tcPr>
            <w:tcW w:w="924" w:type="dxa"/>
          </w:tcPr>
          <w:p w14:paraId="78883569" w14:textId="23DEBD5D" w:rsidR="00E57B92" w:rsidRPr="008E2F0B" w:rsidRDefault="00E57B92" w:rsidP="00E57B92">
            <w:pPr>
              <w:pStyle w:val="NoSpacing"/>
            </w:pPr>
            <w:r w:rsidRPr="008E2F0B">
              <w:t>3%</w:t>
            </w:r>
          </w:p>
        </w:tc>
      </w:tr>
      <w:tr w:rsidR="00E57B92" w:rsidRPr="008E2F0B" w14:paraId="668E27B1" w14:textId="4E40B5D9" w:rsidTr="00E57B92">
        <w:trPr>
          <w:cnfStyle w:val="000000100000" w:firstRow="0" w:lastRow="0" w:firstColumn="0" w:lastColumn="0" w:oddVBand="0" w:evenVBand="0" w:oddHBand="1" w:evenHBand="0" w:firstRowFirstColumn="0" w:firstRowLastColumn="0" w:lastRowFirstColumn="0" w:lastRowLastColumn="0"/>
          <w:trHeight w:val="432"/>
          <w:jc w:val="center"/>
        </w:trPr>
        <w:tc>
          <w:tcPr>
            <w:tcW w:w="1550" w:type="dxa"/>
            <w:hideMark/>
          </w:tcPr>
          <w:p w14:paraId="1FBBFB22" w14:textId="77777777" w:rsidR="00E57B92" w:rsidRPr="00E57B92" w:rsidRDefault="00E57B92" w:rsidP="00E57B92">
            <w:pPr>
              <w:pStyle w:val="NoSpacing"/>
              <w:rPr>
                <w:b/>
                <w:sz w:val="28"/>
              </w:rPr>
            </w:pPr>
            <w:r w:rsidRPr="00E57B92">
              <w:rPr>
                <w:b/>
                <w:sz w:val="28"/>
              </w:rPr>
              <w:t>65 and Up</w:t>
            </w:r>
          </w:p>
        </w:tc>
        <w:tc>
          <w:tcPr>
            <w:tcW w:w="814" w:type="dxa"/>
            <w:hideMark/>
          </w:tcPr>
          <w:p w14:paraId="099E058C" w14:textId="77777777" w:rsidR="00E57B92" w:rsidRPr="00E57B92" w:rsidRDefault="00E57B92" w:rsidP="00E57B92">
            <w:pPr>
              <w:pStyle w:val="NoSpacing"/>
              <w:rPr>
                <w:sz w:val="28"/>
              </w:rPr>
            </w:pPr>
            <w:r w:rsidRPr="00E57B92">
              <w:rPr>
                <w:sz w:val="28"/>
              </w:rPr>
              <w:t>3</w:t>
            </w:r>
          </w:p>
        </w:tc>
        <w:tc>
          <w:tcPr>
            <w:tcW w:w="924" w:type="dxa"/>
            <w:hideMark/>
          </w:tcPr>
          <w:p w14:paraId="0E477632" w14:textId="77777777" w:rsidR="00E57B92" w:rsidRPr="008E2F0B" w:rsidRDefault="00E57B92" w:rsidP="00E57B92">
            <w:pPr>
              <w:pStyle w:val="NoSpacing"/>
            </w:pPr>
            <w:r w:rsidRPr="008E2F0B">
              <w:t>11%</w:t>
            </w:r>
          </w:p>
        </w:tc>
        <w:tc>
          <w:tcPr>
            <w:tcW w:w="1469" w:type="dxa"/>
            <w:shd w:val="clear" w:color="auto" w:fill="auto"/>
          </w:tcPr>
          <w:p w14:paraId="358C6D40" w14:textId="77777777" w:rsidR="00E57B92" w:rsidRPr="008E2F0B" w:rsidRDefault="00E57B92" w:rsidP="00E57B92">
            <w:pPr>
              <w:pStyle w:val="NoSpacing"/>
            </w:pPr>
          </w:p>
        </w:tc>
        <w:tc>
          <w:tcPr>
            <w:tcW w:w="2699" w:type="dxa"/>
            <w:shd w:val="clear" w:color="auto" w:fill="auto"/>
          </w:tcPr>
          <w:p w14:paraId="238D1662" w14:textId="3D3F0415" w:rsidR="00E57B92" w:rsidRPr="008E2F0B" w:rsidRDefault="00E57B92" w:rsidP="00E57B92">
            <w:pPr>
              <w:pStyle w:val="NoSpacing"/>
            </w:pPr>
          </w:p>
        </w:tc>
        <w:tc>
          <w:tcPr>
            <w:tcW w:w="922" w:type="dxa"/>
            <w:shd w:val="clear" w:color="auto" w:fill="auto"/>
          </w:tcPr>
          <w:p w14:paraId="76A06B31" w14:textId="77777777" w:rsidR="00E57B92" w:rsidRPr="008E2F0B" w:rsidRDefault="00E57B92" w:rsidP="00E57B92">
            <w:pPr>
              <w:pStyle w:val="NoSpacing"/>
            </w:pPr>
          </w:p>
        </w:tc>
        <w:tc>
          <w:tcPr>
            <w:tcW w:w="924" w:type="dxa"/>
            <w:shd w:val="clear" w:color="auto" w:fill="auto"/>
          </w:tcPr>
          <w:p w14:paraId="033D1C7C" w14:textId="577EFB4D" w:rsidR="00E57B92" w:rsidRPr="008E2F0B" w:rsidRDefault="00E57B92" w:rsidP="00E57B92">
            <w:pPr>
              <w:pStyle w:val="NoSpacing"/>
            </w:pPr>
          </w:p>
        </w:tc>
      </w:tr>
    </w:tbl>
    <w:p w14:paraId="4E474EF8" w14:textId="398D92E8" w:rsidR="008E2F0B" w:rsidRDefault="008E2F0B" w:rsidP="00290E12"/>
    <w:tbl>
      <w:tblPr>
        <w:tblStyle w:val="ListTable1Light"/>
        <w:tblW w:w="0" w:type="auto"/>
        <w:jc w:val="center"/>
        <w:tblLook w:val="0420" w:firstRow="1" w:lastRow="0" w:firstColumn="0" w:lastColumn="0" w:noHBand="0" w:noVBand="1"/>
      </w:tblPr>
      <w:tblGrid>
        <w:gridCol w:w="3066"/>
        <w:gridCol w:w="922"/>
        <w:gridCol w:w="924"/>
      </w:tblGrid>
      <w:tr w:rsidR="00E57B92" w:rsidRPr="00E57B92" w14:paraId="75CB2777" w14:textId="77777777" w:rsidTr="006F3777">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707126B8" w14:textId="77777777" w:rsidR="00E57B92" w:rsidRPr="00E57B92" w:rsidRDefault="00E57B92" w:rsidP="00E57B92">
            <w:pPr>
              <w:pStyle w:val="NoSpacing"/>
              <w:rPr>
                <w:sz w:val="28"/>
              </w:rPr>
            </w:pPr>
          </w:p>
        </w:tc>
        <w:tc>
          <w:tcPr>
            <w:tcW w:w="0" w:type="auto"/>
            <w:tcBorders>
              <w:bottom w:val="none" w:sz="0" w:space="0" w:color="auto"/>
            </w:tcBorders>
            <w:vAlign w:val="center"/>
            <w:hideMark/>
          </w:tcPr>
          <w:p w14:paraId="3FE7482C" w14:textId="486ECBB0" w:rsidR="00E57B92" w:rsidRPr="00E57B92" w:rsidRDefault="00E57B92" w:rsidP="00E57B92">
            <w:pPr>
              <w:pStyle w:val="NoSpacing"/>
              <w:jc w:val="center"/>
              <w:rPr>
                <w:sz w:val="28"/>
              </w:rPr>
            </w:pPr>
            <w:r w:rsidRPr="00E57B92">
              <w:rPr>
                <w:sz w:val="28"/>
              </w:rPr>
              <w:t>Total</w:t>
            </w:r>
          </w:p>
        </w:tc>
        <w:tc>
          <w:tcPr>
            <w:tcW w:w="0" w:type="auto"/>
            <w:tcBorders>
              <w:bottom w:val="none" w:sz="0" w:space="0" w:color="auto"/>
            </w:tcBorders>
            <w:vAlign w:val="center"/>
            <w:hideMark/>
          </w:tcPr>
          <w:p w14:paraId="6AC27BB4" w14:textId="77777777" w:rsidR="00E57B92" w:rsidRPr="00E57B92" w:rsidRDefault="00E57B92" w:rsidP="00E57B92">
            <w:pPr>
              <w:pStyle w:val="NoSpacing"/>
              <w:jc w:val="center"/>
              <w:rPr>
                <w:b w:val="0"/>
              </w:rPr>
            </w:pPr>
            <w:r w:rsidRPr="00E57B92">
              <w:rPr>
                <w:b w:val="0"/>
              </w:rPr>
              <w:t>Percent</w:t>
            </w:r>
          </w:p>
          <w:p w14:paraId="26C8860B" w14:textId="42109FE7" w:rsidR="00E57B92" w:rsidRPr="00E57B92" w:rsidRDefault="00E57B92" w:rsidP="00E57B92">
            <w:pPr>
              <w:pStyle w:val="NoSpacing"/>
              <w:jc w:val="center"/>
              <w:rPr>
                <w:b w:val="0"/>
                <w:sz w:val="28"/>
              </w:rPr>
            </w:pPr>
            <w:r w:rsidRPr="00E57B92">
              <w:rPr>
                <w:b w:val="0"/>
              </w:rPr>
              <w:t>of Total</w:t>
            </w:r>
          </w:p>
        </w:tc>
      </w:tr>
      <w:tr w:rsidR="00321520" w:rsidRPr="00E57B92" w14:paraId="7B44BBEE" w14:textId="77777777" w:rsidTr="006F3777">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DB5E769" w14:textId="77777777" w:rsidR="00321520" w:rsidRPr="00E57B92" w:rsidRDefault="00321520" w:rsidP="00E57B92">
            <w:pPr>
              <w:pStyle w:val="NoSpacing"/>
              <w:rPr>
                <w:b/>
                <w:sz w:val="28"/>
              </w:rPr>
            </w:pPr>
            <w:r w:rsidRPr="00E57B92">
              <w:rPr>
                <w:b/>
                <w:sz w:val="28"/>
              </w:rPr>
              <w:t>White</w:t>
            </w:r>
          </w:p>
        </w:tc>
        <w:tc>
          <w:tcPr>
            <w:tcW w:w="0" w:type="auto"/>
            <w:vAlign w:val="center"/>
            <w:hideMark/>
          </w:tcPr>
          <w:p w14:paraId="167B5F45" w14:textId="0D1A5436" w:rsidR="00321520" w:rsidRPr="00E57B92" w:rsidRDefault="00321520" w:rsidP="003A3697">
            <w:pPr>
              <w:pStyle w:val="NoSpacing"/>
              <w:jc w:val="center"/>
              <w:rPr>
                <w:b/>
                <w:sz w:val="28"/>
              </w:rPr>
            </w:pPr>
            <w:r w:rsidRPr="00E57B92">
              <w:rPr>
                <w:b/>
                <w:sz w:val="28"/>
              </w:rPr>
              <w:t>1</w:t>
            </w:r>
            <w:r w:rsidR="003A3697">
              <w:rPr>
                <w:b/>
                <w:sz w:val="28"/>
              </w:rPr>
              <w:t>9</w:t>
            </w:r>
          </w:p>
        </w:tc>
        <w:tc>
          <w:tcPr>
            <w:tcW w:w="0" w:type="auto"/>
            <w:vAlign w:val="center"/>
            <w:hideMark/>
          </w:tcPr>
          <w:p w14:paraId="16028F6B" w14:textId="39C53C39" w:rsidR="00321520" w:rsidRPr="00E57B92" w:rsidRDefault="003A3697" w:rsidP="00E57B92">
            <w:pPr>
              <w:pStyle w:val="NoSpacing"/>
              <w:jc w:val="center"/>
              <w:rPr>
                <w:sz w:val="28"/>
              </w:rPr>
            </w:pPr>
            <w:r>
              <w:rPr>
                <w:sz w:val="28"/>
              </w:rPr>
              <w:t>6</w:t>
            </w:r>
            <w:r w:rsidR="00321520" w:rsidRPr="00E57B92">
              <w:rPr>
                <w:sz w:val="28"/>
              </w:rPr>
              <w:t>3%</w:t>
            </w:r>
          </w:p>
        </w:tc>
      </w:tr>
      <w:tr w:rsidR="00321520" w:rsidRPr="00E57B92" w14:paraId="0BAE6F22" w14:textId="77777777" w:rsidTr="006F3777">
        <w:trPr>
          <w:trHeight w:val="432"/>
          <w:jc w:val="center"/>
        </w:trPr>
        <w:tc>
          <w:tcPr>
            <w:tcW w:w="0" w:type="auto"/>
            <w:vAlign w:val="center"/>
            <w:hideMark/>
          </w:tcPr>
          <w:p w14:paraId="16EAA548" w14:textId="77777777" w:rsidR="00321520" w:rsidRPr="00E57B92" w:rsidRDefault="00321520" w:rsidP="00E57B92">
            <w:pPr>
              <w:pStyle w:val="NoSpacing"/>
              <w:rPr>
                <w:b/>
                <w:sz w:val="28"/>
              </w:rPr>
            </w:pPr>
            <w:r w:rsidRPr="00E57B92">
              <w:rPr>
                <w:b/>
                <w:sz w:val="28"/>
              </w:rPr>
              <w:t>African American</w:t>
            </w:r>
          </w:p>
        </w:tc>
        <w:tc>
          <w:tcPr>
            <w:tcW w:w="0" w:type="auto"/>
            <w:vAlign w:val="center"/>
            <w:hideMark/>
          </w:tcPr>
          <w:p w14:paraId="42D36C89" w14:textId="77777777" w:rsidR="00321520" w:rsidRPr="00E57B92" w:rsidRDefault="00321520" w:rsidP="00E57B92">
            <w:pPr>
              <w:pStyle w:val="NoSpacing"/>
              <w:jc w:val="center"/>
              <w:rPr>
                <w:b/>
                <w:sz w:val="28"/>
              </w:rPr>
            </w:pPr>
            <w:r w:rsidRPr="00E57B92">
              <w:rPr>
                <w:b/>
                <w:sz w:val="28"/>
              </w:rPr>
              <w:t>9</w:t>
            </w:r>
          </w:p>
        </w:tc>
        <w:tc>
          <w:tcPr>
            <w:tcW w:w="0" w:type="auto"/>
            <w:vAlign w:val="center"/>
            <w:hideMark/>
          </w:tcPr>
          <w:p w14:paraId="43F79225" w14:textId="77777777" w:rsidR="00321520" w:rsidRPr="00E57B92" w:rsidRDefault="00321520" w:rsidP="00E57B92">
            <w:pPr>
              <w:pStyle w:val="NoSpacing"/>
              <w:jc w:val="center"/>
              <w:rPr>
                <w:sz w:val="28"/>
              </w:rPr>
            </w:pPr>
            <w:r w:rsidRPr="00E57B92">
              <w:rPr>
                <w:sz w:val="28"/>
              </w:rPr>
              <w:t>30%</w:t>
            </w:r>
          </w:p>
        </w:tc>
      </w:tr>
      <w:tr w:rsidR="00321520" w:rsidRPr="00E57B92" w14:paraId="184171BE" w14:textId="77777777" w:rsidTr="006F3777">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3DEA2F16" w14:textId="77777777" w:rsidR="00321520" w:rsidRPr="00E57B92" w:rsidRDefault="00321520" w:rsidP="00E57B92">
            <w:pPr>
              <w:pStyle w:val="NoSpacing"/>
              <w:rPr>
                <w:b/>
                <w:sz w:val="28"/>
              </w:rPr>
            </w:pPr>
            <w:r w:rsidRPr="00E57B92">
              <w:rPr>
                <w:b/>
                <w:sz w:val="28"/>
              </w:rPr>
              <w:t>Asian</w:t>
            </w:r>
          </w:p>
        </w:tc>
        <w:tc>
          <w:tcPr>
            <w:tcW w:w="0" w:type="auto"/>
            <w:vAlign w:val="center"/>
            <w:hideMark/>
          </w:tcPr>
          <w:p w14:paraId="5C1D409F" w14:textId="77777777" w:rsidR="00321520" w:rsidRPr="00E57B92" w:rsidRDefault="00321520" w:rsidP="00E57B92">
            <w:pPr>
              <w:pStyle w:val="NoSpacing"/>
              <w:jc w:val="center"/>
              <w:rPr>
                <w:b/>
                <w:sz w:val="28"/>
              </w:rPr>
            </w:pPr>
            <w:r w:rsidRPr="00E57B92">
              <w:rPr>
                <w:b/>
                <w:sz w:val="28"/>
              </w:rPr>
              <w:t>0</w:t>
            </w:r>
          </w:p>
        </w:tc>
        <w:tc>
          <w:tcPr>
            <w:tcW w:w="0" w:type="auto"/>
            <w:vAlign w:val="center"/>
            <w:hideMark/>
          </w:tcPr>
          <w:p w14:paraId="69450799" w14:textId="77777777" w:rsidR="00321520" w:rsidRPr="00E57B92" w:rsidRDefault="00321520" w:rsidP="00E57B92">
            <w:pPr>
              <w:pStyle w:val="NoSpacing"/>
              <w:jc w:val="center"/>
              <w:rPr>
                <w:sz w:val="28"/>
              </w:rPr>
            </w:pPr>
            <w:r w:rsidRPr="00E57B92">
              <w:rPr>
                <w:sz w:val="28"/>
              </w:rPr>
              <w:t>0%</w:t>
            </w:r>
          </w:p>
        </w:tc>
      </w:tr>
      <w:tr w:rsidR="00321520" w:rsidRPr="00E57B92" w14:paraId="2BF1B51D" w14:textId="77777777" w:rsidTr="006F3777">
        <w:trPr>
          <w:trHeight w:val="432"/>
          <w:jc w:val="center"/>
        </w:trPr>
        <w:tc>
          <w:tcPr>
            <w:tcW w:w="0" w:type="auto"/>
            <w:vAlign w:val="center"/>
            <w:hideMark/>
          </w:tcPr>
          <w:p w14:paraId="032AFA90" w14:textId="77777777" w:rsidR="00E57B92" w:rsidRDefault="00321520" w:rsidP="00E57B92">
            <w:pPr>
              <w:pStyle w:val="NoSpacing"/>
              <w:rPr>
                <w:b/>
                <w:sz w:val="28"/>
              </w:rPr>
            </w:pPr>
            <w:r w:rsidRPr="00E57B92">
              <w:rPr>
                <w:b/>
                <w:sz w:val="28"/>
              </w:rPr>
              <w:t>American Indian/</w:t>
            </w:r>
          </w:p>
          <w:p w14:paraId="21B554DA" w14:textId="4BBBEAC9" w:rsidR="00321520" w:rsidRPr="00E57B92" w:rsidRDefault="00321520" w:rsidP="00E57B92">
            <w:pPr>
              <w:pStyle w:val="NoSpacing"/>
              <w:rPr>
                <w:b/>
                <w:sz w:val="28"/>
              </w:rPr>
            </w:pPr>
            <w:r w:rsidRPr="00E57B92">
              <w:rPr>
                <w:b/>
                <w:sz w:val="28"/>
              </w:rPr>
              <w:t>Alaska Native</w:t>
            </w:r>
          </w:p>
        </w:tc>
        <w:tc>
          <w:tcPr>
            <w:tcW w:w="0" w:type="auto"/>
            <w:vAlign w:val="center"/>
            <w:hideMark/>
          </w:tcPr>
          <w:p w14:paraId="4484E5F8" w14:textId="77777777" w:rsidR="00321520" w:rsidRPr="00E57B92" w:rsidRDefault="00321520" w:rsidP="00E57B92">
            <w:pPr>
              <w:pStyle w:val="NoSpacing"/>
              <w:jc w:val="center"/>
              <w:rPr>
                <w:b/>
                <w:sz w:val="28"/>
              </w:rPr>
            </w:pPr>
            <w:r w:rsidRPr="00E57B92">
              <w:rPr>
                <w:b/>
                <w:sz w:val="28"/>
              </w:rPr>
              <w:t>0</w:t>
            </w:r>
          </w:p>
        </w:tc>
        <w:tc>
          <w:tcPr>
            <w:tcW w:w="0" w:type="auto"/>
            <w:vAlign w:val="center"/>
            <w:hideMark/>
          </w:tcPr>
          <w:p w14:paraId="39772C77" w14:textId="77777777" w:rsidR="00321520" w:rsidRPr="00E57B92" w:rsidRDefault="00321520" w:rsidP="00E57B92">
            <w:pPr>
              <w:pStyle w:val="NoSpacing"/>
              <w:jc w:val="center"/>
              <w:rPr>
                <w:sz w:val="28"/>
              </w:rPr>
            </w:pPr>
            <w:r w:rsidRPr="00E57B92">
              <w:rPr>
                <w:sz w:val="28"/>
              </w:rPr>
              <w:t>0%</w:t>
            </w:r>
          </w:p>
        </w:tc>
      </w:tr>
      <w:tr w:rsidR="00321520" w:rsidRPr="00E57B92" w14:paraId="4FE8D1C9" w14:textId="77777777" w:rsidTr="006F3777">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58488324" w14:textId="77777777" w:rsidR="00E57B92" w:rsidRDefault="00E57B92" w:rsidP="00E57B92">
            <w:pPr>
              <w:pStyle w:val="NoSpacing"/>
              <w:rPr>
                <w:b/>
                <w:sz w:val="28"/>
              </w:rPr>
            </w:pPr>
            <w:r>
              <w:rPr>
                <w:b/>
                <w:sz w:val="28"/>
              </w:rPr>
              <w:t>Native Hawaiian</w:t>
            </w:r>
            <w:r w:rsidR="00321520" w:rsidRPr="00E57B92">
              <w:rPr>
                <w:b/>
                <w:sz w:val="28"/>
              </w:rPr>
              <w:t>/</w:t>
            </w:r>
          </w:p>
          <w:p w14:paraId="72BDD1E1" w14:textId="41183225" w:rsidR="00321520" w:rsidRPr="00E57B92" w:rsidRDefault="00321520" w:rsidP="00E57B92">
            <w:pPr>
              <w:pStyle w:val="NoSpacing"/>
              <w:rPr>
                <w:b/>
                <w:sz w:val="28"/>
              </w:rPr>
            </w:pPr>
            <w:r w:rsidRPr="00E57B92">
              <w:rPr>
                <w:b/>
                <w:sz w:val="28"/>
              </w:rPr>
              <w:t>Other Pacific Islander</w:t>
            </w:r>
          </w:p>
        </w:tc>
        <w:tc>
          <w:tcPr>
            <w:tcW w:w="0" w:type="auto"/>
            <w:vAlign w:val="center"/>
            <w:hideMark/>
          </w:tcPr>
          <w:p w14:paraId="7729955A" w14:textId="77777777" w:rsidR="00321520" w:rsidRPr="00E57B92" w:rsidRDefault="00321520" w:rsidP="00E57B92">
            <w:pPr>
              <w:pStyle w:val="NoSpacing"/>
              <w:jc w:val="center"/>
              <w:rPr>
                <w:b/>
                <w:sz w:val="28"/>
              </w:rPr>
            </w:pPr>
            <w:r w:rsidRPr="00E57B92">
              <w:rPr>
                <w:b/>
                <w:sz w:val="28"/>
              </w:rPr>
              <w:t>2</w:t>
            </w:r>
          </w:p>
        </w:tc>
        <w:tc>
          <w:tcPr>
            <w:tcW w:w="0" w:type="auto"/>
            <w:vAlign w:val="center"/>
            <w:hideMark/>
          </w:tcPr>
          <w:p w14:paraId="11539E33" w14:textId="77777777" w:rsidR="00321520" w:rsidRPr="00E57B92" w:rsidRDefault="00321520" w:rsidP="00E57B92">
            <w:pPr>
              <w:pStyle w:val="NoSpacing"/>
              <w:jc w:val="center"/>
              <w:rPr>
                <w:sz w:val="28"/>
              </w:rPr>
            </w:pPr>
            <w:r w:rsidRPr="00E57B92">
              <w:rPr>
                <w:sz w:val="28"/>
              </w:rPr>
              <w:t>7%</w:t>
            </w:r>
          </w:p>
        </w:tc>
      </w:tr>
    </w:tbl>
    <w:p w14:paraId="34318385" w14:textId="2D3A89E1" w:rsidR="00321520" w:rsidRDefault="00321520" w:rsidP="00290E12"/>
    <w:tbl>
      <w:tblPr>
        <w:tblStyle w:val="ListTable1Light"/>
        <w:tblW w:w="0" w:type="auto"/>
        <w:jc w:val="center"/>
        <w:tblLook w:val="0420" w:firstRow="1" w:lastRow="0" w:firstColumn="0" w:lastColumn="0" w:noHBand="0" w:noVBand="1"/>
      </w:tblPr>
      <w:tblGrid>
        <w:gridCol w:w="1995"/>
        <w:gridCol w:w="922"/>
        <w:gridCol w:w="924"/>
      </w:tblGrid>
      <w:tr w:rsidR="00E57B92" w:rsidRPr="00E57B92" w14:paraId="6CD055FC" w14:textId="77777777" w:rsidTr="006F3777">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0A82DA26" w14:textId="77777777" w:rsidR="00E57B92" w:rsidRPr="00E57B92" w:rsidRDefault="00E57B92" w:rsidP="00E57B92">
            <w:pPr>
              <w:pStyle w:val="NoSpacing"/>
              <w:rPr>
                <w:sz w:val="28"/>
              </w:rPr>
            </w:pPr>
          </w:p>
        </w:tc>
        <w:tc>
          <w:tcPr>
            <w:tcW w:w="0" w:type="auto"/>
            <w:tcBorders>
              <w:bottom w:val="none" w:sz="0" w:space="0" w:color="auto"/>
            </w:tcBorders>
            <w:vAlign w:val="center"/>
            <w:hideMark/>
          </w:tcPr>
          <w:p w14:paraId="58F79D0C" w14:textId="302CDBDC" w:rsidR="00E57B92" w:rsidRPr="00E57B92" w:rsidRDefault="00E57B92" w:rsidP="00E57B92">
            <w:pPr>
              <w:pStyle w:val="NoSpacing"/>
              <w:jc w:val="center"/>
              <w:rPr>
                <w:sz w:val="28"/>
              </w:rPr>
            </w:pPr>
            <w:r w:rsidRPr="00E57B92">
              <w:rPr>
                <w:sz w:val="28"/>
              </w:rPr>
              <w:t>Total</w:t>
            </w:r>
          </w:p>
        </w:tc>
        <w:tc>
          <w:tcPr>
            <w:tcW w:w="0" w:type="auto"/>
            <w:tcBorders>
              <w:bottom w:val="none" w:sz="0" w:space="0" w:color="auto"/>
            </w:tcBorders>
            <w:vAlign w:val="center"/>
            <w:hideMark/>
          </w:tcPr>
          <w:p w14:paraId="1D06D2A9" w14:textId="77777777" w:rsidR="00E57B92" w:rsidRPr="00E57B92" w:rsidRDefault="00E57B92" w:rsidP="00E57B92">
            <w:pPr>
              <w:pStyle w:val="NoSpacing"/>
              <w:jc w:val="center"/>
              <w:rPr>
                <w:b w:val="0"/>
              </w:rPr>
            </w:pPr>
            <w:r w:rsidRPr="00E57B92">
              <w:rPr>
                <w:b w:val="0"/>
              </w:rPr>
              <w:t>Percent</w:t>
            </w:r>
          </w:p>
          <w:p w14:paraId="2E50CCDF" w14:textId="29CC6DDF" w:rsidR="00E57B92" w:rsidRPr="00E57B92" w:rsidRDefault="00E57B92" w:rsidP="00E57B92">
            <w:pPr>
              <w:pStyle w:val="NoSpacing"/>
              <w:jc w:val="center"/>
              <w:rPr>
                <w:sz w:val="28"/>
              </w:rPr>
            </w:pPr>
            <w:r w:rsidRPr="00E57B92">
              <w:rPr>
                <w:b w:val="0"/>
              </w:rPr>
              <w:t>of Total</w:t>
            </w:r>
          </w:p>
        </w:tc>
      </w:tr>
      <w:tr w:rsidR="00321520" w:rsidRPr="00E57B92" w14:paraId="72D7840F" w14:textId="77777777" w:rsidTr="006F3777">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F7F8F9F" w14:textId="77777777" w:rsidR="00321520" w:rsidRPr="00E57B92" w:rsidRDefault="00321520" w:rsidP="00E57B92">
            <w:pPr>
              <w:pStyle w:val="NoSpacing"/>
              <w:rPr>
                <w:b/>
                <w:sz w:val="28"/>
              </w:rPr>
            </w:pPr>
            <w:r w:rsidRPr="00E57B92">
              <w:rPr>
                <w:b/>
                <w:sz w:val="28"/>
              </w:rPr>
              <w:t>Hispanic</w:t>
            </w:r>
          </w:p>
        </w:tc>
        <w:tc>
          <w:tcPr>
            <w:tcW w:w="0" w:type="auto"/>
            <w:vAlign w:val="center"/>
            <w:hideMark/>
          </w:tcPr>
          <w:p w14:paraId="2BB58FF8" w14:textId="77777777" w:rsidR="00321520" w:rsidRPr="00E57B92" w:rsidRDefault="00321520" w:rsidP="00E57B92">
            <w:pPr>
              <w:pStyle w:val="NoSpacing"/>
              <w:jc w:val="center"/>
              <w:rPr>
                <w:b/>
                <w:sz w:val="28"/>
              </w:rPr>
            </w:pPr>
            <w:r w:rsidRPr="00E57B92">
              <w:rPr>
                <w:b/>
                <w:sz w:val="28"/>
              </w:rPr>
              <w:t>3</w:t>
            </w:r>
          </w:p>
        </w:tc>
        <w:tc>
          <w:tcPr>
            <w:tcW w:w="0" w:type="auto"/>
            <w:vAlign w:val="center"/>
            <w:hideMark/>
          </w:tcPr>
          <w:p w14:paraId="6F60E253" w14:textId="77777777" w:rsidR="00321520" w:rsidRPr="00E57B92" w:rsidRDefault="00321520" w:rsidP="00E57B92">
            <w:pPr>
              <w:pStyle w:val="NoSpacing"/>
              <w:jc w:val="center"/>
              <w:rPr>
                <w:sz w:val="28"/>
              </w:rPr>
            </w:pPr>
            <w:r w:rsidRPr="00E57B92">
              <w:rPr>
                <w:sz w:val="28"/>
              </w:rPr>
              <w:t>10%</w:t>
            </w:r>
          </w:p>
        </w:tc>
      </w:tr>
      <w:tr w:rsidR="00321520" w:rsidRPr="00E57B92" w14:paraId="60A2EF3D" w14:textId="77777777" w:rsidTr="006F3777">
        <w:trPr>
          <w:trHeight w:val="432"/>
          <w:jc w:val="center"/>
        </w:trPr>
        <w:tc>
          <w:tcPr>
            <w:tcW w:w="0" w:type="auto"/>
            <w:vAlign w:val="center"/>
            <w:hideMark/>
          </w:tcPr>
          <w:p w14:paraId="50F221AB" w14:textId="2A756E94" w:rsidR="00321520" w:rsidRPr="00E57B92" w:rsidRDefault="00D573E9" w:rsidP="00E57B92">
            <w:pPr>
              <w:pStyle w:val="NoSpacing"/>
              <w:rPr>
                <w:b/>
                <w:sz w:val="28"/>
              </w:rPr>
            </w:pPr>
            <w:r w:rsidRPr="00E57B92">
              <w:rPr>
                <w:b/>
                <w:sz w:val="28"/>
              </w:rPr>
              <w:t>Non-Hispanic</w:t>
            </w:r>
          </w:p>
        </w:tc>
        <w:tc>
          <w:tcPr>
            <w:tcW w:w="0" w:type="auto"/>
            <w:vAlign w:val="center"/>
            <w:hideMark/>
          </w:tcPr>
          <w:p w14:paraId="74027E73" w14:textId="77777777" w:rsidR="00321520" w:rsidRPr="00E57B92" w:rsidRDefault="00321520" w:rsidP="00E57B92">
            <w:pPr>
              <w:pStyle w:val="NoSpacing"/>
              <w:jc w:val="center"/>
              <w:rPr>
                <w:b/>
                <w:sz w:val="28"/>
              </w:rPr>
            </w:pPr>
            <w:r w:rsidRPr="00E57B92">
              <w:rPr>
                <w:b/>
                <w:sz w:val="28"/>
              </w:rPr>
              <w:t>27</w:t>
            </w:r>
          </w:p>
        </w:tc>
        <w:tc>
          <w:tcPr>
            <w:tcW w:w="0" w:type="auto"/>
            <w:vAlign w:val="center"/>
            <w:hideMark/>
          </w:tcPr>
          <w:p w14:paraId="1EBA001C" w14:textId="77777777" w:rsidR="00321520" w:rsidRPr="00E57B92" w:rsidRDefault="00321520" w:rsidP="00E57B92">
            <w:pPr>
              <w:pStyle w:val="NoSpacing"/>
              <w:jc w:val="center"/>
              <w:rPr>
                <w:sz w:val="28"/>
              </w:rPr>
            </w:pPr>
            <w:r w:rsidRPr="00E57B92">
              <w:rPr>
                <w:sz w:val="28"/>
              </w:rPr>
              <w:t>90%</w:t>
            </w:r>
          </w:p>
        </w:tc>
      </w:tr>
    </w:tbl>
    <w:p w14:paraId="39C84F89" w14:textId="77777777" w:rsidR="00321520" w:rsidRDefault="00321520" w:rsidP="00290E12"/>
    <w:p w14:paraId="4996F6F9" w14:textId="16E08784" w:rsidR="00565CA5" w:rsidRDefault="00820D0A" w:rsidP="00BB2C41">
      <w:pPr>
        <w:pStyle w:val="Heading2"/>
        <w:keepNext w:val="0"/>
        <w:contextualSpacing w:val="0"/>
      </w:pPr>
      <w:r>
        <w:lastRenderedPageBreak/>
        <w:t xml:space="preserve"> </w:t>
      </w:r>
      <w:bookmarkStart w:id="51" w:name="_Toc444709456"/>
      <w:r w:rsidR="00565CA5">
        <w:t>Chronically Homeless</w:t>
      </w:r>
      <w:bookmarkEnd w:id="51"/>
    </w:p>
    <w:p w14:paraId="6348A5E1" w14:textId="77777777" w:rsidR="00E43FC9" w:rsidRDefault="00820D0A" w:rsidP="00290E12">
      <w:r>
        <w:t xml:space="preserve"> </w:t>
      </w:r>
    </w:p>
    <w:tbl>
      <w:tblPr>
        <w:tblStyle w:val="ListTable1Light"/>
        <w:tblW w:w="0" w:type="auto"/>
        <w:jc w:val="center"/>
        <w:tblLook w:val="0420" w:firstRow="1" w:lastRow="0" w:firstColumn="0" w:lastColumn="0" w:noHBand="0" w:noVBand="1"/>
      </w:tblPr>
      <w:tblGrid>
        <w:gridCol w:w="945"/>
        <w:gridCol w:w="544"/>
        <w:gridCol w:w="510"/>
        <w:gridCol w:w="436"/>
        <w:gridCol w:w="478"/>
        <w:gridCol w:w="622"/>
        <w:gridCol w:w="776"/>
        <w:gridCol w:w="686"/>
        <w:gridCol w:w="1068"/>
      </w:tblGrid>
      <w:tr w:rsidR="00E43FC9" w:rsidRPr="00D76F85" w14:paraId="2FE8A7D4" w14:textId="77777777" w:rsidTr="006F3777">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75108905" w14:textId="77777777" w:rsidR="00E43FC9" w:rsidRPr="00D76F85" w:rsidRDefault="00E43FC9" w:rsidP="006F3777">
            <w:pPr>
              <w:jc w:val="center"/>
              <w:rPr>
                <w:rFonts w:eastAsia="Times New Roman" w:cs="Times New Roman"/>
                <w:szCs w:val="24"/>
                <w:lang w:eastAsia="en-US"/>
              </w:rPr>
            </w:pPr>
          </w:p>
        </w:tc>
        <w:tc>
          <w:tcPr>
            <w:tcW w:w="0" w:type="auto"/>
            <w:tcBorders>
              <w:bottom w:val="none" w:sz="0" w:space="0" w:color="auto"/>
            </w:tcBorders>
            <w:vAlign w:val="center"/>
            <w:hideMark/>
          </w:tcPr>
          <w:p w14:paraId="16656E51" w14:textId="58492F31" w:rsidR="00E43FC9" w:rsidRPr="00D76F85" w:rsidRDefault="0081354A" w:rsidP="006F3777">
            <w:pPr>
              <w:jc w:val="center"/>
              <w:rPr>
                <w:rFonts w:eastAsia="Times New Roman" w:cs="Arial"/>
                <w:szCs w:val="36"/>
                <w:lang w:eastAsia="en-US"/>
              </w:rPr>
            </w:pPr>
            <w:r w:rsidRPr="00D76F85">
              <w:rPr>
                <w:rFonts w:eastAsia="Times New Roman" w:cs="Arial"/>
                <w:b w:val="0"/>
                <w:bCs w:val="0"/>
                <w:color w:val="000000"/>
                <w:kern w:val="24"/>
                <w:szCs w:val="36"/>
                <w:lang w:eastAsia="en-US"/>
              </w:rPr>
              <w:t>UN</w:t>
            </w:r>
          </w:p>
        </w:tc>
        <w:tc>
          <w:tcPr>
            <w:tcW w:w="0" w:type="auto"/>
            <w:tcBorders>
              <w:bottom w:val="none" w:sz="0" w:space="0" w:color="auto"/>
            </w:tcBorders>
            <w:vAlign w:val="center"/>
            <w:hideMark/>
          </w:tcPr>
          <w:p w14:paraId="4C45E9AC" w14:textId="77777777" w:rsidR="00E43FC9" w:rsidRPr="00D76F85" w:rsidRDefault="00E43FC9" w:rsidP="006F3777">
            <w:pPr>
              <w:jc w:val="center"/>
              <w:rPr>
                <w:rFonts w:eastAsia="Times New Roman" w:cs="Arial"/>
                <w:szCs w:val="36"/>
                <w:lang w:eastAsia="en-US"/>
              </w:rPr>
            </w:pPr>
            <w:r w:rsidRPr="00D76F85">
              <w:rPr>
                <w:rFonts w:eastAsia="Times New Roman" w:cs="Arial"/>
                <w:b w:val="0"/>
                <w:bCs w:val="0"/>
                <w:color w:val="000000"/>
                <w:kern w:val="24"/>
                <w:szCs w:val="36"/>
                <w:lang w:eastAsia="en-US"/>
              </w:rPr>
              <w:t>TH</w:t>
            </w:r>
          </w:p>
        </w:tc>
        <w:tc>
          <w:tcPr>
            <w:tcW w:w="0" w:type="auto"/>
            <w:tcBorders>
              <w:bottom w:val="none" w:sz="0" w:space="0" w:color="auto"/>
            </w:tcBorders>
            <w:vAlign w:val="center"/>
            <w:hideMark/>
          </w:tcPr>
          <w:p w14:paraId="312259EE" w14:textId="77777777" w:rsidR="00E43FC9" w:rsidRPr="00D76F85" w:rsidRDefault="00E43FC9" w:rsidP="006F3777">
            <w:pPr>
              <w:jc w:val="center"/>
              <w:rPr>
                <w:rFonts w:eastAsia="Times New Roman" w:cs="Arial"/>
                <w:szCs w:val="36"/>
                <w:lang w:eastAsia="en-US"/>
              </w:rPr>
            </w:pPr>
            <w:r w:rsidRPr="00D76F85">
              <w:rPr>
                <w:rFonts w:eastAsia="Times New Roman" w:cs="Arial"/>
                <w:b w:val="0"/>
                <w:bCs w:val="0"/>
                <w:color w:val="000000"/>
                <w:kern w:val="24"/>
                <w:szCs w:val="36"/>
                <w:lang w:eastAsia="en-US"/>
              </w:rPr>
              <w:t>ES</w:t>
            </w:r>
          </w:p>
        </w:tc>
        <w:tc>
          <w:tcPr>
            <w:tcW w:w="0" w:type="auto"/>
            <w:tcBorders>
              <w:bottom w:val="none" w:sz="0" w:space="0" w:color="auto"/>
            </w:tcBorders>
            <w:vAlign w:val="center"/>
            <w:hideMark/>
          </w:tcPr>
          <w:p w14:paraId="0DE0CF43" w14:textId="77777777" w:rsidR="00E43FC9" w:rsidRPr="00D76F85" w:rsidRDefault="00E43FC9" w:rsidP="006F3777">
            <w:pPr>
              <w:jc w:val="center"/>
              <w:rPr>
                <w:rFonts w:eastAsia="Times New Roman" w:cs="Arial"/>
                <w:szCs w:val="36"/>
                <w:lang w:eastAsia="en-US"/>
              </w:rPr>
            </w:pPr>
            <w:r w:rsidRPr="00D76F85">
              <w:rPr>
                <w:rFonts w:eastAsia="Times New Roman" w:cs="Arial"/>
                <w:b w:val="0"/>
                <w:bCs w:val="0"/>
                <w:color w:val="000000"/>
                <w:kern w:val="24"/>
                <w:szCs w:val="36"/>
                <w:lang w:eastAsia="en-US"/>
              </w:rPr>
              <w:t>SH</w:t>
            </w:r>
          </w:p>
        </w:tc>
        <w:tc>
          <w:tcPr>
            <w:tcW w:w="0" w:type="auto"/>
            <w:tcBorders>
              <w:bottom w:val="none" w:sz="0" w:space="0" w:color="auto"/>
            </w:tcBorders>
            <w:vAlign w:val="center"/>
            <w:hideMark/>
          </w:tcPr>
          <w:p w14:paraId="047C01FA" w14:textId="77777777" w:rsidR="00E43FC9" w:rsidRPr="00D76F85" w:rsidRDefault="00E43FC9" w:rsidP="006F3777">
            <w:pPr>
              <w:jc w:val="center"/>
              <w:rPr>
                <w:rFonts w:eastAsia="Times New Roman" w:cs="Arial"/>
                <w:szCs w:val="36"/>
                <w:lang w:eastAsia="en-US"/>
              </w:rPr>
            </w:pPr>
            <w:r w:rsidRPr="00D76F85">
              <w:rPr>
                <w:rFonts w:eastAsia="Times New Roman" w:cs="Arial"/>
                <w:b w:val="0"/>
                <w:bCs w:val="0"/>
                <w:color w:val="000000"/>
                <w:kern w:val="24"/>
                <w:szCs w:val="36"/>
                <w:lang w:eastAsia="en-US"/>
              </w:rPr>
              <w:t>Rate</w:t>
            </w:r>
          </w:p>
        </w:tc>
        <w:tc>
          <w:tcPr>
            <w:tcW w:w="0" w:type="auto"/>
            <w:tcBorders>
              <w:bottom w:val="none" w:sz="0" w:space="0" w:color="auto"/>
            </w:tcBorders>
            <w:vAlign w:val="center"/>
            <w:hideMark/>
          </w:tcPr>
          <w:p w14:paraId="6E8FB333" w14:textId="77777777" w:rsidR="006F3777" w:rsidRPr="00D76F85" w:rsidRDefault="006F3777" w:rsidP="006F3777">
            <w:pPr>
              <w:jc w:val="center"/>
              <w:rPr>
                <w:rFonts w:eastAsia="Times New Roman" w:cs="Arial"/>
                <w:b w:val="0"/>
                <w:bCs w:val="0"/>
                <w:color w:val="000000"/>
                <w:kern w:val="24"/>
                <w:sz w:val="28"/>
                <w:szCs w:val="36"/>
                <w:lang w:eastAsia="en-US"/>
              </w:rPr>
            </w:pPr>
            <w:r w:rsidRPr="00D76F85">
              <w:rPr>
                <w:rFonts w:eastAsia="Times New Roman" w:cs="Arial"/>
                <w:b w:val="0"/>
                <w:bCs w:val="0"/>
                <w:color w:val="000000"/>
                <w:kern w:val="24"/>
                <w:sz w:val="28"/>
                <w:szCs w:val="36"/>
                <w:lang w:eastAsia="en-US"/>
              </w:rPr>
              <w:t>2016</w:t>
            </w:r>
          </w:p>
          <w:p w14:paraId="246495FC" w14:textId="5E5E9BE6" w:rsidR="00E43FC9" w:rsidRPr="00D76F85" w:rsidRDefault="006F3777" w:rsidP="006F3777">
            <w:pPr>
              <w:jc w:val="center"/>
              <w:rPr>
                <w:rFonts w:eastAsia="Times New Roman" w:cs="Arial"/>
                <w:sz w:val="28"/>
                <w:szCs w:val="36"/>
                <w:lang w:eastAsia="en-US"/>
              </w:rPr>
            </w:pPr>
            <w:r w:rsidRPr="00D76F85">
              <w:rPr>
                <w:rFonts w:eastAsia="Times New Roman" w:cs="Arial"/>
                <w:b w:val="0"/>
                <w:bCs w:val="0"/>
                <w:color w:val="000000"/>
                <w:kern w:val="24"/>
                <w:sz w:val="28"/>
                <w:szCs w:val="36"/>
                <w:lang w:eastAsia="en-US"/>
              </w:rPr>
              <w:t>T</w:t>
            </w:r>
            <w:r w:rsidR="00E43FC9" w:rsidRPr="00D76F85">
              <w:rPr>
                <w:rFonts w:eastAsia="Times New Roman" w:cs="Arial"/>
                <w:b w:val="0"/>
                <w:bCs w:val="0"/>
                <w:color w:val="000000"/>
                <w:kern w:val="24"/>
                <w:sz w:val="28"/>
                <w:szCs w:val="36"/>
                <w:lang w:eastAsia="en-US"/>
              </w:rPr>
              <w:t>otal</w:t>
            </w:r>
          </w:p>
        </w:tc>
        <w:tc>
          <w:tcPr>
            <w:tcW w:w="0" w:type="auto"/>
            <w:tcBorders>
              <w:bottom w:val="none" w:sz="0" w:space="0" w:color="auto"/>
            </w:tcBorders>
            <w:vAlign w:val="center"/>
            <w:hideMark/>
          </w:tcPr>
          <w:p w14:paraId="2CAE3A7B" w14:textId="77777777" w:rsidR="006F3777" w:rsidRPr="00D76F85" w:rsidRDefault="00E43FC9" w:rsidP="006F3777">
            <w:pPr>
              <w:jc w:val="center"/>
              <w:rPr>
                <w:rFonts w:eastAsia="Times New Roman" w:cs="Arial"/>
                <w:b w:val="0"/>
                <w:bCs w:val="0"/>
                <w:color w:val="000000"/>
                <w:kern w:val="24"/>
                <w:szCs w:val="36"/>
                <w:lang w:eastAsia="en-US"/>
              </w:rPr>
            </w:pPr>
            <w:r w:rsidRPr="00D76F85">
              <w:rPr>
                <w:rFonts w:eastAsia="Times New Roman" w:cs="Arial"/>
                <w:b w:val="0"/>
                <w:bCs w:val="0"/>
                <w:color w:val="000000"/>
                <w:kern w:val="24"/>
                <w:szCs w:val="36"/>
                <w:lang w:eastAsia="en-US"/>
              </w:rPr>
              <w:t>2015</w:t>
            </w:r>
          </w:p>
          <w:p w14:paraId="41DAA6EF" w14:textId="4820C83A" w:rsidR="00E43FC9" w:rsidRPr="00D76F85" w:rsidRDefault="00E43FC9" w:rsidP="006F3777">
            <w:pPr>
              <w:jc w:val="center"/>
              <w:rPr>
                <w:rFonts w:eastAsia="Times New Roman" w:cs="Arial"/>
                <w:szCs w:val="36"/>
                <w:lang w:eastAsia="en-US"/>
              </w:rPr>
            </w:pPr>
            <w:r w:rsidRPr="00D76F85">
              <w:rPr>
                <w:rFonts w:eastAsia="Times New Roman" w:cs="Arial"/>
                <w:b w:val="0"/>
                <w:bCs w:val="0"/>
                <w:color w:val="000000"/>
                <w:kern w:val="24"/>
                <w:szCs w:val="36"/>
                <w:lang w:eastAsia="en-US"/>
              </w:rPr>
              <w:t>Total</w:t>
            </w:r>
          </w:p>
        </w:tc>
        <w:tc>
          <w:tcPr>
            <w:tcW w:w="0" w:type="auto"/>
            <w:tcBorders>
              <w:bottom w:val="none" w:sz="0" w:space="0" w:color="auto"/>
            </w:tcBorders>
            <w:vAlign w:val="center"/>
            <w:hideMark/>
          </w:tcPr>
          <w:p w14:paraId="0C35DEA9" w14:textId="77777777" w:rsidR="006F3777" w:rsidRPr="00D76F85" w:rsidRDefault="00E43FC9" w:rsidP="006F3777">
            <w:pPr>
              <w:jc w:val="center"/>
              <w:rPr>
                <w:rFonts w:eastAsia="Times New Roman" w:cs="Arial"/>
                <w:b w:val="0"/>
                <w:bCs w:val="0"/>
                <w:color w:val="000000"/>
                <w:kern w:val="24"/>
                <w:sz w:val="28"/>
                <w:szCs w:val="36"/>
                <w:lang w:eastAsia="en-US"/>
              </w:rPr>
            </w:pPr>
            <w:r w:rsidRPr="00D76F85">
              <w:rPr>
                <w:rFonts w:eastAsia="Times New Roman" w:cs="Arial"/>
                <w:b w:val="0"/>
                <w:bCs w:val="0"/>
                <w:color w:val="000000"/>
                <w:kern w:val="24"/>
                <w:sz w:val="28"/>
                <w:szCs w:val="36"/>
                <w:lang w:eastAsia="en-US"/>
              </w:rPr>
              <w:t>Annual</w:t>
            </w:r>
          </w:p>
          <w:p w14:paraId="7C42F61D" w14:textId="2A409F8E" w:rsidR="00E43FC9" w:rsidRPr="00D76F85" w:rsidRDefault="00E43FC9" w:rsidP="006F3777">
            <w:pPr>
              <w:jc w:val="center"/>
              <w:rPr>
                <w:rFonts w:eastAsia="Times New Roman" w:cs="Arial"/>
                <w:sz w:val="28"/>
                <w:szCs w:val="36"/>
                <w:lang w:eastAsia="en-US"/>
              </w:rPr>
            </w:pPr>
            <w:r w:rsidRPr="00D76F85">
              <w:rPr>
                <w:rFonts w:eastAsia="Times New Roman" w:cs="Arial"/>
                <w:b w:val="0"/>
                <w:bCs w:val="0"/>
                <w:color w:val="000000"/>
                <w:kern w:val="24"/>
                <w:sz w:val="28"/>
                <w:szCs w:val="36"/>
                <w:lang w:eastAsia="en-US"/>
              </w:rPr>
              <w:t>Change</w:t>
            </w:r>
          </w:p>
        </w:tc>
      </w:tr>
      <w:tr w:rsidR="00D76F85" w:rsidRPr="00D76F85" w14:paraId="0AD97523" w14:textId="77777777" w:rsidTr="006F3777">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B7B3C12" w14:textId="636D08DD" w:rsidR="00E43FC9" w:rsidRPr="00D76F85" w:rsidRDefault="006F3777" w:rsidP="006F3777">
            <w:pPr>
              <w:jc w:val="center"/>
              <w:rPr>
                <w:rFonts w:eastAsia="Times New Roman" w:cs="Arial"/>
                <w:szCs w:val="36"/>
                <w:lang w:eastAsia="en-US"/>
              </w:rPr>
            </w:pPr>
            <w:r w:rsidRPr="00D76F85">
              <w:rPr>
                <w:rFonts w:eastAsia="Times New Roman" w:cs="Arial"/>
                <w:color w:val="000000"/>
                <w:kern w:val="24"/>
                <w:szCs w:val="36"/>
                <w:lang w:eastAsia="en-US"/>
              </w:rPr>
              <w:t>Chronic</w:t>
            </w:r>
          </w:p>
        </w:tc>
        <w:tc>
          <w:tcPr>
            <w:tcW w:w="0" w:type="auto"/>
            <w:vAlign w:val="center"/>
            <w:hideMark/>
          </w:tcPr>
          <w:p w14:paraId="11BC4008" w14:textId="4A91EA57" w:rsidR="00E43FC9" w:rsidRPr="00D76F85" w:rsidRDefault="003A3697" w:rsidP="006F3777">
            <w:pPr>
              <w:jc w:val="center"/>
              <w:rPr>
                <w:rFonts w:eastAsia="Times New Roman" w:cs="Arial"/>
                <w:szCs w:val="36"/>
                <w:lang w:eastAsia="en-US"/>
              </w:rPr>
            </w:pPr>
            <w:r>
              <w:rPr>
                <w:rFonts w:eastAsia="Times New Roman" w:cs="Arial"/>
                <w:color w:val="000000"/>
                <w:kern w:val="24"/>
                <w:szCs w:val="36"/>
                <w:lang w:eastAsia="en-US"/>
              </w:rPr>
              <w:t>80</w:t>
            </w:r>
          </w:p>
        </w:tc>
        <w:tc>
          <w:tcPr>
            <w:tcW w:w="0" w:type="auto"/>
            <w:vAlign w:val="center"/>
            <w:hideMark/>
          </w:tcPr>
          <w:p w14:paraId="7DF11CF0" w14:textId="77777777" w:rsidR="00E43FC9" w:rsidRPr="00D76F85" w:rsidRDefault="00E43FC9" w:rsidP="006F3777">
            <w:pPr>
              <w:jc w:val="center"/>
              <w:rPr>
                <w:rFonts w:eastAsia="Times New Roman" w:cs="Arial"/>
                <w:szCs w:val="36"/>
                <w:lang w:eastAsia="en-US"/>
              </w:rPr>
            </w:pPr>
            <w:r w:rsidRPr="00D76F85">
              <w:rPr>
                <w:rFonts w:eastAsia="Times New Roman" w:cs="Arial"/>
                <w:color w:val="000000"/>
                <w:kern w:val="24"/>
                <w:szCs w:val="36"/>
                <w:lang w:eastAsia="en-US"/>
              </w:rPr>
              <w:t>0</w:t>
            </w:r>
          </w:p>
        </w:tc>
        <w:tc>
          <w:tcPr>
            <w:tcW w:w="0" w:type="auto"/>
            <w:vAlign w:val="center"/>
            <w:hideMark/>
          </w:tcPr>
          <w:p w14:paraId="25F01F92" w14:textId="31788F81" w:rsidR="00E43FC9" w:rsidRPr="00D76F85" w:rsidRDefault="003A3697" w:rsidP="003A3697">
            <w:pPr>
              <w:jc w:val="center"/>
              <w:rPr>
                <w:rFonts w:eastAsia="Times New Roman" w:cs="Arial"/>
                <w:szCs w:val="36"/>
                <w:lang w:eastAsia="en-US"/>
              </w:rPr>
            </w:pPr>
            <w:r>
              <w:rPr>
                <w:rFonts w:eastAsia="Times New Roman" w:cs="Arial"/>
                <w:color w:val="000000"/>
                <w:kern w:val="24"/>
                <w:szCs w:val="36"/>
                <w:lang w:eastAsia="en-US"/>
              </w:rPr>
              <w:t>70</w:t>
            </w:r>
          </w:p>
        </w:tc>
        <w:tc>
          <w:tcPr>
            <w:tcW w:w="0" w:type="auto"/>
            <w:vAlign w:val="center"/>
            <w:hideMark/>
          </w:tcPr>
          <w:p w14:paraId="07F7EB99" w14:textId="26686188" w:rsidR="00E43FC9" w:rsidRPr="00D76F85" w:rsidRDefault="003A3697" w:rsidP="006F3777">
            <w:pPr>
              <w:jc w:val="center"/>
              <w:rPr>
                <w:rFonts w:eastAsia="Times New Roman" w:cs="Arial"/>
                <w:szCs w:val="36"/>
                <w:lang w:eastAsia="en-US"/>
              </w:rPr>
            </w:pPr>
            <w:r>
              <w:rPr>
                <w:rFonts w:eastAsia="Times New Roman" w:cs="Arial"/>
                <w:szCs w:val="36"/>
                <w:lang w:eastAsia="en-US"/>
              </w:rPr>
              <w:t>9</w:t>
            </w:r>
          </w:p>
        </w:tc>
        <w:tc>
          <w:tcPr>
            <w:tcW w:w="0" w:type="auto"/>
            <w:vAlign w:val="center"/>
            <w:hideMark/>
          </w:tcPr>
          <w:p w14:paraId="4D1611F7" w14:textId="2F6ED5F5" w:rsidR="00E43FC9" w:rsidRPr="00D76F85" w:rsidRDefault="003A3697" w:rsidP="003A3697">
            <w:pPr>
              <w:jc w:val="center"/>
              <w:rPr>
                <w:rFonts w:eastAsia="Times New Roman" w:cs="Arial"/>
                <w:szCs w:val="36"/>
                <w:lang w:eastAsia="en-US"/>
              </w:rPr>
            </w:pPr>
            <w:r>
              <w:rPr>
                <w:rFonts w:eastAsia="Times New Roman" w:cs="Arial"/>
                <w:color w:val="000000"/>
                <w:kern w:val="24"/>
                <w:szCs w:val="36"/>
                <w:lang w:eastAsia="en-US"/>
              </w:rPr>
              <w:t>8</w:t>
            </w:r>
            <w:r w:rsidR="00E43FC9" w:rsidRPr="00D76F85">
              <w:rPr>
                <w:rFonts w:eastAsia="Times New Roman" w:cs="Arial"/>
                <w:color w:val="000000"/>
                <w:kern w:val="24"/>
                <w:szCs w:val="36"/>
                <w:lang w:eastAsia="en-US"/>
              </w:rPr>
              <w:t>%</w:t>
            </w:r>
          </w:p>
        </w:tc>
        <w:tc>
          <w:tcPr>
            <w:tcW w:w="0" w:type="auto"/>
            <w:vAlign w:val="center"/>
            <w:hideMark/>
          </w:tcPr>
          <w:p w14:paraId="62BC1236" w14:textId="0ED77A57" w:rsidR="00E43FC9" w:rsidRPr="00D76F85" w:rsidRDefault="003A3697" w:rsidP="003A3697">
            <w:pPr>
              <w:jc w:val="center"/>
              <w:rPr>
                <w:rFonts w:eastAsia="Times New Roman" w:cs="Arial"/>
                <w:sz w:val="28"/>
                <w:szCs w:val="36"/>
                <w:lang w:eastAsia="en-US"/>
              </w:rPr>
            </w:pPr>
            <w:r>
              <w:rPr>
                <w:rFonts w:eastAsia="Times New Roman" w:cs="Arial"/>
                <w:bCs/>
                <w:color w:val="C00000"/>
                <w:kern w:val="24"/>
                <w:sz w:val="28"/>
                <w:szCs w:val="36"/>
                <w:lang w:eastAsia="en-US"/>
              </w:rPr>
              <w:t>159</w:t>
            </w:r>
          </w:p>
        </w:tc>
        <w:tc>
          <w:tcPr>
            <w:tcW w:w="0" w:type="auto"/>
            <w:vAlign w:val="center"/>
            <w:hideMark/>
          </w:tcPr>
          <w:p w14:paraId="64138785" w14:textId="77777777" w:rsidR="00E43FC9" w:rsidRPr="00D76F85" w:rsidRDefault="00E43FC9" w:rsidP="006F3777">
            <w:pPr>
              <w:jc w:val="center"/>
              <w:rPr>
                <w:rFonts w:eastAsia="Times New Roman" w:cs="Arial"/>
                <w:szCs w:val="36"/>
                <w:lang w:eastAsia="en-US"/>
              </w:rPr>
            </w:pPr>
            <w:r w:rsidRPr="00D76F85">
              <w:rPr>
                <w:rFonts w:eastAsia="Times New Roman" w:cs="Arial"/>
                <w:color w:val="000000"/>
                <w:kern w:val="24"/>
                <w:szCs w:val="36"/>
                <w:lang w:eastAsia="en-US"/>
              </w:rPr>
              <w:t>136</w:t>
            </w:r>
          </w:p>
        </w:tc>
        <w:tc>
          <w:tcPr>
            <w:tcW w:w="0" w:type="auto"/>
            <w:vAlign w:val="center"/>
            <w:hideMark/>
          </w:tcPr>
          <w:p w14:paraId="5C42D45A" w14:textId="3AE1F396" w:rsidR="00E43FC9" w:rsidRPr="00D76F85" w:rsidRDefault="00E43FC9" w:rsidP="003A3697">
            <w:pPr>
              <w:jc w:val="center"/>
              <w:rPr>
                <w:rFonts w:eastAsia="Times New Roman" w:cs="Arial"/>
                <w:sz w:val="28"/>
                <w:szCs w:val="36"/>
                <w:lang w:eastAsia="en-US"/>
              </w:rPr>
            </w:pPr>
            <w:r w:rsidRPr="00D76F85">
              <w:rPr>
                <w:rFonts w:eastAsia="Times New Roman" w:cs="Arial"/>
                <w:color w:val="C00000"/>
                <w:kern w:val="24"/>
                <w:sz w:val="28"/>
                <w:szCs w:val="36"/>
                <w:lang w:eastAsia="en-US"/>
              </w:rPr>
              <w:t>+</w:t>
            </w:r>
            <w:r w:rsidR="003A3697">
              <w:rPr>
                <w:rFonts w:eastAsia="Times New Roman" w:cs="Arial"/>
                <w:color w:val="C00000"/>
                <w:kern w:val="24"/>
                <w:sz w:val="28"/>
                <w:szCs w:val="36"/>
                <w:lang w:eastAsia="en-US"/>
              </w:rPr>
              <w:t>17</w:t>
            </w:r>
            <w:r w:rsidRPr="00D76F85">
              <w:rPr>
                <w:rFonts w:eastAsia="Times New Roman" w:cs="Arial"/>
                <w:color w:val="C00000"/>
                <w:kern w:val="24"/>
                <w:sz w:val="28"/>
                <w:szCs w:val="36"/>
                <w:lang w:eastAsia="en-US"/>
              </w:rPr>
              <w:t>%</w:t>
            </w:r>
          </w:p>
        </w:tc>
      </w:tr>
    </w:tbl>
    <w:p w14:paraId="45D83598" w14:textId="78F17CAB" w:rsidR="00820D0A" w:rsidRDefault="00820D0A" w:rsidP="00290E12"/>
    <w:p w14:paraId="682CA0BE" w14:textId="0C5BDFDF" w:rsidR="00A6766B" w:rsidRDefault="00627B9C" w:rsidP="00BB2C41">
      <w:pPr>
        <w:pStyle w:val="Heading2"/>
        <w:keepNext w:val="0"/>
        <w:contextualSpacing w:val="0"/>
      </w:pPr>
      <w:bookmarkStart w:id="52" w:name="_Toc444709457"/>
      <w:r>
        <w:t>Sub-populations</w:t>
      </w:r>
      <w:bookmarkEnd w:id="52"/>
    </w:p>
    <w:p w14:paraId="5560AE13" w14:textId="25215D8D" w:rsidR="009E4688" w:rsidRDefault="00820D0A" w:rsidP="00290E12">
      <w:r>
        <w:t xml:space="preserve"> </w:t>
      </w:r>
    </w:p>
    <w:tbl>
      <w:tblPr>
        <w:tblStyle w:val="ListTable1Light"/>
        <w:tblW w:w="0" w:type="auto"/>
        <w:jc w:val="center"/>
        <w:tblLook w:val="0420" w:firstRow="1" w:lastRow="0" w:firstColumn="0" w:lastColumn="0" w:noHBand="0" w:noVBand="1"/>
      </w:tblPr>
      <w:tblGrid>
        <w:gridCol w:w="3541"/>
        <w:gridCol w:w="544"/>
        <w:gridCol w:w="546"/>
        <w:gridCol w:w="546"/>
        <w:gridCol w:w="478"/>
        <w:gridCol w:w="622"/>
        <w:gridCol w:w="776"/>
        <w:gridCol w:w="686"/>
        <w:gridCol w:w="1068"/>
      </w:tblGrid>
      <w:tr w:rsidR="00E43FC9" w:rsidRPr="009E4688" w14:paraId="1A38C68F" w14:textId="77777777" w:rsidTr="00D76F85">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44308187" w14:textId="77777777" w:rsidR="00E43FC9" w:rsidRPr="009E4688" w:rsidRDefault="00E43FC9" w:rsidP="009E4688">
            <w:pPr>
              <w:pStyle w:val="NoSpacing"/>
              <w:rPr>
                <w:sz w:val="28"/>
                <w:lang w:eastAsia="en-US"/>
              </w:rPr>
            </w:pPr>
          </w:p>
        </w:tc>
        <w:tc>
          <w:tcPr>
            <w:tcW w:w="0" w:type="auto"/>
            <w:tcBorders>
              <w:bottom w:val="none" w:sz="0" w:space="0" w:color="auto"/>
            </w:tcBorders>
            <w:vAlign w:val="center"/>
            <w:hideMark/>
          </w:tcPr>
          <w:p w14:paraId="13E5F302" w14:textId="1D10AB2C" w:rsidR="00E43FC9" w:rsidRPr="009E4688" w:rsidRDefault="0081354A" w:rsidP="009E4688">
            <w:pPr>
              <w:pStyle w:val="NoSpacing"/>
              <w:jc w:val="center"/>
              <w:rPr>
                <w:rFonts w:cs="Arial"/>
                <w:szCs w:val="36"/>
                <w:lang w:eastAsia="en-US"/>
              </w:rPr>
            </w:pPr>
            <w:r w:rsidRPr="009E4688">
              <w:rPr>
                <w:rFonts w:cs="Arial"/>
                <w:b w:val="0"/>
                <w:bCs w:val="0"/>
                <w:color w:val="000000"/>
                <w:kern w:val="24"/>
                <w:szCs w:val="36"/>
                <w:lang w:eastAsia="en-US"/>
              </w:rPr>
              <w:t>UN</w:t>
            </w:r>
          </w:p>
        </w:tc>
        <w:tc>
          <w:tcPr>
            <w:tcW w:w="0" w:type="auto"/>
            <w:tcBorders>
              <w:bottom w:val="none" w:sz="0" w:space="0" w:color="auto"/>
            </w:tcBorders>
            <w:vAlign w:val="center"/>
            <w:hideMark/>
          </w:tcPr>
          <w:p w14:paraId="77A85AD5" w14:textId="77777777" w:rsidR="00E43FC9" w:rsidRPr="009E4688" w:rsidRDefault="00E43FC9" w:rsidP="009E4688">
            <w:pPr>
              <w:pStyle w:val="NoSpacing"/>
              <w:jc w:val="center"/>
              <w:rPr>
                <w:rFonts w:cs="Arial"/>
                <w:szCs w:val="36"/>
                <w:lang w:eastAsia="en-US"/>
              </w:rPr>
            </w:pPr>
            <w:r w:rsidRPr="009E4688">
              <w:rPr>
                <w:rFonts w:cs="Arial"/>
                <w:b w:val="0"/>
                <w:bCs w:val="0"/>
                <w:color w:val="000000"/>
                <w:kern w:val="24"/>
                <w:szCs w:val="36"/>
                <w:lang w:eastAsia="en-US"/>
              </w:rPr>
              <w:t>TH</w:t>
            </w:r>
          </w:p>
        </w:tc>
        <w:tc>
          <w:tcPr>
            <w:tcW w:w="0" w:type="auto"/>
            <w:tcBorders>
              <w:bottom w:val="none" w:sz="0" w:space="0" w:color="auto"/>
            </w:tcBorders>
            <w:vAlign w:val="center"/>
            <w:hideMark/>
          </w:tcPr>
          <w:p w14:paraId="10B185AF" w14:textId="77777777" w:rsidR="00E43FC9" w:rsidRPr="009E4688" w:rsidRDefault="00E43FC9" w:rsidP="009E4688">
            <w:pPr>
              <w:pStyle w:val="NoSpacing"/>
              <w:jc w:val="center"/>
              <w:rPr>
                <w:rFonts w:cs="Arial"/>
                <w:szCs w:val="36"/>
                <w:lang w:eastAsia="en-US"/>
              </w:rPr>
            </w:pPr>
            <w:r w:rsidRPr="009E4688">
              <w:rPr>
                <w:rFonts w:cs="Arial"/>
                <w:b w:val="0"/>
                <w:bCs w:val="0"/>
                <w:color w:val="000000"/>
                <w:kern w:val="24"/>
                <w:szCs w:val="36"/>
                <w:lang w:eastAsia="en-US"/>
              </w:rPr>
              <w:t>ES</w:t>
            </w:r>
          </w:p>
        </w:tc>
        <w:tc>
          <w:tcPr>
            <w:tcW w:w="0" w:type="auto"/>
            <w:tcBorders>
              <w:bottom w:val="none" w:sz="0" w:space="0" w:color="auto"/>
            </w:tcBorders>
            <w:vAlign w:val="center"/>
            <w:hideMark/>
          </w:tcPr>
          <w:p w14:paraId="0562380F" w14:textId="77777777" w:rsidR="00E43FC9" w:rsidRPr="009E4688" w:rsidRDefault="00E43FC9" w:rsidP="009E4688">
            <w:pPr>
              <w:pStyle w:val="NoSpacing"/>
              <w:jc w:val="center"/>
              <w:rPr>
                <w:rFonts w:cs="Arial"/>
                <w:szCs w:val="36"/>
                <w:lang w:eastAsia="en-US"/>
              </w:rPr>
            </w:pPr>
            <w:r w:rsidRPr="009E4688">
              <w:rPr>
                <w:rFonts w:cs="Arial"/>
                <w:b w:val="0"/>
                <w:bCs w:val="0"/>
                <w:color w:val="000000"/>
                <w:kern w:val="24"/>
                <w:szCs w:val="36"/>
                <w:lang w:eastAsia="en-US"/>
              </w:rPr>
              <w:t>SH</w:t>
            </w:r>
          </w:p>
        </w:tc>
        <w:tc>
          <w:tcPr>
            <w:tcW w:w="0" w:type="auto"/>
            <w:tcBorders>
              <w:bottom w:val="none" w:sz="0" w:space="0" w:color="auto"/>
            </w:tcBorders>
            <w:vAlign w:val="center"/>
            <w:hideMark/>
          </w:tcPr>
          <w:p w14:paraId="240D54BE" w14:textId="77777777" w:rsidR="00E43FC9" w:rsidRPr="009E4688" w:rsidRDefault="00E43FC9" w:rsidP="009E4688">
            <w:pPr>
              <w:pStyle w:val="NoSpacing"/>
              <w:jc w:val="center"/>
              <w:rPr>
                <w:rFonts w:cs="Arial"/>
                <w:szCs w:val="36"/>
                <w:lang w:eastAsia="en-US"/>
              </w:rPr>
            </w:pPr>
            <w:r w:rsidRPr="009E4688">
              <w:rPr>
                <w:rFonts w:cs="Arial"/>
                <w:b w:val="0"/>
                <w:bCs w:val="0"/>
                <w:color w:val="000000"/>
                <w:kern w:val="24"/>
                <w:szCs w:val="36"/>
                <w:lang w:eastAsia="en-US"/>
              </w:rPr>
              <w:t>Rate</w:t>
            </w:r>
          </w:p>
        </w:tc>
        <w:tc>
          <w:tcPr>
            <w:tcW w:w="0" w:type="auto"/>
            <w:tcBorders>
              <w:bottom w:val="none" w:sz="0" w:space="0" w:color="auto"/>
            </w:tcBorders>
            <w:vAlign w:val="center"/>
            <w:hideMark/>
          </w:tcPr>
          <w:p w14:paraId="2E78C6D4" w14:textId="77777777" w:rsidR="00E43FC9" w:rsidRPr="009E4688" w:rsidRDefault="00E43FC9" w:rsidP="009E4688">
            <w:pPr>
              <w:pStyle w:val="NoSpacing"/>
              <w:jc w:val="center"/>
              <w:rPr>
                <w:rFonts w:cs="Arial"/>
                <w:sz w:val="28"/>
                <w:szCs w:val="36"/>
                <w:lang w:eastAsia="en-US"/>
              </w:rPr>
            </w:pPr>
            <w:r w:rsidRPr="009E4688">
              <w:rPr>
                <w:rFonts w:cs="Arial"/>
                <w:b w:val="0"/>
                <w:bCs w:val="0"/>
                <w:color w:val="000000"/>
                <w:kern w:val="24"/>
                <w:sz w:val="28"/>
                <w:szCs w:val="36"/>
                <w:lang w:eastAsia="en-US"/>
              </w:rPr>
              <w:t>2016</w:t>
            </w:r>
          </w:p>
          <w:p w14:paraId="6A7089A1" w14:textId="77777777" w:rsidR="00E43FC9" w:rsidRPr="009E4688" w:rsidRDefault="00E43FC9" w:rsidP="009E4688">
            <w:pPr>
              <w:pStyle w:val="NoSpacing"/>
              <w:jc w:val="center"/>
              <w:rPr>
                <w:rFonts w:cs="Arial"/>
                <w:sz w:val="28"/>
                <w:szCs w:val="36"/>
                <w:lang w:eastAsia="en-US"/>
              </w:rPr>
            </w:pPr>
            <w:r w:rsidRPr="009E4688">
              <w:rPr>
                <w:rFonts w:cs="Arial"/>
                <w:b w:val="0"/>
                <w:bCs w:val="0"/>
                <w:color w:val="000000"/>
                <w:kern w:val="24"/>
                <w:sz w:val="28"/>
                <w:szCs w:val="36"/>
                <w:lang w:eastAsia="en-US"/>
              </w:rPr>
              <w:t>Total</w:t>
            </w:r>
          </w:p>
        </w:tc>
        <w:tc>
          <w:tcPr>
            <w:tcW w:w="0" w:type="auto"/>
            <w:tcBorders>
              <w:bottom w:val="none" w:sz="0" w:space="0" w:color="auto"/>
            </w:tcBorders>
            <w:vAlign w:val="center"/>
            <w:hideMark/>
          </w:tcPr>
          <w:p w14:paraId="7A5CE4CA" w14:textId="77777777" w:rsidR="00E43FC9" w:rsidRPr="009E4688" w:rsidRDefault="00E43FC9" w:rsidP="009E4688">
            <w:pPr>
              <w:pStyle w:val="NoSpacing"/>
              <w:jc w:val="center"/>
              <w:rPr>
                <w:rFonts w:cs="Arial"/>
                <w:szCs w:val="36"/>
                <w:lang w:eastAsia="en-US"/>
              </w:rPr>
            </w:pPr>
            <w:r w:rsidRPr="009E4688">
              <w:rPr>
                <w:rFonts w:cs="Arial"/>
                <w:b w:val="0"/>
                <w:bCs w:val="0"/>
                <w:color w:val="000000"/>
                <w:kern w:val="24"/>
                <w:szCs w:val="36"/>
                <w:lang w:eastAsia="en-US"/>
              </w:rPr>
              <w:t>2015</w:t>
            </w:r>
          </w:p>
          <w:p w14:paraId="58C20A86" w14:textId="77777777" w:rsidR="00E43FC9" w:rsidRPr="009E4688" w:rsidRDefault="00E43FC9" w:rsidP="009E4688">
            <w:pPr>
              <w:pStyle w:val="NoSpacing"/>
              <w:jc w:val="center"/>
              <w:rPr>
                <w:rFonts w:cs="Arial"/>
                <w:szCs w:val="36"/>
                <w:lang w:eastAsia="en-US"/>
              </w:rPr>
            </w:pPr>
            <w:r w:rsidRPr="009E4688">
              <w:rPr>
                <w:rFonts w:cs="Arial"/>
                <w:b w:val="0"/>
                <w:bCs w:val="0"/>
                <w:color w:val="000000"/>
                <w:kern w:val="24"/>
                <w:szCs w:val="36"/>
                <w:lang w:eastAsia="en-US"/>
              </w:rPr>
              <w:t>Total</w:t>
            </w:r>
          </w:p>
        </w:tc>
        <w:tc>
          <w:tcPr>
            <w:tcW w:w="0" w:type="auto"/>
            <w:tcBorders>
              <w:bottom w:val="none" w:sz="0" w:space="0" w:color="auto"/>
            </w:tcBorders>
            <w:vAlign w:val="center"/>
            <w:hideMark/>
          </w:tcPr>
          <w:p w14:paraId="271A9B4F" w14:textId="77777777" w:rsidR="00E43FC9" w:rsidRPr="009E4688" w:rsidRDefault="00E43FC9" w:rsidP="009E4688">
            <w:pPr>
              <w:pStyle w:val="NoSpacing"/>
              <w:jc w:val="center"/>
              <w:rPr>
                <w:rFonts w:cs="Arial"/>
                <w:sz w:val="28"/>
                <w:szCs w:val="36"/>
                <w:lang w:eastAsia="en-US"/>
              </w:rPr>
            </w:pPr>
            <w:r w:rsidRPr="009E4688">
              <w:rPr>
                <w:rFonts w:cs="Arial"/>
                <w:b w:val="0"/>
                <w:bCs w:val="0"/>
                <w:color w:val="000000"/>
                <w:kern w:val="24"/>
                <w:sz w:val="28"/>
                <w:szCs w:val="36"/>
                <w:lang w:eastAsia="en-US"/>
              </w:rPr>
              <w:t>Annual</w:t>
            </w:r>
          </w:p>
          <w:p w14:paraId="42C4FD5E" w14:textId="77777777" w:rsidR="00E43FC9" w:rsidRPr="009E4688" w:rsidRDefault="00E43FC9" w:rsidP="009E4688">
            <w:pPr>
              <w:pStyle w:val="NoSpacing"/>
              <w:jc w:val="center"/>
              <w:rPr>
                <w:rFonts w:cs="Arial"/>
                <w:sz w:val="28"/>
                <w:szCs w:val="36"/>
                <w:lang w:eastAsia="en-US"/>
              </w:rPr>
            </w:pPr>
            <w:r w:rsidRPr="009E4688">
              <w:rPr>
                <w:rFonts w:cs="Arial"/>
                <w:b w:val="0"/>
                <w:bCs w:val="0"/>
                <w:color w:val="000000"/>
                <w:kern w:val="24"/>
                <w:sz w:val="28"/>
                <w:szCs w:val="36"/>
                <w:lang w:eastAsia="en-US"/>
              </w:rPr>
              <w:t>Change</w:t>
            </w:r>
          </w:p>
        </w:tc>
      </w:tr>
      <w:tr w:rsidR="00E43FC9" w:rsidRPr="009E4688" w14:paraId="765C9DBF" w14:textId="77777777" w:rsidTr="00D76F85">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F261366" w14:textId="77777777" w:rsidR="00E43FC9" w:rsidRPr="009E4688" w:rsidRDefault="00E43FC9" w:rsidP="009E4688">
            <w:pPr>
              <w:pStyle w:val="NoSpacing"/>
              <w:rPr>
                <w:rFonts w:cs="Arial"/>
                <w:sz w:val="28"/>
                <w:szCs w:val="36"/>
                <w:lang w:eastAsia="en-US"/>
              </w:rPr>
            </w:pPr>
            <w:r w:rsidRPr="009E4688">
              <w:rPr>
                <w:rFonts w:cs="Arial"/>
                <w:color w:val="000000"/>
                <w:kern w:val="24"/>
                <w:sz w:val="28"/>
                <w:szCs w:val="36"/>
                <w:lang w:eastAsia="en-US"/>
              </w:rPr>
              <w:t>Severely Mentally Ill</w:t>
            </w:r>
          </w:p>
        </w:tc>
        <w:tc>
          <w:tcPr>
            <w:tcW w:w="0" w:type="auto"/>
            <w:vAlign w:val="center"/>
            <w:hideMark/>
          </w:tcPr>
          <w:p w14:paraId="42C2F36A"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89</w:t>
            </w:r>
          </w:p>
        </w:tc>
        <w:tc>
          <w:tcPr>
            <w:tcW w:w="0" w:type="auto"/>
            <w:vAlign w:val="center"/>
            <w:hideMark/>
          </w:tcPr>
          <w:p w14:paraId="4C010EA9"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94</w:t>
            </w:r>
          </w:p>
        </w:tc>
        <w:tc>
          <w:tcPr>
            <w:tcW w:w="0" w:type="auto"/>
            <w:vAlign w:val="center"/>
            <w:hideMark/>
          </w:tcPr>
          <w:p w14:paraId="5F9C4B79" w14:textId="0C19339E" w:rsidR="00E43FC9" w:rsidRPr="009E4688" w:rsidRDefault="00E43FC9" w:rsidP="003A3697">
            <w:pPr>
              <w:pStyle w:val="NoSpacing"/>
              <w:jc w:val="center"/>
              <w:rPr>
                <w:rFonts w:cs="Arial"/>
                <w:szCs w:val="36"/>
                <w:lang w:eastAsia="en-US"/>
              </w:rPr>
            </w:pPr>
            <w:r w:rsidRPr="009E4688">
              <w:rPr>
                <w:rFonts w:cs="Arial"/>
                <w:color w:val="000000"/>
                <w:kern w:val="24"/>
                <w:szCs w:val="36"/>
                <w:lang w:eastAsia="en-US"/>
              </w:rPr>
              <w:t>28</w:t>
            </w:r>
            <w:r w:rsidR="003A3697">
              <w:rPr>
                <w:rFonts w:cs="Arial"/>
                <w:color w:val="000000"/>
                <w:kern w:val="24"/>
                <w:szCs w:val="36"/>
                <w:lang w:eastAsia="en-US"/>
              </w:rPr>
              <w:t>7</w:t>
            </w:r>
          </w:p>
        </w:tc>
        <w:tc>
          <w:tcPr>
            <w:tcW w:w="0" w:type="auto"/>
            <w:vAlign w:val="center"/>
            <w:hideMark/>
          </w:tcPr>
          <w:p w14:paraId="0A08583F"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19</w:t>
            </w:r>
          </w:p>
        </w:tc>
        <w:tc>
          <w:tcPr>
            <w:tcW w:w="0" w:type="auto"/>
            <w:vAlign w:val="center"/>
            <w:hideMark/>
          </w:tcPr>
          <w:p w14:paraId="7D2E22F4" w14:textId="07A6B09B" w:rsidR="00E43FC9" w:rsidRPr="009E4688" w:rsidRDefault="006F6C53" w:rsidP="006F6C53">
            <w:pPr>
              <w:pStyle w:val="NoSpacing"/>
              <w:jc w:val="center"/>
              <w:rPr>
                <w:rFonts w:cs="Arial"/>
                <w:szCs w:val="36"/>
                <w:lang w:eastAsia="en-US"/>
              </w:rPr>
            </w:pPr>
            <w:r>
              <w:rPr>
                <w:rFonts w:cs="Arial"/>
                <w:color w:val="000000"/>
                <w:kern w:val="24"/>
                <w:szCs w:val="36"/>
                <w:lang w:eastAsia="en-US"/>
              </w:rPr>
              <w:t>19</w:t>
            </w:r>
            <w:r w:rsidR="00E43FC9" w:rsidRPr="009E4688">
              <w:rPr>
                <w:rFonts w:cs="Arial"/>
                <w:color w:val="000000"/>
                <w:kern w:val="24"/>
                <w:szCs w:val="36"/>
                <w:lang w:eastAsia="en-US"/>
              </w:rPr>
              <w:t>%</w:t>
            </w:r>
          </w:p>
        </w:tc>
        <w:tc>
          <w:tcPr>
            <w:tcW w:w="0" w:type="auto"/>
            <w:vAlign w:val="center"/>
            <w:hideMark/>
          </w:tcPr>
          <w:p w14:paraId="6DFFE213" w14:textId="29B53A3B" w:rsidR="00E43FC9" w:rsidRPr="009E4688" w:rsidRDefault="003A3697" w:rsidP="003A3697">
            <w:pPr>
              <w:pStyle w:val="NoSpacing"/>
              <w:jc w:val="center"/>
              <w:rPr>
                <w:rFonts w:cs="Arial"/>
                <w:color w:val="C00000"/>
                <w:sz w:val="28"/>
                <w:szCs w:val="36"/>
                <w:lang w:eastAsia="en-US"/>
              </w:rPr>
            </w:pPr>
            <w:r>
              <w:rPr>
                <w:rFonts w:cs="Arial"/>
                <w:color w:val="C00000"/>
                <w:kern w:val="24"/>
                <w:sz w:val="28"/>
                <w:szCs w:val="36"/>
                <w:lang w:eastAsia="en-US"/>
              </w:rPr>
              <w:t>376</w:t>
            </w:r>
          </w:p>
        </w:tc>
        <w:tc>
          <w:tcPr>
            <w:tcW w:w="0" w:type="auto"/>
            <w:vAlign w:val="center"/>
            <w:hideMark/>
          </w:tcPr>
          <w:p w14:paraId="0C90E16D"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459</w:t>
            </w:r>
          </w:p>
        </w:tc>
        <w:tc>
          <w:tcPr>
            <w:tcW w:w="0" w:type="auto"/>
            <w:vAlign w:val="center"/>
            <w:hideMark/>
          </w:tcPr>
          <w:p w14:paraId="2D24C314" w14:textId="589F166F" w:rsidR="00E43FC9" w:rsidRPr="009E4688" w:rsidRDefault="006F6C53" w:rsidP="006F6C53">
            <w:pPr>
              <w:pStyle w:val="NoSpacing"/>
              <w:jc w:val="center"/>
              <w:rPr>
                <w:rFonts w:cs="Arial"/>
                <w:color w:val="C00000"/>
                <w:sz w:val="28"/>
                <w:szCs w:val="36"/>
                <w:lang w:eastAsia="en-US"/>
              </w:rPr>
            </w:pPr>
            <w:r>
              <w:rPr>
                <w:rFonts w:cs="Arial"/>
                <w:color w:val="C00000"/>
                <w:kern w:val="24"/>
                <w:sz w:val="28"/>
                <w:szCs w:val="36"/>
                <w:lang w:eastAsia="en-US"/>
              </w:rPr>
              <w:t>-18</w:t>
            </w:r>
            <w:r w:rsidR="00E43FC9" w:rsidRPr="009E4688">
              <w:rPr>
                <w:rFonts w:cs="Arial"/>
                <w:color w:val="C00000"/>
                <w:kern w:val="24"/>
                <w:sz w:val="28"/>
                <w:szCs w:val="36"/>
                <w:lang w:eastAsia="en-US"/>
              </w:rPr>
              <w:t>%</w:t>
            </w:r>
          </w:p>
        </w:tc>
      </w:tr>
      <w:tr w:rsidR="00E43FC9" w:rsidRPr="009E4688" w14:paraId="5514BE13" w14:textId="77777777" w:rsidTr="00D76F85">
        <w:trPr>
          <w:trHeight w:val="432"/>
          <w:jc w:val="center"/>
        </w:trPr>
        <w:tc>
          <w:tcPr>
            <w:tcW w:w="0" w:type="auto"/>
            <w:vAlign w:val="center"/>
            <w:hideMark/>
          </w:tcPr>
          <w:p w14:paraId="5A1C8D2A" w14:textId="77777777" w:rsidR="00E43FC9" w:rsidRPr="009E4688" w:rsidRDefault="00E43FC9" w:rsidP="009E4688">
            <w:pPr>
              <w:pStyle w:val="NoSpacing"/>
              <w:rPr>
                <w:rFonts w:cs="Arial"/>
                <w:sz w:val="28"/>
                <w:szCs w:val="36"/>
                <w:lang w:eastAsia="en-US"/>
              </w:rPr>
            </w:pPr>
            <w:r w:rsidRPr="009E4688">
              <w:rPr>
                <w:rFonts w:cs="Arial"/>
                <w:color w:val="000000"/>
                <w:kern w:val="24"/>
                <w:sz w:val="28"/>
                <w:szCs w:val="36"/>
                <w:lang w:eastAsia="en-US"/>
              </w:rPr>
              <w:t>Persons with HIV/AIDS</w:t>
            </w:r>
          </w:p>
        </w:tc>
        <w:tc>
          <w:tcPr>
            <w:tcW w:w="0" w:type="auto"/>
            <w:vAlign w:val="center"/>
            <w:hideMark/>
          </w:tcPr>
          <w:p w14:paraId="146069F0"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4</w:t>
            </w:r>
          </w:p>
        </w:tc>
        <w:tc>
          <w:tcPr>
            <w:tcW w:w="0" w:type="auto"/>
            <w:vAlign w:val="center"/>
            <w:hideMark/>
          </w:tcPr>
          <w:p w14:paraId="51CCE252"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10</w:t>
            </w:r>
          </w:p>
        </w:tc>
        <w:tc>
          <w:tcPr>
            <w:tcW w:w="0" w:type="auto"/>
            <w:vAlign w:val="center"/>
            <w:hideMark/>
          </w:tcPr>
          <w:p w14:paraId="3C133E3A" w14:textId="733B700F" w:rsidR="00E43FC9" w:rsidRPr="009E4688" w:rsidRDefault="003A3697" w:rsidP="009E4688">
            <w:pPr>
              <w:pStyle w:val="NoSpacing"/>
              <w:jc w:val="center"/>
              <w:rPr>
                <w:rFonts w:cs="Arial"/>
                <w:szCs w:val="36"/>
                <w:lang w:eastAsia="en-US"/>
              </w:rPr>
            </w:pPr>
            <w:r>
              <w:rPr>
                <w:rFonts w:cs="Arial"/>
                <w:szCs w:val="36"/>
                <w:lang w:eastAsia="en-US"/>
              </w:rPr>
              <w:t>22</w:t>
            </w:r>
          </w:p>
        </w:tc>
        <w:tc>
          <w:tcPr>
            <w:tcW w:w="0" w:type="auto"/>
            <w:vAlign w:val="center"/>
            <w:hideMark/>
          </w:tcPr>
          <w:p w14:paraId="49471A20"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0</w:t>
            </w:r>
          </w:p>
        </w:tc>
        <w:tc>
          <w:tcPr>
            <w:tcW w:w="0" w:type="auto"/>
            <w:vAlign w:val="center"/>
            <w:hideMark/>
          </w:tcPr>
          <w:p w14:paraId="47C21C69"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1%</w:t>
            </w:r>
          </w:p>
        </w:tc>
        <w:tc>
          <w:tcPr>
            <w:tcW w:w="0" w:type="auto"/>
            <w:vAlign w:val="center"/>
            <w:hideMark/>
          </w:tcPr>
          <w:p w14:paraId="7CC8B95D" w14:textId="4708A3F4" w:rsidR="00E43FC9" w:rsidRPr="009E4688" w:rsidRDefault="003A3697" w:rsidP="009E4688">
            <w:pPr>
              <w:pStyle w:val="NoSpacing"/>
              <w:jc w:val="center"/>
              <w:rPr>
                <w:rFonts w:cs="Arial"/>
                <w:color w:val="C00000"/>
                <w:sz w:val="28"/>
                <w:szCs w:val="36"/>
                <w:lang w:eastAsia="en-US"/>
              </w:rPr>
            </w:pPr>
            <w:r>
              <w:rPr>
                <w:rFonts w:cs="Arial"/>
                <w:color w:val="C00000"/>
                <w:kern w:val="24"/>
                <w:sz w:val="28"/>
                <w:szCs w:val="36"/>
                <w:lang w:eastAsia="en-US"/>
              </w:rPr>
              <w:t>26</w:t>
            </w:r>
          </w:p>
        </w:tc>
        <w:tc>
          <w:tcPr>
            <w:tcW w:w="0" w:type="auto"/>
            <w:vAlign w:val="center"/>
            <w:hideMark/>
          </w:tcPr>
          <w:p w14:paraId="3B7C2118"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20</w:t>
            </w:r>
          </w:p>
        </w:tc>
        <w:tc>
          <w:tcPr>
            <w:tcW w:w="0" w:type="auto"/>
            <w:vAlign w:val="center"/>
            <w:hideMark/>
          </w:tcPr>
          <w:p w14:paraId="240E5662" w14:textId="2B5FF6C5" w:rsidR="00E43FC9" w:rsidRPr="009E4688" w:rsidRDefault="00E43FC9" w:rsidP="009E4688">
            <w:pPr>
              <w:pStyle w:val="NoSpacing"/>
              <w:jc w:val="center"/>
              <w:rPr>
                <w:rFonts w:cs="Arial"/>
                <w:color w:val="C00000"/>
                <w:sz w:val="28"/>
                <w:szCs w:val="36"/>
                <w:lang w:eastAsia="en-US"/>
              </w:rPr>
            </w:pPr>
            <w:r w:rsidRPr="009E4688">
              <w:rPr>
                <w:rFonts w:cs="Arial"/>
                <w:color w:val="C00000"/>
                <w:kern w:val="24"/>
                <w:sz w:val="28"/>
                <w:szCs w:val="36"/>
                <w:lang w:eastAsia="en-US"/>
              </w:rPr>
              <w:t>+</w:t>
            </w:r>
            <w:r w:rsidR="006F6C53">
              <w:rPr>
                <w:rFonts w:cs="Arial"/>
                <w:color w:val="C00000"/>
                <w:kern w:val="24"/>
                <w:sz w:val="28"/>
                <w:szCs w:val="36"/>
                <w:lang w:eastAsia="en-US"/>
              </w:rPr>
              <w:t>30</w:t>
            </w:r>
            <w:r w:rsidRPr="009E4688">
              <w:rPr>
                <w:rFonts w:cs="Arial"/>
                <w:color w:val="C00000"/>
                <w:kern w:val="24"/>
                <w:sz w:val="28"/>
                <w:szCs w:val="36"/>
                <w:lang w:eastAsia="en-US"/>
              </w:rPr>
              <w:t>%</w:t>
            </w:r>
          </w:p>
        </w:tc>
      </w:tr>
      <w:tr w:rsidR="00E43FC9" w:rsidRPr="009E4688" w14:paraId="101FBCCA" w14:textId="77777777" w:rsidTr="00D76F85">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17CCBBE4" w14:textId="77777777" w:rsidR="00E43FC9" w:rsidRPr="009E4688" w:rsidRDefault="00E43FC9" w:rsidP="009E4688">
            <w:pPr>
              <w:pStyle w:val="NoSpacing"/>
              <w:rPr>
                <w:rFonts w:cs="Arial"/>
                <w:sz w:val="28"/>
                <w:szCs w:val="36"/>
                <w:lang w:eastAsia="en-US"/>
              </w:rPr>
            </w:pPr>
            <w:r w:rsidRPr="009E4688">
              <w:rPr>
                <w:rFonts w:cs="Arial"/>
                <w:color w:val="000000"/>
                <w:kern w:val="24"/>
                <w:sz w:val="28"/>
                <w:szCs w:val="36"/>
                <w:lang w:eastAsia="en-US"/>
              </w:rPr>
              <w:t>Victims of Domestic Violence</w:t>
            </w:r>
          </w:p>
        </w:tc>
        <w:tc>
          <w:tcPr>
            <w:tcW w:w="0" w:type="auto"/>
            <w:vAlign w:val="center"/>
            <w:hideMark/>
          </w:tcPr>
          <w:p w14:paraId="2450DD44"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5</w:t>
            </w:r>
          </w:p>
        </w:tc>
        <w:tc>
          <w:tcPr>
            <w:tcW w:w="0" w:type="auto"/>
            <w:vAlign w:val="center"/>
            <w:hideMark/>
          </w:tcPr>
          <w:p w14:paraId="4D453F76"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30</w:t>
            </w:r>
          </w:p>
        </w:tc>
        <w:tc>
          <w:tcPr>
            <w:tcW w:w="0" w:type="auto"/>
            <w:vAlign w:val="center"/>
            <w:hideMark/>
          </w:tcPr>
          <w:p w14:paraId="74A06FD3" w14:textId="1814691D" w:rsidR="00E43FC9" w:rsidRPr="009E4688" w:rsidRDefault="003A3697" w:rsidP="003A3697">
            <w:pPr>
              <w:pStyle w:val="NoSpacing"/>
              <w:jc w:val="center"/>
              <w:rPr>
                <w:rFonts w:cs="Arial"/>
                <w:szCs w:val="36"/>
                <w:lang w:eastAsia="en-US"/>
              </w:rPr>
            </w:pPr>
            <w:r>
              <w:rPr>
                <w:rFonts w:cs="Arial"/>
                <w:color w:val="000000"/>
                <w:kern w:val="24"/>
                <w:szCs w:val="36"/>
                <w:lang w:eastAsia="en-US"/>
              </w:rPr>
              <w:t>267</w:t>
            </w:r>
          </w:p>
        </w:tc>
        <w:tc>
          <w:tcPr>
            <w:tcW w:w="0" w:type="auto"/>
            <w:vAlign w:val="center"/>
            <w:hideMark/>
          </w:tcPr>
          <w:p w14:paraId="49EEE950"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2</w:t>
            </w:r>
          </w:p>
        </w:tc>
        <w:tc>
          <w:tcPr>
            <w:tcW w:w="0" w:type="auto"/>
            <w:vAlign w:val="center"/>
            <w:hideMark/>
          </w:tcPr>
          <w:p w14:paraId="6D797F0C"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17%</w:t>
            </w:r>
          </w:p>
        </w:tc>
        <w:tc>
          <w:tcPr>
            <w:tcW w:w="0" w:type="auto"/>
            <w:vAlign w:val="center"/>
            <w:hideMark/>
          </w:tcPr>
          <w:p w14:paraId="690BD928" w14:textId="49A2A415" w:rsidR="00E43FC9" w:rsidRPr="009E4688" w:rsidRDefault="003A3697" w:rsidP="009E4688">
            <w:pPr>
              <w:pStyle w:val="NoSpacing"/>
              <w:jc w:val="center"/>
              <w:rPr>
                <w:rFonts w:cs="Arial"/>
                <w:color w:val="C00000"/>
                <w:sz w:val="28"/>
                <w:szCs w:val="36"/>
                <w:lang w:eastAsia="en-US"/>
              </w:rPr>
            </w:pPr>
            <w:r>
              <w:rPr>
                <w:rFonts w:cs="Arial"/>
                <w:color w:val="C00000"/>
                <w:kern w:val="24"/>
                <w:sz w:val="28"/>
                <w:szCs w:val="36"/>
                <w:lang w:eastAsia="en-US"/>
              </w:rPr>
              <w:t>337</w:t>
            </w:r>
          </w:p>
        </w:tc>
        <w:tc>
          <w:tcPr>
            <w:tcW w:w="0" w:type="auto"/>
            <w:vAlign w:val="center"/>
            <w:hideMark/>
          </w:tcPr>
          <w:p w14:paraId="0696BFA8"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328</w:t>
            </w:r>
          </w:p>
        </w:tc>
        <w:tc>
          <w:tcPr>
            <w:tcW w:w="0" w:type="auto"/>
            <w:vAlign w:val="center"/>
            <w:hideMark/>
          </w:tcPr>
          <w:p w14:paraId="604347A0" w14:textId="77777777" w:rsidR="00E43FC9" w:rsidRPr="009E4688" w:rsidRDefault="00E43FC9" w:rsidP="009E4688">
            <w:pPr>
              <w:pStyle w:val="NoSpacing"/>
              <w:jc w:val="center"/>
              <w:rPr>
                <w:rFonts w:cs="Arial"/>
                <w:color w:val="C00000"/>
                <w:sz w:val="28"/>
                <w:szCs w:val="36"/>
                <w:lang w:eastAsia="en-US"/>
              </w:rPr>
            </w:pPr>
            <w:r w:rsidRPr="009E4688">
              <w:rPr>
                <w:rFonts w:cs="Arial"/>
                <w:color w:val="C00000"/>
                <w:kern w:val="24"/>
                <w:sz w:val="28"/>
                <w:szCs w:val="36"/>
                <w:lang w:eastAsia="en-US"/>
              </w:rPr>
              <w:t>+3%</w:t>
            </w:r>
          </w:p>
        </w:tc>
      </w:tr>
      <w:tr w:rsidR="00E43FC9" w:rsidRPr="009E4688" w14:paraId="62FC5396" w14:textId="77777777" w:rsidTr="00D76F85">
        <w:trPr>
          <w:trHeight w:val="432"/>
          <w:jc w:val="center"/>
        </w:trPr>
        <w:tc>
          <w:tcPr>
            <w:tcW w:w="0" w:type="auto"/>
            <w:vAlign w:val="center"/>
            <w:hideMark/>
          </w:tcPr>
          <w:p w14:paraId="2C9A47EF" w14:textId="77777777" w:rsidR="00E43FC9" w:rsidRPr="009E4688" w:rsidRDefault="00E43FC9" w:rsidP="009E4688">
            <w:pPr>
              <w:pStyle w:val="NoSpacing"/>
              <w:rPr>
                <w:rFonts w:cs="Arial"/>
                <w:sz w:val="28"/>
                <w:szCs w:val="36"/>
                <w:lang w:eastAsia="en-US"/>
              </w:rPr>
            </w:pPr>
            <w:r w:rsidRPr="009E4688">
              <w:rPr>
                <w:rFonts w:cs="Arial"/>
                <w:color w:val="000000"/>
                <w:kern w:val="24"/>
                <w:sz w:val="28"/>
                <w:szCs w:val="36"/>
                <w:lang w:eastAsia="en-US"/>
              </w:rPr>
              <w:t>Chronic Substance Abuse</w:t>
            </w:r>
          </w:p>
        </w:tc>
        <w:tc>
          <w:tcPr>
            <w:tcW w:w="0" w:type="auto"/>
            <w:vAlign w:val="center"/>
            <w:hideMark/>
          </w:tcPr>
          <w:p w14:paraId="35C6584B" w14:textId="014FFF53" w:rsidR="00E43FC9" w:rsidRPr="009E4688" w:rsidRDefault="003A3697" w:rsidP="009E4688">
            <w:pPr>
              <w:pStyle w:val="NoSpacing"/>
              <w:jc w:val="center"/>
              <w:rPr>
                <w:rFonts w:cs="Arial"/>
                <w:szCs w:val="36"/>
                <w:lang w:eastAsia="en-US"/>
              </w:rPr>
            </w:pPr>
            <w:r>
              <w:rPr>
                <w:rFonts w:cs="Arial"/>
                <w:color w:val="000000"/>
                <w:kern w:val="24"/>
                <w:szCs w:val="36"/>
                <w:lang w:eastAsia="en-US"/>
              </w:rPr>
              <w:t>50</w:t>
            </w:r>
          </w:p>
        </w:tc>
        <w:tc>
          <w:tcPr>
            <w:tcW w:w="0" w:type="auto"/>
            <w:vAlign w:val="center"/>
            <w:hideMark/>
          </w:tcPr>
          <w:p w14:paraId="1535FF21"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111</w:t>
            </w:r>
          </w:p>
        </w:tc>
        <w:tc>
          <w:tcPr>
            <w:tcW w:w="0" w:type="auto"/>
            <w:vAlign w:val="center"/>
            <w:hideMark/>
          </w:tcPr>
          <w:p w14:paraId="53894C36" w14:textId="72E713E6" w:rsidR="00E43FC9" w:rsidRPr="009E4688" w:rsidRDefault="003A3697" w:rsidP="009E4688">
            <w:pPr>
              <w:pStyle w:val="NoSpacing"/>
              <w:jc w:val="center"/>
              <w:rPr>
                <w:rFonts w:cs="Arial"/>
                <w:szCs w:val="36"/>
                <w:lang w:eastAsia="en-US"/>
              </w:rPr>
            </w:pPr>
            <w:r>
              <w:rPr>
                <w:rFonts w:cs="Arial"/>
                <w:color w:val="000000"/>
                <w:kern w:val="24"/>
                <w:szCs w:val="36"/>
                <w:lang w:eastAsia="en-US"/>
              </w:rPr>
              <w:t>163</w:t>
            </w:r>
          </w:p>
        </w:tc>
        <w:tc>
          <w:tcPr>
            <w:tcW w:w="0" w:type="auto"/>
            <w:vAlign w:val="center"/>
            <w:hideMark/>
          </w:tcPr>
          <w:p w14:paraId="553D886F"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6</w:t>
            </w:r>
          </w:p>
        </w:tc>
        <w:tc>
          <w:tcPr>
            <w:tcW w:w="0" w:type="auto"/>
            <w:vAlign w:val="center"/>
            <w:hideMark/>
          </w:tcPr>
          <w:p w14:paraId="34A7FBD7" w14:textId="7B29224B" w:rsidR="00E43FC9" w:rsidRPr="009E4688" w:rsidRDefault="00E43FC9" w:rsidP="006F6C53">
            <w:pPr>
              <w:pStyle w:val="NoSpacing"/>
              <w:jc w:val="center"/>
              <w:rPr>
                <w:rFonts w:cs="Arial"/>
                <w:szCs w:val="36"/>
                <w:lang w:eastAsia="en-US"/>
              </w:rPr>
            </w:pPr>
            <w:r w:rsidRPr="009E4688">
              <w:rPr>
                <w:rFonts w:cs="Arial"/>
                <w:color w:val="000000"/>
                <w:kern w:val="24"/>
                <w:szCs w:val="36"/>
                <w:lang w:eastAsia="en-US"/>
              </w:rPr>
              <w:t>1</w:t>
            </w:r>
            <w:r w:rsidR="006F6C53">
              <w:rPr>
                <w:rFonts w:cs="Arial"/>
                <w:color w:val="000000"/>
                <w:kern w:val="24"/>
                <w:szCs w:val="36"/>
                <w:lang w:eastAsia="en-US"/>
              </w:rPr>
              <w:t>1</w:t>
            </w:r>
            <w:r w:rsidRPr="009E4688">
              <w:rPr>
                <w:rFonts w:cs="Arial"/>
                <w:color w:val="000000"/>
                <w:kern w:val="24"/>
                <w:szCs w:val="36"/>
                <w:lang w:eastAsia="en-US"/>
              </w:rPr>
              <w:t>%</w:t>
            </w:r>
          </w:p>
        </w:tc>
        <w:tc>
          <w:tcPr>
            <w:tcW w:w="0" w:type="auto"/>
            <w:vAlign w:val="center"/>
            <w:hideMark/>
          </w:tcPr>
          <w:p w14:paraId="2B754810" w14:textId="3D74489B" w:rsidR="00E43FC9" w:rsidRPr="009E4688" w:rsidRDefault="003A3697" w:rsidP="009E4688">
            <w:pPr>
              <w:pStyle w:val="NoSpacing"/>
              <w:jc w:val="center"/>
              <w:rPr>
                <w:rFonts w:cs="Arial"/>
                <w:color w:val="C00000"/>
                <w:sz w:val="28"/>
                <w:szCs w:val="36"/>
                <w:lang w:eastAsia="en-US"/>
              </w:rPr>
            </w:pPr>
            <w:r>
              <w:rPr>
                <w:rFonts w:cs="Arial"/>
                <w:color w:val="C00000"/>
                <w:kern w:val="24"/>
                <w:sz w:val="28"/>
                <w:szCs w:val="36"/>
                <w:lang w:eastAsia="en-US"/>
              </w:rPr>
              <w:t>213</w:t>
            </w:r>
          </w:p>
        </w:tc>
        <w:tc>
          <w:tcPr>
            <w:tcW w:w="0" w:type="auto"/>
            <w:vAlign w:val="center"/>
            <w:hideMark/>
          </w:tcPr>
          <w:p w14:paraId="4D5A694D"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334</w:t>
            </w:r>
          </w:p>
        </w:tc>
        <w:tc>
          <w:tcPr>
            <w:tcW w:w="0" w:type="auto"/>
            <w:vAlign w:val="center"/>
            <w:hideMark/>
          </w:tcPr>
          <w:p w14:paraId="2086807F" w14:textId="30F111ED" w:rsidR="00E43FC9" w:rsidRPr="009E4688" w:rsidRDefault="00E43FC9" w:rsidP="006F6C53">
            <w:pPr>
              <w:pStyle w:val="NoSpacing"/>
              <w:jc w:val="center"/>
              <w:rPr>
                <w:rFonts w:cs="Arial"/>
                <w:color w:val="C00000"/>
                <w:sz w:val="28"/>
                <w:szCs w:val="36"/>
                <w:lang w:eastAsia="en-US"/>
              </w:rPr>
            </w:pPr>
            <w:r w:rsidRPr="009E4688">
              <w:rPr>
                <w:rFonts w:cs="Arial"/>
                <w:color w:val="C00000"/>
                <w:kern w:val="24"/>
                <w:sz w:val="28"/>
                <w:szCs w:val="36"/>
                <w:lang w:eastAsia="en-US"/>
              </w:rPr>
              <w:t>-</w:t>
            </w:r>
            <w:r w:rsidR="006F6C53">
              <w:rPr>
                <w:rFonts w:cs="Arial"/>
                <w:color w:val="C00000"/>
                <w:kern w:val="24"/>
                <w:sz w:val="28"/>
                <w:szCs w:val="36"/>
                <w:lang w:eastAsia="en-US"/>
              </w:rPr>
              <w:t>36</w:t>
            </w:r>
            <w:r w:rsidRPr="009E4688">
              <w:rPr>
                <w:rFonts w:cs="Arial"/>
                <w:color w:val="C00000"/>
                <w:kern w:val="24"/>
                <w:sz w:val="28"/>
                <w:szCs w:val="36"/>
                <w:lang w:eastAsia="en-US"/>
              </w:rPr>
              <w:t>%</w:t>
            </w:r>
          </w:p>
        </w:tc>
      </w:tr>
      <w:tr w:rsidR="00E43FC9" w:rsidRPr="009E4688" w14:paraId="4B7B4A1A" w14:textId="77777777" w:rsidTr="00D76F85">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051F9E54" w14:textId="77777777" w:rsidR="00E43FC9" w:rsidRPr="009E4688" w:rsidRDefault="00E43FC9" w:rsidP="009E4688">
            <w:pPr>
              <w:pStyle w:val="NoSpacing"/>
              <w:rPr>
                <w:rFonts w:cs="Arial"/>
                <w:sz w:val="28"/>
                <w:szCs w:val="36"/>
                <w:lang w:eastAsia="en-US"/>
              </w:rPr>
            </w:pPr>
            <w:r w:rsidRPr="009E4688">
              <w:rPr>
                <w:rFonts w:cs="Arial"/>
                <w:color w:val="000000"/>
                <w:kern w:val="24"/>
                <w:sz w:val="28"/>
                <w:szCs w:val="36"/>
                <w:lang w:eastAsia="en-US"/>
              </w:rPr>
              <w:t>Veterans</w:t>
            </w:r>
          </w:p>
        </w:tc>
        <w:tc>
          <w:tcPr>
            <w:tcW w:w="0" w:type="auto"/>
            <w:vAlign w:val="center"/>
            <w:hideMark/>
          </w:tcPr>
          <w:p w14:paraId="2909A128"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30</w:t>
            </w:r>
          </w:p>
        </w:tc>
        <w:tc>
          <w:tcPr>
            <w:tcW w:w="0" w:type="auto"/>
            <w:vAlign w:val="center"/>
            <w:hideMark/>
          </w:tcPr>
          <w:p w14:paraId="71784E8D" w14:textId="34388B48" w:rsidR="00E43FC9" w:rsidRPr="009E4688" w:rsidRDefault="006F6C53" w:rsidP="006F6C53">
            <w:pPr>
              <w:pStyle w:val="NoSpacing"/>
              <w:jc w:val="center"/>
              <w:rPr>
                <w:rFonts w:cs="Arial"/>
                <w:szCs w:val="36"/>
                <w:lang w:eastAsia="en-US"/>
              </w:rPr>
            </w:pPr>
            <w:r>
              <w:rPr>
                <w:rFonts w:cs="Arial"/>
                <w:color w:val="000000"/>
                <w:kern w:val="24"/>
                <w:szCs w:val="36"/>
                <w:lang w:eastAsia="en-US"/>
              </w:rPr>
              <w:t>98</w:t>
            </w:r>
          </w:p>
        </w:tc>
        <w:tc>
          <w:tcPr>
            <w:tcW w:w="0" w:type="auto"/>
            <w:vAlign w:val="center"/>
            <w:hideMark/>
          </w:tcPr>
          <w:p w14:paraId="2F6A5AF4" w14:textId="62C35F05" w:rsidR="00E43FC9" w:rsidRPr="009E4688" w:rsidRDefault="006F6C53" w:rsidP="009E4688">
            <w:pPr>
              <w:pStyle w:val="NoSpacing"/>
              <w:jc w:val="center"/>
              <w:rPr>
                <w:rFonts w:cs="Arial"/>
                <w:szCs w:val="36"/>
                <w:lang w:eastAsia="en-US"/>
              </w:rPr>
            </w:pPr>
            <w:r>
              <w:rPr>
                <w:rFonts w:cs="Arial"/>
                <w:color w:val="000000"/>
                <w:kern w:val="24"/>
                <w:szCs w:val="36"/>
                <w:lang w:eastAsia="en-US"/>
              </w:rPr>
              <w:t>76</w:t>
            </w:r>
          </w:p>
        </w:tc>
        <w:tc>
          <w:tcPr>
            <w:tcW w:w="0" w:type="auto"/>
            <w:vAlign w:val="center"/>
            <w:hideMark/>
          </w:tcPr>
          <w:p w14:paraId="1E30137E"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1</w:t>
            </w:r>
          </w:p>
        </w:tc>
        <w:tc>
          <w:tcPr>
            <w:tcW w:w="0" w:type="auto"/>
            <w:vAlign w:val="center"/>
            <w:hideMark/>
          </w:tcPr>
          <w:p w14:paraId="35687BE0"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8%</w:t>
            </w:r>
          </w:p>
        </w:tc>
        <w:tc>
          <w:tcPr>
            <w:tcW w:w="0" w:type="auto"/>
            <w:vAlign w:val="center"/>
            <w:hideMark/>
          </w:tcPr>
          <w:p w14:paraId="04651593" w14:textId="42823E07" w:rsidR="00E43FC9" w:rsidRPr="009E4688" w:rsidRDefault="006F6C53" w:rsidP="006F6C53">
            <w:pPr>
              <w:pStyle w:val="NoSpacing"/>
              <w:jc w:val="center"/>
              <w:rPr>
                <w:rFonts w:cs="Arial"/>
                <w:color w:val="C00000"/>
                <w:sz w:val="28"/>
                <w:szCs w:val="36"/>
                <w:lang w:eastAsia="en-US"/>
              </w:rPr>
            </w:pPr>
            <w:r>
              <w:rPr>
                <w:rFonts w:cs="Arial"/>
                <w:color w:val="C00000"/>
                <w:kern w:val="24"/>
                <w:sz w:val="28"/>
                <w:szCs w:val="36"/>
                <w:lang w:eastAsia="en-US"/>
              </w:rPr>
              <w:t>20</w:t>
            </w:r>
            <w:r w:rsidR="00E43FC9" w:rsidRPr="009E4688">
              <w:rPr>
                <w:rFonts w:cs="Arial"/>
                <w:color w:val="C00000"/>
                <w:kern w:val="24"/>
                <w:sz w:val="28"/>
                <w:szCs w:val="36"/>
                <w:lang w:eastAsia="en-US"/>
              </w:rPr>
              <w:t>5</w:t>
            </w:r>
          </w:p>
        </w:tc>
        <w:tc>
          <w:tcPr>
            <w:tcW w:w="0" w:type="auto"/>
            <w:vAlign w:val="center"/>
            <w:hideMark/>
          </w:tcPr>
          <w:p w14:paraId="34F949AC" w14:textId="77777777" w:rsidR="00E43FC9" w:rsidRPr="009E4688" w:rsidRDefault="00E43FC9" w:rsidP="009E4688">
            <w:pPr>
              <w:pStyle w:val="NoSpacing"/>
              <w:jc w:val="center"/>
              <w:rPr>
                <w:rFonts w:cs="Arial"/>
                <w:szCs w:val="36"/>
                <w:lang w:eastAsia="en-US"/>
              </w:rPr>
            </w:pPr>
            <w:r w:rsidRPr="009E4688">
              <w:rPr>
                <w:rFonts w:cs="Arial"/>
                <w:color w:val="000000"/>
                <w:kern w:val="24"/>
                <w:szCs w:val="36"/>
                <w:lang w:eastAsia="en-US"/>
              </w:rPr>
              <w:t>193</w:t>
            </w:r>
          </w:p>
        </w:tc>
        <w:tc>
          <w:tcPr>
            <w:tcW w:w="0" w:type="auto"/>
            <w:vAlign w:val="center"/>
            <w:hideMark/>
          </w:tcPr>
          <w:p w14:paraId="5A8C17D6" w14:textId="23DBFB6E" w:rsidR="00E43FC9" w:rsidRPr="009E4688" w:rsidRDefault="006F6C53" w:rsidP="006F6C53">
            <w:pPr>
              <w:pStyle w:val="NoSpacing"/>
              <w:jc w:val="center"/>
              <w:rPr>
                <w:rFonts w:cs="Arial"/>
                <w:color w:val="C00000"/>
                <w:sz w:val="28"/>
                <w:szCs w:val="36"/>
                <w:lang w:eastAsia="en-US"/>
              </w:rPr>
            </w:pPr>
            <w:r>
              <w:rPr>
                <w:rFonts w:cs="Arial"/>
                <w:color w:val="C00000"/>
                <w:kern w:val="24"/>
                <w:sz w:val="28"/>
                <w:szCs w:val="36"/>
                <w:lang w:eastAsia="en-US"/>
              </w:rPr>
              <w:t>+6</w:t>
            </w:r>
            <w:r w:rsidR="00E43FC9" w:rsidRPr="009E4688">
              <w:rPr>
                <w:rFonts w:cs="Arial"/>
                <w:color w:val="C00000"/>
                <w:kern w:val="24"/>
                <w:sz w:val="28"/>
                <w:szCs w:val="36"/>
                <w:lang w:eastAsia="en-US"/>
              </w:rPr>
              <w:t>%</w:t>
            </w:r>
          </w:p>
        </w:tc>
      </w:tr>
    </w:tbl>
    <w:p w14:paraId="7A4B7957" w14:textId="4B128773" w:rsidR="00820D0A" w:rsidRDefault="00820D0A" w:rsidP="00290E12"/>
    <w:p w14:paraId="4B24E01E" w14:textId="334D83CF" w:rsidR="0035208A" w:rsidRDefault="004B0D1A" w:rsidP="00BB2C41">
      <w:pPr>
        <w:pStyle w:val="Heading1"/>
        <w:keepNext w:val="0"/>
      </w:pPr>
      <w:bookmarkStart w:id="53" w:name="_Toc444709458"/>
      <w:r>
        <w:t xml:space="preserve">Other </w:t>
      </w:r>
      <w:r w:rsidR="00B21B21">
        <w:t xml:space="preserve">Individuals </w:t>
      </w:r>
      <w:r>
        <w:t>in the Care of the Homeless Services System</w:t>
      </w:r>
      <w:bookmarkEnd w:id="53"/>
    </w:p>
    <w:p w14:paraId="6F57E52B" w14:textId="226CDF1D" w:rsidR="003715D9" w:rsidRDefault="007625E3" w:rsidP="00290E12">
      <w:r>
        <w:t xml:space="preserve">Individuals and families are not counted as homeless for the duration of time that they are participants in permanent supportive housing or rapid re-housing programs.  Because these PSH and RRH programs are operated by continuum of care agencies and constitute a significant body of work, </w:t>
      </w:r>
      <w:r w:rsidR="00F45725">
        <w:t xml:space="preserve">participant </w:t>
      </w:r>
      <w:r>
        <w:t>data helps to round out our understanding of the overall system of care and inform our understanding of who is receiving services.</w:t>
      </w:r>
    </w:p>
    <w:p w14:paraId="20509A04" w14:textId="53948C99" w:rsidR="00D31D1A" w:rsidRDefault="00D31D1A" w:rsidP="00D31D1A">
      <w:pPr>
        <w:pStyle w:val="Heading2"/>
        <w:keepNext w:val="0"/>
        <w:numPr>
          <w:ilvl w:val="1"/>
          <w:numId w:val="2"/>
        </w:numPr>
        <w:contextualSpacing w:val="0"/>
      </w:pPr>
      <w:bookmarkStart w:id="54" w:name="_Toc444272618"/>
      <w:bookmarkStart w:id="55" w:name="_Toc444709459"/>
      <w:r>
        <w:t>Individuals in Permanent Supportive Housing</w:t>
      </w:r>
      <w:bookmarkEnd w:id="54"/>
      <w:bookmarkEnd w:id="55"/>
    </w:p>
    <w:p w14:paraId="04E2B02A" w14:textId="77777777" w:rsidR="00D76F85" w:rsidRPr="00D76F85" w:rsidRDefault="00D76F85" w:rsidP="00D76F85"/>
    <w:tbl>
      <w:tblPr>
        <w:tblStyle w:val="ListTable1Light"/>
        <w:tblW w:w="0" w:type="auto"/>
        <w:jc w:val="center"/>
        <w:tblLook w:val="04A0" w:firstRow="1" w:lastRow="0" w:firstColumn="1" w:lastColumn="0" w:noHBand="0" w:noVBand="1"/>
      </w:tblPr>
      <w:tblGrid>
        <w:gridCol w:w="2096"/>
        <w:gridCol w:w="1071"/>
        <w:gridCol w:w="1354"/>
        <w:gridCol w:w="1249"/>
        <w:gridCol w:w="222"/>
        <w:gridCol w:w="1304"/>
      </w:tblGrid>
      <w:tr w:rsidR="00520CA6" w:rsidRPr="00C569D7" w14:paraId="0F16244D" w14:textId="77777777" w:rsidTr="00D332D9">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4F314718" w14:textId="77777777" w:rsidR="00520CA6" w:rsidRPr="00C569D7" w:rsidRDefault="00520CA6" w:rsidP="00520CA6">
            <w:pPr>
              <w:rPr>
                <w:b w:val="0"/>
                <w:sz w:val="28"/>
              </w:rPr>
            </w:pPr>
            <w:r w:rsidRPr="00C569D7">
              <w:rPr>
                <w:b w:val="0"/>
                <w:sz w:val="28"/>
              </w:rPr>
              <w:t>January 28, 2016</w:t>
            </w:r>
          </w:p>
        </w:tc>
        <w:tc>
          <w:tcPr>
            <w:tcW w:w="0" w:type="auto"/>
            <w:tcBorders>
              <w:bottom w:val="none" w:sz="0" w:space="0" w:color="auto"/>
            </w:tcBorders>
            <w:vAlign w:val="center"/>
          </w:tcPr>
          <w:p w14:paraId="3081540A" w14:textId="77777777" w:rsidR="00520CA6" w:rsidRPr="00C569D7" w:rsidRDefault="00520CA6" w:rsidP="00520CA6">
            <w:pPr>
              <w:jc w:val="center"/>
              <w:cnfStyle w:val="100000000000" w:firstRow="1" w:lastRow="0" w:firstColumn="0" w:lastColumn="0" w:oddVBand="0" w:evenVBand="0" w:oddHBand="0" w:evenHBand="0" w:firstRowFirstColumn="0" w:firstRowLastColumn="0" w:lastRowFirstColumn="0" w:lastRowLastColumn="0"/>
              <w:rPr>
                <w:sz w:val="28"/>
              </w:rPr>
            </w:pPr>
            <w:r w:rsidRPr="00C569D7">
              <w:rPr>
                <w:sz w:val="28"/>
              </w:rPr>
              <w:t>Adults</w:t>
            </w:r>
          </w:p>
        </w:tc>
        <w:tc>
          <w:tcPr>
            <w:tcW w:w="0" w:type="auto"/>
            <w:tcBorders>
              <w:bottom w:val="none" w:sz="0" w:space="0" w:color="auto"/>
            </w:tcBorders>
            <w:vAlign w:val="center"/>
          </w:tcPr>
          <w:p w14:paraId="6C81C1D2" w14:textId="77777777" w:rsidR="00520CA6" w:rsidRPr="00C569D7" w:rsidRDefault="00520CA6" w:rsidP="00520CA6">
            <w:pPr>
              <w:jc w:val="center"/>
              <w:cnfStyle w:val="100000000000" w:firstRow="1" w:lastRow="0" w:firstColumn="0" w:lastColumn="0" w:oddVBand="0" w:evenVBand="0" w:oddHBand="0" w:evenHBand="0" w:firstRowFirstColumn="0" w:firstRowLastColumn="0" w:lastRowFirstColumn="0" w:lastRowLastColumn="0"/>
              <w:rPr>
                <w:sz w:val="28"/>
              </w:rPr>
            </w:pPr>
            <w:r w:rsidRPr="00C569D7">
              <w:rPr>
                <w:sz w:val="28"/>
              </w:rPr>
              <w:t>Children</w:t>
            </w:r>
          </w:p>
        </w:tc>
        <w:tc>
          <w:tcPr>
            <w:tcW w:w="0" w:type="auto"/>
            <w:tcBorders>
              <w:bottom w:val="none" w:sz="0" w:space="0" w:color="auto"/>
            </w:tcBorders>
            <w:vAlign w:val="center"/>
          </w:tcPr>
          <w:p w14:paraId="5AC50B12" w14:textId="77777777" w:rsidR="00520CA6" w:rsidRDefault="00520CA6" w:rsidP="00520CA6">
            <w:pPr>
              <w:pStyle w:val="NoSpacing"/>
              <w:jc w:val="center"/>
              <w:cnfStyle w:val="100000000000" w:firstRow="1" w:lastRow="0" w:firstColumn="0" w:lastColumn="0" w:oddVBand="0" w:evenVBand="0" w:oddHBand="0" w:evenHBand="0" w:firstRowFirstColumn="0" w:firstRowLastColumn="0" w:lastRowFirstColumn="0" w:lastRowLastColumn="0"/>
              <w:rPr>
                <w:sz w:val="28"/>
              </w:rPr>
            </w:pPr>
            <w:r>
              <w:rPr>
                <w:sz w:val="28"/>
              </w:rPr>
              <w:t>Total</w:t>
            </w:r>
          </w:p>
          <w:p w14:paraId="1503B052" w14:textId="5446A2AE" w:rsidR="00520CA6" w:rsidRDefault="00520CA6" w:rsidP="00520CA6">
            <w:pPr>
              <w:jc w:val="center"/>
              <w:cnfStyle w:val="100000000000" w:firstRow="1" w:lastRow="0" w:firstColumn="0" w:lastColumn="0" w:oddVBand="0" w:evenVBand="0" w:oddHBand="0" w:evenHBand="0" w:firstRowFirstColumn="0" w:firstRowLastColumn="0" w:lastRowFirstColumn="0" w:lastRowLastColumn="0"/>
              <w:rPr>
                <w:sz w:val="28"/>
              </w:rPr>
            </w:pPr>
            <w:r>
              <w:rPr>
                <w:sz w:val="28"/>
              </w:rPr>
              <w:t>Persons</w:t>
            </w:r>
          </w:p>
        </w:tc>
        <w:tc>
          <w:tcPr>
            <w:tcW w:w="0" w:type="auto"/>
            <w:tcBorders>
              <w:bottom w:val="none" w:sz="0" w:space="0" w:color="auto"/>
            </w:tcBorders>
          </w:tcPr>
          <w:p w14:paraId="1CBD2F19" w14:textId="0D7929CC" w:rsidR="00520CA6" w:rsidRPr="00C569D7" w:rsidRDefault="00520CA6" w:rsidP="00520CA6">
            <w:pPr>
              <w:jc w:val="center"/>
              <w:cnfStyle w:val="100000000000" w:firstRow="1" w:lastRow="0" w:firstColumn="0" w:lastColumn="0" w:oddVBand="0" w:evenVBand="0" w:oddHBand="0" w:evenHBand="0" w:firstRowFirstColumn="0" w:firstRowLastColumn="0" w:lastRowFirstColumn="0" w:lastRowLastColumn="0"/>
              <w:rPr>
                <w:sz w:val="28"/>
              </w:rPr>
            </w:pPr>
          </w:p>
        </w:tc>
        <w:tc>
          <w:tcPr>
            <w:tcW w:w="0" w:type="auto"/>
            <w:tcBorders>
              <w:bottom w:val="none" w:sz="0" w:space="0" w:color="auto"/>
            </w:tcBorders>
            <w:vAlign w:val="center"/>
          </w:tcPr>
          <w:p w14:paraId="48F58C5A" w14:textId="26F193BB" w:rsidR="00520CA6" w:rsidRPr="00C569D7" w:rsidRDefault="00520CA6" w:rsidP="00520CA6">
            <w:pPr>
              <w:jc w:val="center"/>
              <w:cnfStyle w:val="100000000000" w:firstRow="1" w:lastRow="0" w:firstColumn="0" w:lastColumn="0" w:oddVBand="0" w:evenVBand="0" w:oddHBand="0" w:evenHBand="0" w:firstRowFirstColumn="0" w:firstRowLastColumn="0" w:lastRowFirstColumn="0" w:lastRowLastColumn="0"/>
              <w:rPr>
                <w:sz w:val="28"/>
              </w:rPr>
            </w:pPr>
            <w:r w:rsidRPr="00C569D7">
              <w:rPr>
                <w:sz w:val="28"/>
              </w:rPr>
              <w:t>Families</w:t>
            </w:r>
          </w:p>
        </w:tc>
      </w:tr>
      <w:tr w:rsidR="00520CA6" w:rsidRPr="00C569D7" w14:paraId="083DB19E" w14:textId="77777777" w:rsidTr="00D332D9">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7B5C03" w14:textId="04D21B7C" w:rsidR="00520CA6" w:rsidRPr="00C569D7" w:rsidRDefault="00520CA6" w:rsidP="00520CA6">
            <w:pPr>
              <w:rPr>
                <w:sz w:val="28"/>
              </w:rPr>
            </w:pPr>
            <w:r>
              <w:rPr>
                <w:sz w:val="28"/>
              </w:rPr>
              <w:t>Total</w:t>
            </w:r>
          </w:p>
        </w:tc>
        <w:tc>
          <w:tcPr>
            <w:tcW w:w="0" w:type="auto"/>
            <w:vAlign w:val="center"/>
          </w:tcPr>
          <w:p w14:paraId="1A85C838" w14:textId="41DFF216" w:rsidR="00520CA6" w:rsidRPr="00C569D7" w:rsidRDefault="00520CA6" w:rsidP="00520CA6">
            <w:pPr>
              <w:jc w:val="center"/>
              <w:cnfStyle w:val="000000100000" w:firstRow="0" w:lastRow="0" w:firstColumn="0" w:lastColumn="0" w:oddVBand="0" w:evenVBand="0" w:oddHBand="1" w:evenHBand="0" w:firstRowFirstColumn="0" w:firstRowLastColumn="0" w:lastRowFirstColumn="0" w:lastRowLastColumn="0"/>
              <w:rPr>
                <w:sz w:val="28"/>
              </w:rPr>
            </w:pPr>
            <w:r w:rsidRPr="00C569D7">
              <w:rPr>
                <w:sz w:val="28"/>
              </w:rPr>
              <w:t>1</w:t>
            </w:r>
            <w:r>
              <w:rPr>
                <w:sz w:val="28"/>
              </w:rPr>
              <w:t>,</w:t>
            </w:r>
            <w:r w:rsidRPr="00C569D7">
              <w:rPr>
                <w:sz w:val="28"/>
              </w:rPr>
              <w:t>150</w:t>
            </w:r>
          </w:p>
        </w:tc>
        <w:tc>
          <w:tcPr>
            <w:tcW w:w="0" w:type="auto"/>
            <w:vAlign w:val="center"/>
          </w:tcPr>
          <w:p w14:paraId="195EB9C1" w14:textId="77777777" w:rsidR="00520CA6" w:rsidRPr="00C569D7" w:rsidRDefault="00520CA6" w:rsidP="00520CA6">
            <w:pPr>
              <w:jc w:val="center"/>
              <w:cnfStyle w:val="000000100000" w:firstRow="0" w:lastRow="0" w:firstColumn="0" w:lastColumn="0" w:oddVBand="0" w:evenVBand="0" w:oddHBand="1" w:evenHBand="0" w:firstRowFirstColumn="0" w:firstRowLastColumn="0" w:lastRowFirstColumn="0" w:lastRowLastColumn="0"/>
              <w:rPr>
                <w:sz w:val="28"/>
              </w:rPr>
            </w:pPr>
            <w:r w:rsidRPr="00C569D7">
              <w:rPr>
                <w:sz w:val="28"/>
              </w:rPr>
              <w:t>272</w:t>
            </w:r>
          </w:p>
        </w:tc>
        <w:tc>
          <w:tcPr>
            <w:tcW w:w="0" w:type="auto"/>
            <w:vAlign w:val="center"/>
          </w:tcPr>
          <w:p w14:paraId="3057F91A" w14:textId="33A7F9B1" w:rsidR="00520CA6" w:rsidRDefault="00520CA6" w:rsidP="00520CA6">
            <w:pPr>
              <w:jc w:val="center"/>
              <w:cnfStyle w:val="000000100000" w:firstRow="0" w:lastRow="0" w:firstColumn="0" w:lastColumn="0" w:oddVBand="0" w:evenVBand="0" w:oddHBand="1" w:evenHBand="0" w:firstRowFirstColumn="0" w:firstRowLastColumn="0" w:lastRowFirstColumn="0" w:lastRowLastColumn="0"/>
              <w:rPr>
                <w:sz w:val="28"/>
              </w:rPr>
            </w:pPr>
            <w:r>
              <w:rPr>
                <w:color w:val="C00000"/>
                <w:sz w:val="28"/>
              </w:rPr>
              <w:t>1,422</w:t>
            </w:r>
          </w:p>
        </w:tc>
        <w:tc>
          <w:tcPr>
            <w:tcW w:w="0" w:type="auto"/>
          </w:tcPr>
          <w:p w14:paraId="5B8AE7BE" w14:textId="3162ABF6" w:rsidR="00520CA6" w:rsidRPr="00C569D7" w:rsidRDefault="00520CA6" w:rsidP="00520CA6">
            <w:pPr>
              <w:jc w:val="center"/>
              <w:cnfStyle w:val="000000100000" w:firstRow="0" w:lastRow="0" w:firstColumn="0" w:lastColumn="0" w:oddVBand="0" w:evenVBand="0" w:oddHBand="1" w:evenHBand="0" w:firstRowFirstColumn="0" w:firstRowLastColumn="0" w:lastRowFirstColumn="0" w:lastRowLastColumn="0"/>
              <w:rPr>
                <w:sz w:val="28"/>
              </w:rPr>
            </w:pPr>
          </w:p>
        </w:tc>
        <w:tc>
          <w:tcPr>
            <w:tcW w:w="0" w:type="auto"/>
            <w:vAlign w:val="center"/>
          </w:tcPr>
          <w:p w14:paraId="6208D76F" w14:textId="50294D64" w:rsidR="00520CA6" w:rsidRPr="00C569D7" w:rsidRDefault="00520CA6" w:rsidP="00520CA6">
            <w:pPr>
              <w:jc w:val="center"/>
              <w:cnfStyle w:val="000000100000" w:firstRow="0" w:lastRow="0" w:firstColumn="0" w:lastColumn="0" w:oddVBand="0" w:evenVBand="0" w:oddHBand="1" w:evenHBand="0" w:firstRowFirstColumn="0" w:firstRowLastColumn="0" w:lastRowFirstColumn="0" w:lastRowLastColumn="0"/>
              <w:rPr>
                <w:sz w:val="28"/>
              </w:rPr>
            </w:pPr>
            <w:r w:rsidRPr="00C569D7">
              <w:rPr>
                <w:sz w:val="28"/>
              </w:rPr>
              <w:t>448</w:t>
            </w:r>
          </w:p>
        </w:tc>
      </w:tr>
    </w:tbl>
    <w:p w14:paraId="41D3AA47" w14:textId="761A77C6" w:rsidR="00F80A3D" w:rsidRDefault="00F80A3D" w:rsidP="00D76F85"/>
    <w:p w14:paraId="7071F06C" w14:textId="77777777" w:rsidR="00F80A3D" w:rsidRDefault="00F80A3D">
      <w:r>
        <w:br w:type="page"/>
      </w:r>
    </w:p>
    <w:tbl>
      <w:tblPr>
        <w:tblStyle w:val="ListTable1Light"/>
        <w:tblW w:w="0" w:type="auto"/>
        <w:jc w:val="center"/>
        <w:tblLook w:val="04A0" w:firstRow="1" w:lastRow="0" w:firstColumn="1" w:lastColumn="0" w:noHBand="0" w:noVBand="1"/>
      </w:tblPr>
      <w:tblGrid>
        <w:gridCol w:w="1887"/>
        <w:gridCol w:w="1328"/>
        <w:gridCol w:w="887"/>
      </w:tblGrid>
      <w:tr w:rsidR="00D31D1A" w:rsidRPr="00C569D7" w14:paraId="2B5E4BC3" w14:textId="77777777" w:rsidTr="00C569D7">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395296FF" w14:textId="77777777" w:rsidR="00D31D1A" w:rsidRPr="00C569D7" w:rsidRDefault="00D31D1A" w:rsidP="00C569D7">
            <w:pPr>
              <w:pStyle w:val="NoSpacing"/>
              <w:rPr>
                <w:sz w:val="28"/>
              </w:rPr>
            </w:pPr>
          </w:p>
        </w:tc>
        <w:tc>
          <w:tcPr>
            <w:tcW w:w="0" w:type="auto"/>
            <w:tcBorders>
              <w:bottom w:val="none" w:sz="0" w:space="0" w:color="auto"/>
            </w:tcBorders>
            <w:vAlign w:val="center"/>
          </w:tcPr>
          <w:p w14:paraId="30779752" w14:textId="77777777" w:rsidR="00D31D1A" w:rsidRPr="00C569D7" w:rsidRDefault="00D31D1A" w:rsidP="00C569D7">
            <w:pPr>
              <w:pStyle w:val="NoSpacing"/>
              <w:cnfStyle w:val="100000000000" w:firstRow="1" w:lastRow="0" w:firstColumn="0" w:lastColumn="0" w:oddVBand="0" w:evenVBand="0" w:oddHBand="0" w:evenHBand="0" w:firstRowFirstColumn="0" w:firstRowLastColumn="0" w:lastRowFirstColumn="0" w:lastRowLastColumn="0"/>
              <w:rPr>
                <w:sz w:val="28"/>
              </w:rPr>
            </w:pPr>
            <w:r w:rsidRPr="00C569D7">
              <w:rPr>
                <w:sz w:val="28"/>
              </w:rPr>
              <w:t>Number</w:t>
            </w:r>
          </w:p>
        </w:tc>
        <w:tc>
          <w:tcPr>
            <w:tcW w:w="0" w:type="auto"/>
            <w:tcBorders>
              <w:bottom w:val="none" w:sz="0" w:space="0" w:color="auto"/>
            </w:tcBorders>
            <w:vAlign w:val="center"/>
          </w:tcPr>
          <w:p w14:paraId="76F4E0BB" w14:textId="77777777" w:rsidR="00D31D1A" w:rsidRPr="00C569D7" w:rsidRDefault="00D31D1A" w:rsidP="00C569D7">
            <w:pPr>
              <w:pStyle w:val="NoSpacing"/>
              <w:cnfStyle w:val="100000000000" w:firstRow="1" w:lastRow="0" w:firstColumn="0" w:lastColumn="0" w:oddVBand="0" w:evenVBand="0" w:oddHBand="0" w:evenHBand="0" w:firstRowFirstColumn="0" w:firstRowLastColumn="0" w:lastRowFirstColumn="0" w:lastRowLastColumn="0"/>
              <w:rPr>
                <w:sz w:val="28"/>
              </w:rPr>
            </w:pPr>
            <w:r w:rsidRPr="00C569D7">
              <w:rPr>
                <w:sz w:val="28"/>
              </w:rPr>
              <w:t>Rate</w:t>
            </w:r>
          </w:p>
        </w:tc>
      </w:tr>
      <w:tr w:rsidR="00D31D1A" w:rsidRPr="00C569D7" w14:paraId="0781F498" w14:textId="77777777" w:rsidTr="00C569D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8D4BFC" w14:textId="77777777" w:rsidR="00D31D1A" w:rsidRPr="00C569D7" w:rsidRDefault="00D31D1A" w:rsidP="00C569D7">
            <w:pPr>
              <w:pStyle w:val="NoSpacing"/>
              <w:rPr>
                <w:sz w:val="28"/>
              </w:rPr>
            </w:pPr>
            <w:r w:rsidRPr="00C569D7">
              <w:rPr>
                <w:sz w:val="28"/>
              </w:rPr>
              <w:t>Male</w:t>
            </w:r>
          </w:p>
        </w:tc>
        <w:tc>
          <w:tcPr>
            <w:tcW w:w="0" w:type="auto"/>
            <w:vAlign w:val="center"/>
          </w:tcPr>
          <w:p w14:paraId="56A8DBB6" w14:textId="77777777" w:rsidR="00D31D1A" w:rsidRPr="00C569D7" w:rsidRDefault="00D31D1A" w:rsidP="00C569D7">
            <w:pPr>
              <w:pStyle w:val="NoSpacing"/>
              <w:cnfStyle w:val="000000100000" w:firstRow="0" w:lastRow="0" w:firstColumn="0" w:lastColumn="0" w:oddVBand="0" w:evenVBand="0" w:oddHBand="1" w:evenHBand="0" w:firstRowFirstColumn="0" w:firstRowLastColumn="0" w:lastRowFirstColumn="0" w:lastRowLastColumn="0"/>
              <w:rPr>
                <w:sz w:val="28"/>
              </w:rPr>
            </w:pPr>
            <w:r w:rsidRPr="00C569D7">
              <w:rPr>
                <w:sz w:val="28"/>
              </w:rPr>
              <w:t>622</w:t>
            </w:r>
          </w:p>
        </w:tc>
        <w:tc>
          <w:tcPr>
            <w:tcW w:w="0" w:type="auto"/>
            <w:vAlign w:val="center"/>
          </w:tcPr>
          <w:p w14:paraId="2701B4CD" w14:textId="08EC203F" w:rsidR="00D31D1A" w:rsidRPr="00C569D7" w:rsidRDefault="00B47F56" w:rsidP="00C569D7">
            <w:pPr>
              <w:pStyle w:val="NoSpacing"/>
              <w:cnfStyle w:val="000000100000" w:firstRow="0" w:lastRow="0" w:firstColumn="0" w:lastColumn="0" w:oddVBand="0" w:evenVBand="0" w:oddHBand="1" w:evenHBand="0" w:firstRowFirstColumn="0" w:firstRowLastColumn="0" w:lastRowFirstColumn="0" w:lastRowLastColumn="0"/>
              <w:rPr>
                <w:sz w:val="28"/>
              </w:rPr>
            </w:pPr>
            <w:r w:rsidRPr="00C569D7">
              <w:rPr>
                <w:sz w:val="28"/>
              </w:rPr>
              <w:t>54%</w:t>
            </w:r>
          </w:p>
        </w:tc>
      </w:tr>
      <w:tr w:rsidR="00D31D1A" w:rsidRPr="00C569D7" w14:paraId="65153C85" w14:textId="77777777" w:rsidTr="00C569D7">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910FB6" w14:textId="77777777" w:rsidR="00D31D1A" w:rsidRPr="00C569D7" w:rsidRDefault="00D31D1A" w:rsidP="00C569D7">
            <w:pPr>
              <w:pStyle w:val="NoSpacing"/>
              <w:rPr>
                <w:sz w:val="28"/>
              </w:rPr>
            </w:pPr>
            <w:r w:rsidRPr="00C569D7">
              <w:rPr>
                <w:sz w:val="28"/>
              </w:rPr>
              <w:t>Female</w:t>
            </w:r>
          </w:p>
        </w:tc>
        <w:tc>
          <w:tcPr>
            <w:tcW w:w="0" w:type="auto"/>
            <w:vAlign w:val="center"/>
          </w:tcPr>
          <w:p w14:paraId="1B147E34" w14:textId="77777777" w:rsidR="00D31D1A" w:rsidRPr="00C569D7" w:rsidRDefault="00D31D1A" w:rsidP="00C569D7">
            <w:pPr>
              <w:pStyle w:val="NoSpacing"/>
              <w:cnfStyle w:val="000000000000" w:firstRow="0" w:lastRow="0" w:firstColumn="0" w:lastColumn="0" w:oddVBand="0" w:evenVBand="0" w:oddHBand="0" w:evenHBand="0" w:firstRowFirstColumn="0" w:firstRowLastColumn="0" w:lastRowFirstColumn="0" w:lastRowLastColumn="0"/>
              <w:rPr>
                <w:sz w:val="28"/>
              </w:rPr>
            </w:pPr>
            <w:r w:rsidRPr="00C569D7">
              <w:rPr>
                <w:sz w:val="28"/>
              </w:rPr>
              <w:t>527</w:t>
            </w:r>
          </w:p>
        </w:tc>
        <w:tc>
          <w:tcPr>
            <w:tcW w:w="0" w:type="auto"/>
            <w:vAlign w:val="center"/>
          </w:tcPr>
          <w:p w14:paraId="7C3A567F" w14:textId="313B8826" w:rsidR="00D31D1A" w:rsidRPr="00C569D7" w:rsidRDefault="00B47F56" w:rsidP="00C569D7">
            <w:pPr>
              <w:pStyle w:val="NoSpacing"/>
              <w:cnfStyle w:val="000000000000" w:firstRow="0" w:lastRow="0" w:firstColumn="0" w:lastColumn="0" w:oddVBand="0" w:evenVBand="0" w:oddHBand="0" w:evenHBand="0" w:firstRowFirstColumn="0" w:firstRowLastColumn="0" w:lastRowFirstColumn="0" w:lastRowLastColumn="0"/>
              <w:rPr>
                <w:sz w:val="28"/>
              </w:rPr>
            </w:pPr>
            <w:r w:rsidRPr="00C569D7">
              <w:rPr>
                <w:sz w:val="28"/>
              </w:rPr>
              <w:t>46%</w:t>
            </w:r>
          </w:p>
        </w:tc>
      </w:tr>
      <w:tr w:rsidR="00D31D1A" w:rsidRPr="00C569D7" w14:paraId="70174720" w14:textId="77777777" w:rsidTr="00C569D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BFBA37" w14:textId="77777777" w:rsidR="00D31D1A" w:rsidRPr="00C569D7" w:rsidRDefault="00D31D1A" w:rsidP="00C569D7">
            <w:pPr>
              <w:pStyle w:val="NoSpacing"/>
              <w:rPr>
                <w:sz w:val="28"/>
              </w:rPr>
            </w:pPr>
            <w:r w:rsidRPr="00C569D7">
              <w:rPr>
                <w:sz w:val="28"/>
              </w:rPr>
              <w:t>Transgender</w:t>
            </w:r>
          </w:p>
        </w:tc>
        <w:tc>
          <w:tcPr>
            <w:tcW w:w="0" w:type="auto"/>
            <w:vAlign w:val="center"/>
          </w:tcPr>
          <w:p w14:paraId="2857D282" w14:textId="77777777" w:rsidR="00D31D1A" w:rsidRPr="00C569D7" w:rsidRDefault="00D31D1A" w:rsidP="00C569D7">
            <w:pPr>
              <w:pStyle w:val="NoSpacing"/>
              <w:cnfStyle w:val="000000100000" w:firstRow="0" w:lastRow="0" w:firstColumn="0" w:lastColumn="0" w:oddVBand="0" w:evenVBand="0" w:oddHBand="1" w:evenHBand="0" w:firstRowFirstColumn="0" w:firstRowLastColumn="0" w:lastRowFirstColumn="0" w:lastRowLastColumn="0"/>
              <w:rPr>
                <w:sz w:val="28"/>
              </w:rPr>
            </w:pPr>
            <w:r w:rsidRPr="00C569D7">
              <w:rPr>
                <w:sz w:val="28"/>
              </w:rPr>
              <w:t>1</w:t>
            </w:r>
          </w:p>
        </w:tc>
        <w:tc>
          <w:tcPr>
            <w:tcW w:w="0" w:type="auto"/>
            <w:vAlign w:val="center"/>
          </w:tcPr>
          <w:p w14:paraId="4C3388E3" w14:textId="6188F824" w:rsidR="00D31D1A" w:rsidRPr="00C569D7" w:rsidRDefault="00B47F56" w:rsidP="00C569D7">
            <w:pPr>
              <w:pStyle w:val="NoSpacing"/>
              <w:cnfStyle w:val="000000100000" w:firstRow="0" w:lastRow="0" w:firstColumn="0" w:lastColumn="0" w:oddVBand="0" w:evenVBand="0" w:oddHBand="1" w:evenHBand="0" w:firstRowFirstColumn="0" w:firstRowLastColumn="0" w:lastRowFirstColumn="0" w:lastRowLastColumn="0"/>
              <w:rPr>
                <w:sz w:val="28"/>
              </w:rPr>
            </w:pPr>
            <w:r w:rsidRPr="00C569D7">
              <w:rPr>
                <w:sz w:val="28"/>
              </w:rPr>
              <w:t>0.09%</w:t>
            </w:r>
          </w:p>
        </w:tc>
      </w:tr>
    </w:tbl>
    <w:p w14:paraId="48108E96" w14:textId="77777777" w:rsidR="00D31D1A" w:rsidRDefault="00D31D1A" w:rsidP="00D31D1A"/>
    <w:tbl>
      <w:tblPr>
        <w:tblStyle w:val="ListTable1Light"/>
        <w:tblW w:w="0" w:type="auto"/>
        <w:jc w:val="center"/>
        <w:tblLook w:val="04A0" w:firstRow="1" w:lastRow="0" w:firstColumn="1" w:lastColumn="0" w:noHBand="0" w:noVBand="1"/>
      </w:tblPr>
      <w:tblGrid>
        <w:gridCol w:w="1483"/>
        <w:gridCol w:w="922"/>
        <w:gridCol w:w="1030"/>
      </w:tblGrid>
      <w:tr w:rsidR="00C569D7" w:rsidRPr="00C569D7" w14:paraId="06463EE1" w14:textId="77777777" w:rsidTr="00C569D7">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7422DD39" w14:textId="77777777" w:rsidR="00C569D7" w:rsidRPr="00C569D7" w:rsidRDefault="00C569D7" w:rsidP="00C569D7">
            <w:pPr>
              <w:rPr>
                <w:sz w:val="28"/>
              </w:rPr>
            </w:pPr>
          </w:p>
        </w:tc>
        <w:tc>
          <w:tcPr>
            <w:tcW w:w="0" w:type="auto"/>
            <w:tcBorders>
              <w:bottom w:val="none" w:sz="0" w:space="0" w:color="auto"/>
            </w:tcBorders>
            <w:vAlign w:val="center"/>
          </w:tcPr>
          <w:p w14:paraId="788DC153" w14:textId="49290EEE" w:rsidR="00C569D7" w:rsidRPr="00C569D7" w:rsidRDefault="00C569D7" w:rsidP="00C569D7">
            <w:pPr>
              <w:jc w:val="center"/>
              <w:cnfStyle w:val="100000000000" w:firstRow="1" w:lastRow="0" w:firstColumn="0" w:lastColumn="0" w:oddVBand="0" w:evenVBand="0" w:oddHBand="0" w:evenHBand="0" w:firstRowFirstColumn="0" w:firstRowLastColumn="0" w:lastRowFirstColumn="0" w:lastRowLastColumn="0"/>
              <w:rPr>
                <w:sz w:val="28"/>
              </w:rPr>
            </w:pPr>
            <w:r w:rsidRPr="00C569D7">
              <w:rPr>
                <w:sz w:val="28"/>
              </w:rPr>
              <w:t>Total</w:t>
            </w:r>
          </w:p>
        </w:tc>
        <w:tc>
          <w:tcPr>
            <w:tcW w:w="0" w:type="auto"/>
            <w:tcBorders>
              <w:bottom w:val="none" w:sz="0" w:space="0" w:color="auto"/>
            </w:tcBorders>
            <w:vAlign w:val="center"/>
          </w:tcPr>
          <w:p w14:paraId="650169B1" w14:textId="77777777" w:rsidR="00C569D7" w:rsidRPr="00C569D7" w:rsidRDefault="00C569D7" w:rsidP="00C569D7">
            <w:pPr>
              <w:jc w:val="center"/>
              <w:cnfStyle w:val="100000000000" w:firstRow="1" w:lastRow="0" w:firstColumn="0" w:lastColumn="0" w:oddVBand="0" w:evenVBand="0" w:oddHBand="0" w:evenHBand="0" w:firstRowFirstColumn="0" w:firstRowLastColumn="0" w:lastRowFirstColumn="0" w:lastRowLastColumn="0"/>
            </w:pPr>
            <w:r w:rsidRPr="00C569D7">
              <w:t>Percent</w:t>
            </w:r>
          </w:p>
          <w:p w14:paraId="713E8376" w14:textId="024089F0" w:rsidR="00C569D7" w:rsidRPr="00C569D7" w:rsidRDefault="00C569D7" w:rsidP="00C569D7">
            <w:pPr>
              <w:jc w:val="center"/>
              <w:cnfStyle w:val="100000000000" w:firstRow="1" w:lastRow="0" w:firstColumn="0" w:lastColumn="0" w:oddVBand="0" w:evenVBand="0" w:oddHBand="0" w:evenHBand="0" w:firstRowFirstColumn="0" w:firstRowLastColumn="0" w:lastRowFirstColumn="0" w:lastRowLastColumn="0"/>
            </w:pPr>
            <w:r w:rsidRPr="00C569D7">
              <w:t>of Total</w:t>
            </w:r>
          </w:p>
        </w:tc>
      </w:tr>
      <w:tr w:rsidR="00D31D1A" w:rsidRPr="00C569D7" w14:paraId="08204E40" w14:textId="77777777" w:rsidTr="00C569D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E6FEB3" w14:textId="4E72BBD7" w:rsidR="00D31D1A" w:rsidRPr="00C569D7" w:rsidRDefault="00D31D1A" w:rsidP="00C569D7">
            <w:pPr>
              <w:rPr>
                <w:sz w:val="28"/>
              </w:rPr>
            </w:pPr>
            <w:r w:rsidRPr="00C569D7">
              <w:rPr>
                <w:sz w:val="28"/>
              </w:rPr>
              <w:t>Under 18</w:t>
            </w:r>
          </w:p>
        </w:tc>
        <w:tc>
          <w:tcPr>
            <w:tcW w:w="0" w:type="auto"/>
            <w:vAlign w:val="center"/>
          </w:tcPr>
          <w:p w14:paraId="6BC6055F" w14:textId="77777777" w:rsidR="00D31D1A" w:rsidRPr="00C569D7" w:rsidRDefault="00D31D1A" w:rsidP="00C569D7">
            <w:pPr>
              <w:jc w:val="center"/>
              <w:cnfStyle w:val="000000100000" w:firstRow="0" w:lastRow="0" w:firstColumn="0" w:lastColumn="0" w:oddVBand="0" w:evenVBand="0" w:oddHBand="1" w:evenHBand="0" w:firstRowFirstColumn="0" w:firstRowLastColumn="0" w:lastRowFirstColumn="0" w:lastRowLastColumn="0"/>
              <w:rPr>
                <w:sz w:val="28"/>
              </w:rPr>
            </w:pPr>
            <w:r w:rsidRPr="00C569D7">
              <w:rPr>
                <w:sz w:val="28"/>
              </w:rPr>
              <w:t>272</w:t>
            </w:r>
          </w:p>
        </w:tc>
        <w:tc>
          <w:tcPr>
            <w:tcW w:w="0" w:type="auto"/>
            <w:vAlign w:val="center"/>
          </w:tcPr>
          <w:p w14:paraId="26C90061" w14:textId="1902471F" w:rsidR="00D31D1A" w:rsidRPr="00C569D7" w:rsidRDefault="0076482C" w:rsidP="00C569D7">
            <w:pPr>
              <w:jc w:val="center"/>
              <w:cnfStyle w:val="000000100000" w:firstRow="0" w:lastRow="0" w:firstColumn="0" w:lastColumn="0" w:oddVBand="0" w:evenVBand="0" w:oddHBand="1" w:evenHBand="0" w:firstRowFirstColumn="0" w:firstRowLastColumn="0" w:lastRowFirstColumn="0" w:lastRowLastColumn="0"/>
            </w:pPr>
            <w:r w:rsidRPr="00C569D7">
              <w:t>21%</w:t>
            </w:r>
          </w:p>
        </w:tc>
      </w:tr>
      <w:tr w:rsidR="00D31D1A" w:rsidRPr="00C569D7" w14:paraId="64785D71" w14:textId="77777777" w:rsidTr="00C569D7">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A66ABE4" w14:textId="77777777" w:rsidR="00D31D1A" w:rsidRPr="00C569D7" w:rsidRDefault="00D31D1A" w:rsidP="00C569D7">
            <w:pPr>
              <w:rPr>
                <w:sz w:val="28"/>
              </w:rPr>
            </w:pPr>
            <w:r w:rsidRPr="00C569D7">
              <w:rPr>
                <w:sz w:val="28"/>
              </w:rPr>
              <w:t>18-24</w:t>
            </w:r>
          </w:p>
        </w:tc>
        <w:tc>
          <w:tcPr>
            <w:tcW w:w="0" w:type="auto"/>
            <w:vAlign w:val="center"/>
          </w:tcPr>
          <w:p w14:paraId="2FDD1DF9" w14:textId="77777777" w:rsidR="00D31D1A" w:rsidRPr="00C569D7" w:rsidRDefault="00D31D1A" w:rsidP="00C569D7">
            <w:pPr>
              <w:jc w:val="center"/>
              <w:cnfStyle w:val="000000000000" w:firstRow="0" w:lastRow="0" w:firstColumn="0" w:lastColumn="0" w:oddVBand="0" w:evenVBand="0" w:oddHBand="0" w:evenHBand="0" w:firstRowFirstColumn="0" w:firstRowLastColumn="0" w:lastRowFirstColumn="0" w:lastRowLastColumn="0"/>
              <w:rPr>
                <w:sz w:val="28"/>
              </w:rPr>
            </w:pPr>
            <w:r w:rsidRPr="00C569D7">
              <w:rPr>
                <w:sz w:val="28"/>
              </w:rPr>
              <w:t>64</w:t>
            </w:r>
          </w:p>
        </w:tc>
        <w:tc>
          <w:tcPr>
            <w:tcW w:w="0" w:type="auto"/>
            <w:vAlign w:val="center"/>
          </w:tcPr>
          <w:p w14:paraId="50D3B29F" w14:textId="2FE8EF66" w:rsidR="00D31D1A" w:rsidRPr="00C569D7" w:rsidRDefault="0076482C" w:rsidP="00C569D7">
            <w:pPr>
              <w:jc w:val="center"/>
              <w:cnfStyle w:val="000000000000" w:firstRow="0" w:lastRow="0" w:firstColumn="0" w:lastColumn="0" w:oddVBand="0" w:evenVBand="0" w:oddHBand="0" w:evenHBand="0" w:firstRowFirstColumn="0" w:firstRowLastColumn="0" w:lastRowFirstColumn="0" w:lastRowLastColumn="0"/>
            </w:pPr>
            <w:r w:rsidRPr="00C569D7">
              <w:t>5%</w:t>
            </w:r>
          </w:p>
        </w:tc>
      </w:tr>
      <w:tr w:rsidR="00D31D1A" w:rsidRPr="00C569D7" w14:paraId="47174814" w14:textId="77777777" w:rsidTr="00C569D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A5B687" w14:textId="77777777" w:rsidR="00D31D1A" w:rsidRPr="00C569D7" w:rsidRDefault="00D31D1A" w:rsidP="00C569D7">
            <w:pPr>
              <w:rPr>
                <w:sz w:val="28"/>
              </w:rPr>
            </w:pPr>
            <w:r w:rsidRPr="00C569D7">
              <w:rPr>
                <w:sz w:val="28"/>
              </w:rPr>
              <w:t>25-64</w:t>
            </w:r>
          </w:p>
        </w:tc>
        <w:tc>
          <w:tcPr>
            <w:tcW w:w="0" w:type="auto"/>
            <w:vAlign w:val="center"/>
          </w:tcPr>
          <w:p w14:paraId="08584A43" w14:textId="77777777" w:rsidR="00D31D1A" w:rsidRPr="00C569D7" w:rsidRDefault="00D31D1A" w:rsidP="00C569D7">
            <w:pPr>
              <w:jc w:val="center"/>
              <w:cnfStyle w:val="000000100000" w:firstRow="0" w:lastRow="0" w:firstColumn="0" w:lastColumn="0" w:oddVBand="0" w:evenVBand="0" w:oddHBand="1" w:evenHBand="0" w:firstRowFirstColumn="0" w:firstRowLastColumn="0" w:lastRowFirstColumn="0" w:lastRowLastColumn="0"/>
              <w:rPr>
                <w:sz w:val="28"/>
              </w:rPr>
            </w:pPr>
            <w:r w:rsidRPr="00C569D7">
              <w:rPr>
                <w:sz w:val="28"/>
              </w:rPr>
              <w:t>942</w:t>
            </w:r>
          </w:p>
        </w:tc>
        <w:tc>
          <w:tcPr>
            <w:tcW w:w="0" w:type="auto"/>
            <w:vAlign w:val="center"/>
          </w:tcPr>
          <w:p w14:paraId="3E25B180" w14:textId="741917ED" w:rsidR="00D31D1A" w:rsidRPr="00C569D7" w:rsidRDefault="0076482C" w:rsidP="00C569D7">
            <w:pPr>
              <w:jc w:val="center"/>
              <w:cnfStyle w:val="000000100000" w:firstRow="0" w:lastRow="0" w:firstColumn="0" w:lastColumn="0" w:oddVBand="0" w:evenVBand="0" w:oddHBand="1" w:evenHBand="0" w:firstRowFirstColumn="0" w:firstRowLastColumn="0" w:lastRowFirstColumn="0" w:lastRowLastColumn="0"/>
            </w:pPr>
            <w:r w:rsidRPr="00C569D7">
              <w:t>73%</w:t>
            </w:r>
          </w:p>
        </w:tc>
      </w:tr>
      <w:tr w:rsidR="00D31D1A" w:rsidRPr="00C569D7" w14:paraId="76E21369" w14:textId="77777777" w:rsidTr="00C569D7">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34F32B" w14:textId="77777777" w:rsidR="00D31D1A" w:rsidRPr="00C569D7" w:rsidRDefault="00D31D1A" w:rsidP="00C569D7">
            <w:pPr>
              <w:rPr>
                <w:sz w:val="28"/>
              </w:rPr>
            </w:pPr>
            <w:r w:rsidRPr="00C569D7">
              <w:rPr>
                <w:sz w:val="28"/>
              </w:rPr>
              <w:t>65 and up</w:t>
            </w:r>
          </w:p>
        </w:tc>
        <w:tc>
          <w:tcPr>
            <w:tcW w:w="0" w:type="auto"/>
            <w:vAlign w:val="center"/>
          </w:tcPr>
          <w:p w14:paraId="0161928A" w14:textId="77777777" w:rsidR="00D31D1A" w:rsidRPr="00C569D7" w:rsidRDefault="00D31D1A" w:rsidP="00C569D7">
            <w:pPr>
              <w:jc w:val="center"/>
              <w:cnfStyle w:val="000000000000" w:firstRow="0" w:lastRow="0" w:firstColumn="0" w:lastColumn="0" w:oddVBand="0" w:evenVBand="0" w:oddHBand="0" w:evenHBand="0" w:firstRowFirstColumn="0" w:firstRowLastColumn="0" w:lastRowFirstColumn="0" w:lastRowLastColumn="0"/>
              <w:rPr>
                <w:sz w:val="28"/>
              </w:rPr>
            </w:pPr>
            <w:r w:rsidRPr="00C569D7">
              <w:rPr>
                <w:sz w:val="28"/>
              </w:rPr>
              <w:t>144</w:t>
            </w:r>
          </w:p>
        </w:tc>
        <w:tc>
          <w:tcPr>
            <w:tcW w:w="0" w:type="auto"/>
            <w:vAlign w:val="center"/>
          </w:tcPr>
          <w:p w14:paraId="173F6A6A" w14:textId="3658C29D" w:rsidR="00D31D1A" w:rsidRPr="00C569D7" w:rsidRDefault="0076482C" w:rsidP="00C569D7">
            <w:pPr>
              <w:jc w:val="center"/>
              <w:cnfStyle w:val="000000000000" w:firstRow="0" w:lastRow="0" w:firstColumn="0" w:lastColumn="0" w:oddVBand="0" w:evenVBand="0" w:oddHBand="0" w:evenHBand="0" w:firstRowFirstColumn="0" w:firstRowLastColumn="0" w:lastRowFirstColumn="0" w:lastRowLastColumn="0"/>
            </w:pPr>
            <w:r w:rsidRPr="00C569D7">
              <w:t>11%</w:t>
            </w:r>
          </w:p>
        </w:tc>
      </w:tr>
    </w:tbl>
    <w:p w14:paraId="5A0FA39C" w14:textId="77777777" w:rsidR="00D31D1A" w:rsidRDefault="00D31D1A" w:rsidP="0018242C"/>
    <w:tbl>
      <w:tblPr>
        <w:tblStyle w:val="ListTable1Light"/>
        <w:tblW w:w="0" w:type="auto"/>
        <w:jc w:val="center"/>
        <w:tblLook w:val="04A0" w:firstRow="1" w:lastRow="0" w:firstColumn="1" w:lastColumn="0" w:noHBand="0" w:noVBand="1"/>
      </w:tblPr>
      <w:tblGrid>
        <w:gridCol w:w="1995"/>
        <w:gridCol w:w="922"/>
        <w:gridCol w:w="1030"/>
      </w:tblGrid>
      <w:tr w:rsidR="00D31D1A" w:rsidRPr="00C569D7" w14:paraId="60A0B7A0" w14:textId="77777777" w:rsidTr="00C569D7">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3616452D" w14:textId="77777777" w:rsidR="00D31D1A" w:rsidRPr="00C569D7" w:rsidRDefault="00D31D1A" w:rsidP="00C569D7">
            <w:pPr>
              <w:pStyle w:val="NoSpacing"/>
              <w:rPr>
                <w:sz w:val="28"/>
              </w:rPr>
            </w:pPr>
          </w:p>
        </w:tc>
        <w:tc>
          <w:tcPr>
            <w:tcW w:w="0" w:type="auto"/>
            <w:tcBorders>
              <w:bottom w:val="none" w:sz="0" w:space="0" w:color="auto"/>
            </w:tcBorders>
            <w:vAlign w:val="center"/>
          </w:tcPr>
          <w:p w14:paraId="0F68ABE3" w14:textId="3942A20A" w:rsidR="00D31D1A" w:rsidRPr="00C569D7" w:rsidRDefault="00C569D7" w:rsidP="00C569D7">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C569D7">
              <w:rPr>
                <w:sz w:val="28"/>
              </w:rPr>
              <w:t>Total</w:t>
            </w:r>
          </w:p>
        </w:tc>
        <w:tc>
          <w:tcPr>
            <w:tcW w:w="0" w:type="auto"/>
            <w:tcBorders>
              <w:bottom w:val="none" w:sz="0" w:space="0" w:color="auto"/>
            </w:tcBorders>
            <w:vAlign w:val="center"/>
          </w:tcPr>
          <w:p w14:paraId="3A82B8DB" w14:textId="77777777" w:rsidR="00C569D7" w:rsidRPr="00C569D7" w:rsidRDefault="00C569D7" w:rsidP="00C569D7">
            <w:pPr>
              <w:pStyle w:val="NoSpacing"/>
              <w:jc w:val="center"/>
              <w:cnfStyle w:val="100000000000" w:firstRow="1" w:lastRow="0" w:firstColumn="0" w:lastColumn="0" w:oddVBand="0" w:evenVBand="0" w:oddHBand="0" w:evenHBand="0" w:firstRowFirstColumn="0" w:firstRowLastColumn="0" w:lastRowFirstColumn="0" w:lastRowLastColumn="0"/>
            </w:pPr>
            <w:r w:rsidRPr="00C569D7">
              <w:t>Percent</w:t>
            </w:r>
          </w:p>
          <w:p w14:paraId="3D96E374" w14:textId="2911270C" w:rsidR="00D31D1A" w:rsidRPr="00C569D7" w:rsidRDefault="00C569D7" w:rsidP="00C569D7">
            <w:pPr>
              <w:pStyle w:val="NoSpacing"/>
              <w:jc w:val="center"/>
              <w:cnfStyle w:val="100000000000" w:firstRow="1" w:lastRow="0" w:firstColumn="0" w:lastColumn="0" w:oddVBand="0" w:evenVBand="0" w:oddHBand="0" w:evenHBand="0" w:firstRowFirstColumn="0" w:firstRowLastColumn="0" w:lastRowFirstColumn="0" w:lastRowLastColumn="0"/>
            </w:pPr>
            <w:r w:rsidRPr="00C569D7">
              <w:t>of Total</w:t>
            </w:r>
          </w:p>
        </w:tc>
      </w:tr>
      <w:tr w:rsidR="00D31D1A" w:rsidRPr="00C569D7" w14:paraId="2B5D93A5" w14:textId="77777777" w:rsidTr="00C569D7">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B150D7" w14:textId="77777777" w:rsidR="00D31D1A" w:rsidRPr="00C569D7" w:rsidRDefault="00D31D1A" w:rsidP="00C569D7">
            <w:pPr>
              <w:pStyle w:val="NoSpacing"/>
              <w:rPr>
                <w:sz w:val="28"/>
              </w:rPr>
            </w:pPr>
            <w:r w:rsidRPr="00C569D7">
              <w:rPr>
                <w:sz w:val="28"/>
              </w:rPr>
              <w:t>Hispanic</w:t>
            </w:r>
          </w:p>
        </w:tc>
        <w:tc>
          <w:tcPr>
            <w:tcW w:w="0" w:type="auto"/>
            <w:vAlign w:val="center"/>
          </w:tcPr>
          <w:p w14:paraId="7D77082A" w14:textId="77777777" w:rsidR="00D31D1A" w:rsidRPr="00C569D7" w:rsidRDefault="00D31D1A" w:rsidP="00C569D7">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C569D7">
              <w:rPr>
                <w:sz w:val="28"/>
              </w:rPr>
              <w:t>105</w:t>
            </w:r>
          </w:p>
        </w:tc>
        <w:tc>
          <w:tcPr>
            <w:tcW w:w="0" w:type="auto"/>
            <w:vAlign w:val="center"/>
          </w:tcPr>
          <w:p w14:paraId="5A813F13" w14:textId="2273B895" w:rsidR="00D31D1A" w:rsidRPr="00C569D7" w:rsidRDefault="0090326A" w:rsidP="00C569D7">
            <w:pPr>
              <w:pStyle w:val="NoSpacing"/>
              <w:jc w:val="center"/>
              <w:cnfStyle w:val="000000100000" w:firstRow="0" w:lastRow="0" w:firstColumn="0" w:lastColumn="0" w:oddVBand="0" w:evenVBand="0" w:oddHBand="1" w:evenHBand="0" w:firstRowFirstColumn="0" w:firstRowLastColumn="0" w:lastRowFirstColumn="0" w:lastRowLastColumn="0"/>
            </w:pPr>
            <w:r w:rsidRPr="00C569D7">
              <w:t>7%</w:t>
            </w:r>
          </w:p>
        </w:tc>
      </w:tr>
      <w:tr w:rsidR="00D31D1A" w:rsidRPr="00C569D7" w14:paraId="5C23727B" w14:textId="77777777" w:rsidTr="00C569D7">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F5EF51" w14:textId="77777777" w:rsidR="00D31D1A" w:rsidRPr="00C569D7" w:rsidRDefault="00D31D1A" w:rsidP="00C569D7">
            <w:pPr>
              <w:pStyle w:val="NoSpacing"/>
              <w:rPr>
                <w:sz w:val="28"/>
              </w:rPr>
            </w:pPr>
            <w:r w:rsidRPr="00C569D7">
              <w:rPr>
                <w:sz w:val="28"/>
              </w:rPr>
              <w:t>Non-Hispanic</w:t>
            </w:r>
          </w:p>
        </w:tc>
        <w:tc>
          <w:tcPr>
            <w:tcW w:w="0" w:type="auto"/>
            <w:vAlign w:val="center"/>
          </w:tcPr>
          <w:p w14:paraId="58EAD01D" w14:textId="2FD9972A" w:rsidR="00D31D1A" w:rsidRPr="00C569D7" w:rsidRDefault="00D31D1A" w:rsidP="00C569D7">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C569D7">
              <w:rPr>
                <w:sz w:val="28"/>
              </w:rPr>
              <w:t>1</w:t>
            </w:r>
            <w:r w:rsidR="00C569D7">
              <w:rPr>
                <w:sz w:val="28"/>
              </w:rPr>
              <w:t>,</w:t>
            </w:r>
            <w:r w:rsidRPr="00C569D7">
              <w:rPr>
                <w:sz w:val="28"/>
              </w:rPr>
              <w:t>317</w:t>
            </w:r>
          </w:p>
        </w:tc>
        <w:tc>
          <w:tcPr>
            <w:tcW w:w="0" w:type="auto"/>
            <w:vAlign w:val="center"/>
          </w:tcPr>
          <w:p w14:paraId="433ED2A2" w14:textId="2491BB83" w:rsidR="00D31D1A" w:rsidRPr="00C569D7" w:rsidRDefault="0090326A" w:rsidP="00C569D7">
            <w:pPr>
              <w:pStyle w:val="NoSpacing"/>
              <w:jc w:val="center"/>
              <w:cnfStyle w:val="000000000000" w:firstRow="0" w:lastRow="0" w:firstColumn="0" w:lastColumn="0" w:oddVBand="0" w:evenVBand="0" w:oddHBand="0" w:evenHBand="0" w:firstRowFirstColumn="0" w:firstRowLastColumn="0" w:lastRowFirstColumn="0" w:lastRowLastColumn="0"/>
            </w:pPr>
            <w:r w:rsidRPr="00C569D7">
              <w:t>93%</w:t>
            </w:r>
          </w:p>
        </w:tc>
      </w:tr>
    </w:tbl>
    <w:p w14:paraId="2F12037A" w14:textId="30AD94F6" w:rsidR="00D31D1A" w:rsidRPr="008859E3" w:rsidRDefault="00D31D1A" w:rsidP="00D31D1A"/>
    <w:tbl>
      <w:tblPr>
        <w:tblStyle w:val="ListTable1Light"/>
        <w:tblW w:w="0" w:type="auto"/>
        <w:jc w:val="center"/>
        <w:tblLook w:val="04A0" w:firstRow="1" w:lastRow="0" w:firstColumn="1" w:lastColumn="0" w:noHBand="0" w:noVBand="1"/>
      </w:tblPr>
      <w:tblGrid>
        <w:gridCol w:w="3338"/>
        <w:gridCol w:w="922"/>
        <w:gridCol w:w="1030"/>
      </w:tblGrid>
      <w:tr w:rsidR="00C569D7" w14:paraId="6C5B5398" w14:textId="77777777" w:rsidTr="00364192">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611C2E25" w14:textId="77777777" w:rsidR="00C569D7" w:rsidRPr="00C569D7" w:rsidRDefault="00C569D7" w:rsidP="00C569D7">
            <w:pPr>
              <w:pStyle w:val="NoSpacing"/>
              <w:rPr>
                <w:sz w:val="28"/>
              </w:rPr>
            </w:pPr>
          </w:p>
        </w:tc>
        <w:tc>
          <w:tcPr>
            <w:tcW w:w="0" w:type="auto"/>
            <w:tcBorders>
              <w:bottom w:val="none" w:sz="0" w:space="0" w:color="auto"/>
            </w:tcBorders>
            <w:vAlign w:val="center"/>
          </w:tcPr>
          <w:p w14:paraId="11231E95" w14:textId="1875FAAD" w:rsidR="00C569D7" w:rsidRPr="00C569D7" w:rsidRDefault="00C569D7" w:rsidP="00C569D7">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C569D7">
              <w:rPr>
                <w:sz w:val="28"/>
              </w:rPr>
              <w:t>Total</w:t>
            </w:r>
          </w:p>
        </w:tc>
        <w:tc>
          <w:tcPr>
            <w:tcW w:w="0" w:type="auto"/>
            <w:tcBorders>
              <w:bottom w:val="none" w:sz="0" w:space="0" w:color="auto"/>
            </w:tcBorders>
            <w:vAlign w:val="center"/>
          </w:tcPr>
          <w:p w14:paraId="0AC68CCA" w14:textId="77777777" w:rsidR="00C569D7" w:rsidRPr="00C569D7" w:rsidRDefault="00C569D7" w:rsidP="00C569D7">
            <w:pPr>
              <w:pStyle w:val="NoSpacing"/>
              <w:jc w:val="center"/>
              <w:cnfStyle w:val="100000000000" w:firstRow="1" w:lastRow="0" w:firstColumn="0" w:lastColumn="0" w:oddVBand="0" w:evenVBand="0" w:oddHBand="0" w:evenHBand="0" w:firstRowFirstColumn="0" w:firstRowLastColumn="0" w:lastRowFirstColumn="0" w:lastRowLastColumn="0"/>
            </w:pPr>
            <w:r w:rsidRPr="00C569D7">
              <w:t>Percent</w:t>
            </w:r>
          </w:p>
          <w:p w14:paraId="0B58E524" w14:textId="7E13DCCC" w:rsidR="00C569D7" w:rsidRDefault="00C569D7" w:rsidP="00C569D7">
            <w:pPr>
              <w:pStyle w:val="NoSpacing"/>
              <w:jc w:val="center"/>
              <w:cnfStyle w:val="100000000000" w:firstRow="1" w:lastRow="0" w:firstColumn="0" w:lastColumn="0" w:oddVBand="0" w:evenVBand="0" w:oddHBand="0" w:evenHBand="0" w:firstRowFirstColumn="0" w:firstRowLastColumn="0" w:lastRowFirstColumn="0" w:lastRowLastColumn="0"/>
            </w:pPr>
            <w:r w:rsidRPr="00C569D7">
              <w:t>of Total</w:t>
            </w:r>
          </w:p>
        </w:tc>
      </w:tr>
      <w:tr w:rsidR="00D31D1A" w14:paraId="12643913" w14:textId="77777777" w:rsidTr="0036419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A2CCEF" w14:textId="77777777" w:rsidR="00D31D1A" w:rsidRPr="00C569D7" w:rsidRDefault="00D31D1A" w:rsidP="00C569D7">
            <w:pPr>
              <w:pStyle w:val="NoSpacing"/>
              <w:rPr>
                <w:sz w:val="28"/>
              </w:rPr>
            </w:pPr>
            <w:r w:rsidRPr="00C569D7">
              <w:rPr>
                <w:sz w:val="28"/>
              </w:rPr>
              <w:t>White</w:t>
            </w:r>
          </w:p>
        </w:tc>
        <w:tc>
          <w:tcPr>
            <w:tcW w:w="0" w:type="auto"/>
            <w:vAlign w:val="center"/>
          </w:tcPr>
          <w:p w14:paraId="2E9C90B7" w14:textId="77777777" w:rsidR="00D31D1A" w:rsidRPr="00C569D7" w:rsidRDefault="00D31D1A" w:rsidP="00C569D7">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C569D7">
              <w:rPr>
                <w:sz w:val="28"/>
              </w:rPr>
              <w:t>615</w:t>
            </w:r>
          </w:p>
        </w:tc>
        <w:tc>
          <w:tcPr>
            <w:tcW w:w="0" w:type="auto"/>
            <w:vAlign w:val="center"/>
          </w:tcPr>
          <w:p w14:paraId="4768968B" w14:textId="45B53F79" w:rsidR="00D31D1A" w:rsidRDefault="00346352" w:rsidP="00C569D7">
            <w:pPr>
              <w:pStyle w:val="NoSpacing"/>
              <w:jc w:val="center"/>
              <w:cnfStyle w:val="000000100000" w:firstRow="0" w:lastRow="0" w:firstColumn="0" w:lastColumn="0" w:oddVBand="0" w:evenVBand="0" w:oddHBand="1" w:evenHBand="0" w:firstRowFirstColumn="0" w:firstRowLastColumn="0" w:lastRowFirstColumn="0" w:lastRowLastColumn="0"/>
            </w:pPr>
            <w:r>
              <w:t>44%</w:t>
            </w:r>
          </w:p>
        </w:tc>
      </w:tr>
      <w:tr w:rsidR="00D31D1A" w14:paraId="1E821FA4" w14:textId="77777777" w:rsidTr="00364192">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EE5AEE" w14:textId="77777777" w:rsidR="00D31D1A" w:rsidRPr="00C569D7" w:rsidRDefault="00D31D1A" w:rsidP="00C569D7">
            <w:pPr>
              <w:pStyle w:val="NoSpacing"/>
              <w:rPr>
                <w:sz w:val="28"/>
              </w:rPr>
            </w:pPr>
            <w:r w:rsidRPr="00C569D7">
              <w:rPr>
                <w:sz w:val="28"/>
              </w:rPr>
              <w:t>African American/Black</w:t>
            </w:r>
          </w:p>
        </w:tc>
        <w:tc>
          <w:tcPr>
            <w:tcW w:w="0" w:type="auto"/>
            <w:vAlign w:val="center"/>
          </w:tcPr>
          <w:p w14:paraId="38232BD0" w14:textId="77777777" w:rsidR="00D31D1A" w:rsidRPr="00C569D7" w:rsidRDefault="00D31D1A" w:rsidP="00C569D7">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C569D7">
              <w:rPr>
                <w:sz w:val="28"/>
              </w:rPr>
              <w:t>774</w:t>
            </w:r>
          </w:p>
        </w:tc>
        <w:tc>
          <w:tcPr>
            <w:tcW w:w="0" w:type="auto"/>
            <w:vAlign w:val="center"/>
          </w:tcPr>
          <w:p w14:paraId="38548BC0" w14:textId="3BE212C9" w:rsidR="00D31D1A" w:rsidRDefault="00346352" w:rsidP="00C569D7">
            <w:pPr>
              <w:pStyle w:val="NoSpacing"/>
              <w:jc w:val="center"/>
              <w:cnfStyle w:val="000000000000" w:firstRow="0" w:lastRow="0" w:firstColumn="0" w:lastColumn="0" w:oddVBand="0" w:evenVBand="0" w:oddHBand="0" w:evenHBand="0" w:firstRowFirstColumn="0" w:firstRowLastColumn="0" w:lastRowFirstColumn="0" w:lastRowLastColumn="0"/>
            </w:pPr>
            <w:r>
              <w:t>56%</w:t>
            </w:r>
          </w:p>
        </w:tc>
      </w:tr>
      <w:tr w:rsidR="00D31D1A" w14:paraId="0609DBA5" w14:textId="77777777" w:rsidTr="0036419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0496B9" w14:textId="77777777" w:rsidR="00D31D1A" w:rsidRPr="00C569D7" w:rsidRDefault="00D31D1A" w:rsidP="00C569D7">
            <w:pPr>
              <w:pStyle w:val="NoSpacing"/>
              <w:rPr>
                <w:sz w:val="28"/>
              </w:rPr>
            </w:pPr>
            <w:r w:rsidRPr="00C569D7">
              <w:rPr>
                <w:sz w:val="28"/>
              </w:rPr>
              <w:t>Asian</w:t>
            </w:r>
          </w:p>
        </w:tc>
        <w:tc>
          <w:tcPr>
            <w:tcW w:w="0" w:type="auto"/>
            <w:vAlign w:val="center"/>
          </w:tcPr>
          <w:p w14:paraId="2816D6E7" w14:textId="77777777" w:rsidR="00D31D1A" w:rsidRPr="00C569D7" w:rsidRDefault="00D31D1A" w:rsidP="00C569D7">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C569D7">
              <w:rPr>
                <w:sz w:val="28"/>
              </w:rPr>
              <w:t>4</w:t>
            </w:r>
          </w:p>
        </w:tc>
        <w:tc>
          <w:tcPr>
            <w:tcW w:w="0" w:type="auto"/>
            <w:vAlign w:val="center"/>
          </w:tcPr>
          <w:p w14:paraId="0F3F2F64" w14:textId="192A6CD0" w:rsidR="00D31D1A" w:rsidRDefault="00346352" w:rsidP="00C569D7">
            <w:pPr>
              <w:pStyle w:val="NoSpacing"/>
              <w:jc w:val="center"/>
              <w:cnfStyle w:val="000000100000" w:firstRow="0" w:lastRow="0" w:firstColumn="0" w:lastColumn="0" w:oddVBand="0" w:evenVBand="0" w:oddHBand="1" w:evenHBand="0" w:firstRowFirstColumn="0" w:firstRowLastColumn="0" w:lastRowFirstColumn="0" w:lastRowLastColumn="0"/>
            </w:pPr>
            <w:r>
              <w:t>0.29%</w:t>
            </w:r>
          </w:p>
        </w:tc>
      </w:tr>
      <w:tr w:rsidR="00D31D1A" w14:paraId="21B58DC9" w14:textId="77777777" w:rsidTr="00364192">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923C57" w14:textId="77777777" w:rsidR="00C569D7" w:rsidRPr="00C569D7" w:rsidRDefault="00D31D1A" w:rsidP="00C569D7">
            <w:pPr>
              <w:pStyle w:val="NoSpacing"/>
              <w:rPr>
                <w:sz w:val="28"/>
              </w:rPr>
            </w:pPr>
            <w:r w:rsidRPr="00C569D7">
              <w:rPr>
                <w:sz w:val="28"/>
              </w:rPr>
              <w:t>American Indian/</w:t>
            </w:r>
          </w:p>
          <w:p w14:paraId="433C0FA3" w14:textId="1DB309F8" w:rsidR="00D31D1A" w:rsidRPr="00C569D7" w:rsidRDefault="00D31D1A" w:rsidP="00C569D7">
            <w:pPr>
              <w:pStyle w:val="NoSpacing"/>
              <w:rPr>
                <w:sz w:val="28"/>
              </w:rPr>
            </w:pPr>
            <w:r w:rsidRPr="00C569D7">
              <w:rPr>
                <w:sz w:val="28"/>
              </w:rPr>
              <w:t>Alaska Native</w:t>
            </w:r>
          </w:p>
        </w:tc>
        <w:tc>
          <w:tcPr>
            <w:tcW w:w="0" w:type="auto"/>
            <w:vAlign w:val="center"/>
          </w:tcPr>
          <w:p w14:paraId="7230B55E" w14:textId="77777777" w:rsidR="00D31D1A" w:rsidRPr="00C569D7" w:rsidRDefault="00D31D1A" w:rsidP="00C569D7">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C569D7">
              <w:rPr>
                <w:sz w:val="28"/>
              </w:rPr>
              <w:t>8</w:t>
            </w:r>
          </w:p>
        </w:tc>
        <w:tc>
          <w:tcPr>
            <w:tcW w:w="0" w:type="auto"/>
            <w:vAlign w:val="center"/>
          </w:tcPr>
          <w:p w14:paraId="51AAD4E1" w14:textId="460DAE56" w:rsidR="00D31D1A" w:rsidRDefault="00346352" w:rsidP="00C569D7">
            <w:pPr>
              <w:pStyle w:val="NoSpacing"/>
              <w:jc w:val="center"/>
              <w:cnfStyle w:val="000000000000" w:firstRow="0" w:lastRow="0" w:firstColumn="0" w:lastColumn="0" w:oddVBand="0" w:evenVBand="0" w:oddHBand="0" w:evenHBand="0" w:firstRowFirstColumn="0" w:firstRowLastColumn="0" w:lastRowFirstColumn="0" w:lastRowLastColumn="0"/>
            </w:pPr>
            <w:r>
              <w:t>0.57%</w:t>
            </w:r>
          </w:p>
        </w:tc>
      </w:tr>
      <w:tr w:rsidR="00D31D1A" w14:paraId="5FEA7A26" w14:textId="77777777" w:rsidTr="0036419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305A13" w14:textId="77777777" w:rsidR="00C569D7" w:rsidRPr="00C569D7" w:rsidRDefault="00C569D7" w:rsidP="00C569D7">
            <w:pPr>
              <w:pStyle w:val="NoSpacing"/>
              <w:rPr>
                <w:sz w:val="28"/>
              </w:rPr>
            </w:pPr>
            <w:r w:rsidRPr="00C569D7">
              <w:rPr>
                <w:sz w:val="28"/>
              </w:rPr>
              <w:t>Native Hawaiian</w:t>
            </w:r>
            <w:r w:rsidR="00D31D1A" w:rsidRPr="00C569D7">
              <w:rPr>
                <w:sz w:val="28"/>
              </w:rPr>
              <w:t>/</w:t>
            </w:r>
          </w:p>
          <w:p w14:paraId="4D0D2DE3" w14:textId="17861069" w:rsidR="00D31D1A" w:rsidRPr="00C569D7" w:rsidRDefault="00D31D1A" w:rsidP="00C569D7">
            <w:pPr>
              <w:pStyle w:val="NoSpacing"/>
              <w:rPr>
                <w:sz w:val="28"/>
              </w:rPr>
            </w:pPr>
            <w:r w:rsidRPr="00C569D7">
              <w:rPr>
                <w:sz w:val="28"/>
              </w:rPr>
              <w:t>Other Pacific Islander</w:t>
            </w:r>
          </w:p>
        </w:tc>
        <w:tc>
          <w:tcPr>
            <w:tcW w:w="0" w:type="auto"/>
            <w:vAlign w:val="center"/>
          </w:tcPr>
          <w:p w14:paraId="0DA63D74" w14:textId="77777777" w:rsidR="00D31D1A" w:rsidRPr="00C569D7" w:rsidRDefault="00D31D1A" w:rsidP="00C569D7">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C569D7">
              <w:rPr>
                <w:sz w:val="28"/>
              </w:rPr>
              <w:t>1</w:t>
            </w:r>
          </w:p>
        </w:tc>
        <w:tc>
          <w:tcPr>
            <w:tcW w:w="0" w:type="auto"/>
            <w:vAlign w:val="center"/>
          </w:tcPr>
          <w:p w14:paraId="3D903267" w14:textId="4F277629" w:rsidR="00D31D1A" w:rsidRDefault="00346352" w:rsidP="00C569D7">
            <w:pPr>
              <w:pStyle w:val="NoSpacing"/>
              <w:jc w:val="center"/>
              <w:cnfStyle w:val="000000100000" w:firstRow="0" w:lastRow="0" w:firstColumn="0" w:lastColumn="0" w:oddVBand="0" w:evenVBand="0" w:oddHBand="1" w:evenHBand="0" w:firstRowFirstColumn="0" w:firstRowLastColumn="0" w:lastRowFirstColumn="0" w:lastRowLastColumn="0"/>
            </w:pPr>
            <w:r>
              <w:t>0.07%</w:t>
            </w:r>
          </w:p>
        </w:tc>
      </w:tr>
    </w:tbl>
    <w:p w14:paraId="415CF0C0" w14:textId="77777777" w:rsidR="00D31D1A" w:rsidRDefault="00D31D1A" w:rsidP="00D31D1A"/>
    <w:tbl>
      <w:tblPr>
        <w:tblStyle w:val="ListTable1Light"/>
        <w:tblW w:w="0" w:type="auto"/>
        <w:jc w:val="center"/>
        <w:tblLook w:val="04A0" w:firstRow="1" w:lastRow="0" w:firstColumn="1" w:lastColumn="0" w:noHBand="0" w:noVBand="1"/>
      </w:tblPr>
      <w:tblGrid>
        <w:gridCol w:w="1937"/>
        <w:gridCol w:w="922"/>
        <w:gridCol w:w="1030"/>
      </w:tblGrid>
      <w:tr w:rsidR="00364192" w14:paraId="3C1CF7E7" w14:textId="77777777" w:rsidTr="00364192">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269FDE8C" w14:textId="77777777" w:rsidR="00364192" w:rsidRPr="00364192" w:rsidRDefault="00364192" w:rsidP="00364192">
            <w:pPr>
              <w:pStyle w:val="NoSpacing"/>
              <w:rPr>
                <w:sz w:val="28"/>
              </w:rPr>
            </w:pPr>
          </w:p>
        </w:tc>
        <w:tc>
          <w:tcPr>
            <w:tcW w:w="0" w:type="auto"/>
            <w:tcBorders>
              <w:bottom w:val="none" w:sz="0" w:space="0" w:color="auto"/>
            </w:tcBorders>
            <w:vAlign w:val="center"/>
          </w:tcPr>
          <w:p w14:paraId="5E295B87" w14:textId="2D536547" w:rsidR="00364192" w:rsidRDefault="00364192" w:rsidP="00364192">
            <w:pPr>
              <w:pStyle w:val="NoSpacing"/>
              <w:jc w:val="center"/>
              <w:cnfStyle w:val="100000000000" w:firstRow="1" w:lastRow="0" w:firstColumn="0" w:lastColumn="0" w:oddVBand="0" w:evenVBand="0" w:oddHBand="0" w:evenHBand="0" w:firstRowFirstColumn="0" w:firstRowLastColumn="0" w:lastRowFirstColumn="0" w:lastRowLastColumn="0"/>
            </w:pPr>
            <w:r w:rsidRPr="00C569D7">
              <w:rPr>
                <w:sz w:val="28"/>
              </w:rPr>
              <w:t>Total</w:t>
            </w:r>
          </w:p>
        </w:tc>
        <w:tc>
          <w:tcPr>
            <w:tcW w:w="0" w:type="auto"/>
            <w:tcBorders>
              <w:bottom w:val="none" w:sz="0" w:space="0" w:color="auto"/>
            </w:tcBorders>
            <w:vAlign w:val="center"/>
          </w:tcPr>
          <w:p w14:paraId="6EB1D7C7" w14:textId="77777777" w:rsidR="00364192" w:rsidRPr="00C569D7" w:rsidRDefault="00364192" w:rsidP="00364192">
            <w:pPr>
              <w:pStyle w:val="NoSpacing"/>
              <w:jc w:val="center"/>
              <w:cnfStyle w:val="100000000000" w:firstRow="1" w:lastRow="0" w:firstColumn="0" w:lastColumn="0" w:oddVBand="0" w:evenVBand="0" w:oddHBand="0" w:evenHBand="0" w:firstRowFirstColumn="0" w:firstRowLastColumn="0" w:lastRowFirstColumn="0" w:lastRowLastColumn="0"/>
            </w:pPr>
            <w:r w:rsidRPr="00C569D7">
              <w:t>Percent</w:t>
            </w:r>
          </w:p>
          <w:p w14:paraId="73A92C7F" w14:textId="37AFD106" w:rsidR="00364192" w:rsidRDefault="00364192" w:rsidP="00364192">
            <w:pPr>
              <w:pStyle w:val="NoSpacing"/>
              <w:jc w:val="center"/>
              <w:cnfStyle w:val="100000000000" w:firstRow="1" w:lastRow="0" w:firstColumn="0" w:lastColumn="0" w:oddVBand="0" w:evenVBand="0" w:oddHBand="0" w:evenHBand="0" w:firstRowFirstColumn="0" w:firstRowLastColumn="0" w:lastRowFirstColumn="0" w:lastRowLastColumn="0"/>
            </w:pPr>
            <w:r w:rsidRPr="00C569D7">
              <w:t>of Total</w:t>
            </w:r>
          </w:p>
        </w:tc>
      </w:tr>
      <w:tr w:rsidR="00D31D1A" w14:paraId="762483AC" w14:textId="77777777" w:rsidTr="00364192">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5F24D2" w14:textId="77777777" w:rsidR="00D31D1A" w:rsidRPr="00364192" w:rsidRDefault="00D31D1A" w:rsidP="00364192">
            <w:pPr>
              <w:pStyle w:val="NoSpacing"/>
              <w:rPr>
                <w:sz w:val="28"/>
              </w:rPr>
            </w:pPr>
            <w:r w:rsidRPr="00364192">
              <w:rPr>
                <w:sz w:val="28"/>
              </w:rPr>
              <w:t>Veteran</w:t>
            </w:r>
          </w:p>
        </w:tc>
        <w:tc>
          <w:tcPr>
            <w:tcW w:w="0" w:type="auto"/>
            <w:vAlign w:val="center"/>
          </w:tcPr>
          <w:p w14:paraId="63146634" w14:textId="77777777" w:rsidR="00D31D1A" w:rsidRPr="00364192" w:rsidRDefault="00D31D1A" w:rsidP="00364192">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364192">
              <w:rPr>
                <w:sz w:val="28"/>
              </w:rPr>
              <w:t>82</w:t>
            </w:r>
          </w:p>
        </w:tc>
        <w:tc>
          <w:tcPr>
            <w:tcW w:w="0" w:type="auto"/>
            <w:vAlign w:val="center"/>
          </w:tcPr>
          <w:p w14:paraId="20A1B188" w14:textId="74336936" w:rsidR="00D31D1A" w:rsidRDefault="00B058C3" w:rsidP="00364192">
            <w:pPr>
              <w:pStyle w:val="NoSpacing"/>
              <w:jc w:val="center"/>
              <w:cnfStyle w:val="000000100000" w:firstRow="0" w:lastRow="0" w:firstColumn="0" w:lastColumn="0" w:oddVBand="0" w:evenVBand="0" w:oddHBand="1" w:evenHBand="0" w:firstRowFirstColumn="0" w:firstRowLastColumn="0" w:lastRowFirstColumn="0" w:lastRowLastColumn="0"/>
            </w:pPr>
            <w:r>
              <w:t>7%</w:t>
            </w:r>
          </w:p>
        </w:tc>
      </w:tr>
      <w:tr w:rsidR="00D31D1A" w14:paraId="304EDB63" w14:textId="77777777" w:rsidTr="00364192">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DC5272" w14:textId="77777777" w:rsidR="00D31D1A" w:rsidRPr="00364192" w:rsidRDefault="00D31D1A" w:rsidP="00364192">
            <w:pPr>
              <w:pStyle w:val="NoSpacing"/>
              <w:rPr>
                <w:sz w:val="28"/>
              </w:rPr>
            </w:pPr>
            <w:r w:rsidRPr="00364192">
              <w:rPr>
                <w:sz w:val="28"/>
              </w:rPr>
              <w:t>Non-Veteran</w:t>
            </w:r>
          </w:p>
        </w:tc>
        <w:tc>
          <w:tcPr>
            <w:tcW w:w="0" w:type="auto"/>
            <w:vAlign w:val="center"/>
          </w:tcPr>
          <w:p w14:paraId="2C53CE16" w14:textId="77777777" w:rsidR="00D31D1A" w:rsidRPr="00364192" w:rsidRDefault="00D31D1A" w:rsidP="00364192">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364192">
              <w:rPr>
                <w:sz w:val="28"/>
              </w:rPr>
              <w:t>1066</w:t>
            </w:r>
          </w:p>
        </w:tc>
        <w:tc>
          <w:tcPr>
            <w:tcW w:w="0" w:type="auto"/>
            <w:vAlign w:val="center"/>
          </w:tcPr>
          <w:p w14:paraId="2615E069" w14:textId="5642FF85" w:rsidR="00D31D1A" w:rsidRDefault="00B058C3" w:rsidP="00364192">
            <w:pPr>
              <w:pStyle w:val="NoSpacing"/>
              <w:jc w:val="center"/>
              <w:cnfStyle w:val="000000000000" w:firstRow="0" w:lastRow="0" w:firstColumn="0" w:lastColumn="0" w:oddVBand="0" w:evenVBand="0" w:oddHBand="0" w:evenHBand="0" w:firstRowFirstColumn="0" w:firstRowLastColumn="0" w:lastRowFirstColumn="0" w:lastRowLastColumn="0"/>
            </w:pPr>
            <w:r>
              <w:t>93%</w:t>
            </w:r>
          </w:p>
        </w:tc>
      </w:tr>
    </w:tbl>
    <w:p w14:paraId="5C432421" w14:textId="77777777" w:rsidR="00D31D1A" w:rsidRDefault="00D31D1A" w:rsidP="00D31D1A"/>
    <w:p w14:paraId="2C1A6711" w14:textId="77777777" w:rsidR="00F80A3D" w:rsidRDefault="00F80A3D">
      <w:pPr>
        <w:rPr>
          <w:rFonts w:asciiTheme="majorHAnsi" w:eastAsiaTheme="majorEastAsia" w:hAnsiTheme="majorHAnsi" w:cstheme="majorBidi"/>
          <w:b/>
          <w:bCs/>
          <w:sz w:val="32"/>
          <w:szCs w:val="32"/>
        </w:rPr>
      </w:pPr>
      <w:bookmarkStart w:id="56" w:name="_Toc444272619"/>
      <w:r>
        <w:br w:type="page"/>
      </w:r>
    </w:p>
    <w:p w14:paraId="16CDE48D" w14:textId="4A5EA630" w:rsidR="00D31D1A" w:rsidRDefault="00D31D1A" w:rsidP="00D31D1A">
      <w:pPr>
        <w:pStyle w:val="Heading2"/>
        <w:keepNext w:val="0"/>
        <w:numPr>
          <w:ilvl w:val="1"/>
          <w:numId w:val="2"/>
        </w:numPr>
        <w:contextualSpacing w:val="0"/>
      </w:pPr>
      <w:bookmarkStart w:id="57" w:name="_Toc444709460"/>
      <w:r>
        <w:lastRenderedPageBreak/>
        <w:t>Individuals in Rapid Re-housing</w:t>
      </w:r>
      <w:bookmarkEnd w:id="56"/>
      <w:bookmarkEnd w:id="57"/>
    </w:p>
    <w:p w14:paraId="7285408C" w14:textId="77777777" w:rsidR="00364192" w:rsidRPr="00364192" w:rsidRDefault="00364192" w:rsidP="00364192"/>
    <w:tbl>
      <w:tblPr>
        <w:tblStyle w:val="ListTable1Light"/>
        <w:tblW w:w="0" w:type="auto"/>
        <w:jc w:val="center"/>
        <w:tblLook w:val="04A0" w:firstRow="1" w:lastRow="0" w:firstColumn="1" w:lastColumn="0" w:noHBand="0" w:noVBand="1"/>
      </w:tblPr>
      <w:tblGrid>
        <w:gridCol w:w="2096"/>
        <w:gridCol w:w="1071"/>
        <w:gridCol w:w="1354"/>
        <w:gridCol w:w="1249"/>
        <w:gridCol w:w="1304"/>
      </w:tblGrid>
      <w:tr w:rsidR="00316E26" w:rsidRPr="00364192" w14:paraId="71966A60" w14:textId="77777777" w:rsidTr="00520CA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73C5B189" w14:textId="77777777" w:rsidR="00316E26" w:rsidRPr="006C1B56" w:rsidRDefault="00316E26" w:rsidP="006C1B56">
            <w:pPr>
              <w:pStyle w:val="NoSpacing"/>
              <w:rPr>
                <w:b w:val="0"/>
                <w:sz w:val="28"/>
              </w:rPr>
            </w:pPr>
            <w:r w:rsidRPr="006C1B56">
              <w:rPr>
                <w:b w:val="0"/>
                <w:sz w:val="28"/>
              </w:rPr>
              <w:t>January 28, 2016</w:t>
            </w:r>
          </w:p>
        </w:tc>
        <w:tc>
          <w:tcPr>
            <w:tcW w:w="0" w:type="auto"/>
            <w:tcBorders>
              <w:bottom w:val="none" w:sz="0" w:space="0" w:color="auto"/>
            </w:tcBorders>
            <w:vAlign w:val="center"/>
          </w:tcPr>
          <w:p w14:paraId="0238DD71" w14:textId="77777777" w:rsidR="00316E26" w:rsidRPr="00364192" w:rsidRDefault="00316E26" w:rsidP="00364192">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364192">
              <w:rPr>
                <w:sz w:val="28"/>
              </w:rPr>
              <w:t>Adults</w:t>
            </w:r>
          </w:p>
        </w:tc>
        <w:tc>
          <w:tcPr>
            <w:tcW w:w="0" w:type="auto"/>
            <w:tcBorders>
              <w:bottom w:val="none" w:sz="0" w:space="0" w:color="auto"/>
            </w:tcBorders>
            <w:vAlign w:val="center"/>
          </w:tcPr>
          <w:p w14:paraId="5A93F784" w14:textId="77777777" w:rsidR="00316E26" w:rsidRPr="00364192" w:rsidRDefault="00316E26" w:rsidP="00364192">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364192">
              <w:rPr>
                <w:sz w:val="28"/>
              </w:rPr>
              <w:t>Children</w:t>
            </w:r>
          </w:p>
        </w:tc>
        <w:tc>
          <w:tcPr>
            <w:tcW w:w="0" w:type="auto"/>
            <w:tcBorders>
              <w:bottom w:val="none" w:sz="0" w:space="0" w:color="auto"/>
            </w:tcBorders>
            <w:vAlign w:val="center"/>
          </w:tcPr>
          <w:p w14:paraId="625A294C" w14:textId="77777777" w:rsidR="00316E26" w:rsidRDefault="00316E26" w:rsidP="00520CA6">
            <w:pPr>
              <w:pStyle w:val="NoSpacing"/>
              <w:jc w:val="center"/>
              <w:cnfStyle w:val="100000000000" w:firstRow="1" w:lastRow="0" w:firstColumn="0" w:lastColumn="0" w:oddVBand="0" w:evenVBand="0" w:oddHBand="0" w:evenHBand="0" w:firstRowFirstColumn="0" w:firstRowLastColumn="0" w:lastRowFirstColumn="0" w:lastRowLastColumn="0"/>
              <w:rPr>
                <w:sz w:val="28"/>
              </w:rPr>
            </w:pPr>
            <w:r>
              <w:rPr>
                <w:sz w:val="28"/>
              </w:rPr>
              <w:t>Total</w:t>
            </w:r>
          </w:p>
          <w:p w14:paraId="423B4D6B" w14:textId="4774AE93" w:rsidR="00316E26" w:rsidRPr="00364192" w:rsidRDefault="00316E26" w:rsidP="00520CA6">
            <w:pPr>
              <w:pStyle w:val="NoSpacing"/>
              <w:jc w:val="center"/>
              <w:cnfStyle w:val="100000000000" w:firstRow="1" w:lastRow="0" w:firstColumn="0" w:lastColumn="0" w:oddVBand="0" w:evenVBand="0" w:oddHBand="0" w:evenHBand="0" w:firstRowFirstColumn="0" w:firstRowLastColumn="0" w:lastRowFirstColumn="0" w:lastRowLastColumn="0"/>
              <w:rPr>
                <w:sz w:val="28"/>
              </w:rPr>
            </w:pPr>
            <w:r>
              <w:rPr>
                <w:sz w:val="28"/>
              </w:rPr>
              <w:t>Persons</w:t>
            </w:r>
          </w:p>
        </w:tc>
        <w:tc>
          <w:tcPr>
            <w:tcW w:w="0" w:type="auto"/>
            <w:tcBorders>
              <w:bottom w:val="none" w:sz="0" w:space="0" w:color="auto"/>
            </w:tcBorders>
            <w:vAlign w:val="center"/>
          </w:tcPr>
          <w:p w14:paraId="798B5706" w14:textId="0F762377" w:rsidR="00316E26" w:rsidRPr="00364192" w:rsidRDefault="00316E26" w:rsidP="00364192">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364192">
              <w:rPr>
                <w:sz w:val="28"/>
              </w:rPr>
              <w:t>Families</w:t>
            </w:r>
          </w:p>
        </w:tc>
      </w:tr>
      <w:tr w:rsidR="00316E26" w:rsidRPr="00364192" w14:paraId="0FFBC8A9" w14:textId="77777777" w:rsidTr="00520CA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7BE5FA" w14:textId="16131613" w:rsidR="00316E26" w:rsidRPr="00364192" w:rsidRDefault="00316E26" w:rsidP="00316E26">
            <w:pPr>
              <w:pStyle w:val="NoSpacing"/>
              <w:rPr>
                <w:sz w:val="28"/>
              </w:rPr>
            </w:pPr>
          </w:p>
        </w:tc>
        <w:tc>
          <w:tcPr>
            <w:tcW w:w="0" w:type="auto"/>
            <w:vAlign w:val="center"/>
          </w:tcPr>
          <w:p w14:paraId="56328076" w14:textId="77777777" w:rsidR="00316E26" w:rsidRPr="00364192" w:rsidRDefault="00316E26" w:rsidP="00364192">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364192">
              <w:rPr>
                <w:sz w:val="28"/>
              </w:rPr>
              <w:t>461</w:t>
            </w:r>
          </w:p>
        </w:tc>
        <w:tc>
          <w:tcPr>
            <w:tcW w:w="0" w:type="auto"/>
            <w:vAlign w:val="center"/>
          </w:tcPr>
          <w:p w14:paraId="6A770422" w14:textId="77777777" w:rsidR="00316E26" w:rsidRPr="00364192" w:rsidRDefault="00316E26" w:rsidP="00364192">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364192">
              <w:rPr>
                <w:sz w:val="28"/>
              </w:rPr>
              <w:t>328</w:t>
            </w:r>
          </w:p>
        </w:tc>
        <w:tc>
          <w:tcPr>
            <w:tcW w:w="0" w:type="auto"/>
            <w:vAlign w:val="center"/>
          </w:tcPr>
          <w:p w14:paraId="0F6F1912" w14:textId="1A62B579" w:rsidR="00316E26" w:rsidRPr="00364192" w:rsidRDefault="00316E26" w:rsidP="00520CA6">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520CA6">
              <w:rPr>
                <w:color w:val="C00000"/>
                <w:sz w:val="28"/>
              </w:rPr>
              <w:t>789</w:t>
            </w:r>
          </w:p>
        </w:tc>
        <w:tc>
          <w:tcPr>
            <w:tcW w:w="0" w:type="auto"/>
            <w:vAlign w:val="center"/>
          </w:tcPr>
          <w:p w14:paraId="72E68150" w14:textId="44D7373E" w:rsidR="00316E26" w:rsidRPr="00364192" w:rsidRDefault="00316E26" w:rsidP="00364192">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364192">
              <w:rPr>
                <w:sz w:val="28"/>
              </w:rPr>
              <w:t>440</w:t>
            </w:r>
          </w:p>
        </w:tc>
      </w:tr>
    </w:tbl>
    <w:p w14:paraId="494DB2C4" w14:textId="77777777" w:rsidR="00D31D1A" w:rsidRDefault="00D31D1A" w:rsidP="00D31D1A">
      <w:bookmarkStart w:id="58" w:name="_Toc444272620"/>
    </w:p>
    <w:tbl>
      <w:tblPr>
        <w:tblStyle w:val="ListTable1Light"/>
        <w:tblW w:w="0" w:type="auto"/>
        <w:jc w:val="center"/>
        <w:tblLook w:val="04A0" w:firstRow="1" w:lastRow="0" w:firstColumn="1" w:lastColumn="0" w:noHBand="0" w:noVBand="1"/>
      </w:tblPr>
      <w:tblGrid>
        <w:gridCol w:w="1187"/>
        <w:gridCol w:w="922"/>
        <w:gridCol w:w="1030"/>
      </w:tblGrid>
      <w:tr w:rsidR="006C1B56" w:rsidRPr="006C1B56" w14:paraId="760A3496" w14:textId="77777777" w:rsidTr="006C1B5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779BFF46" w14:textId="77777777" w:rsidR="006C1B56" w:rsidRPr="006C1B56" w:rsidRDefault="006C1B56" w:rsidP="006C1B56">
            <w:pPr>
              <w:pStyle w:val="NoSpacing"/>
              <w:jc w:val="center"/>
              <w:rPr>
                <w:sz w:val="28"/>
              </w:rPr>
            </w:pPr>
          </w:p>
        </w:tc>
        <w:tc>
          <w:tcPr>
            <w:tcW w:w="0" w:type="auto"/>
            <w:tcBorders>
              <w:bottom w:val="none" w:sz="0" w:space="0" w:color="auto"/>
            </w:tcBorders>
            <w:vAlign w:val="center"/>
          </w:tcPr>
          <w:p w14:paraId="369D2880" w14:textId="51D112B0"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C569D7">
              <w:rPr>
                <w:sz w:val="28"/>
              </w:rPr>
              <w:t>Total</w:t>
            </w:r>
          </w:p>
        </w:tc>
        <w:tc>
          <w:tcPr>
            <w:tcW w:w="0" w:type="auto"/>
            <w:tcBorders>
              <w:bottom w:val="none" w:sz="0" w:space="0" w:color="auto"/>
            </w:tcBorders>
            <w:vAlign w:val="center"/>
          </w:tcPr>
          <w:p w14:paraId="52BE5F08" w14:textId="77777777" w:rsidR="006C1B56" w:rsidRPr="00C569D7"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pPr>
            <w:r w:rsidRPr="00C569D7">
              <w:t>Percent</w:t>
            </w:r>
          </w:p>
          <w:p w14:paraId="46278AF2" w14:textId="6C508780"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pPr>
            <w:r w:rsidRPr="00C569D7">
              <w:t>of Total</w:t>
            </w:r>
          </w:p>
        </w:tc>
      </w:tr>
      <w:tr w:rsidR="00D31D1A" w:rsidRPr="006C1B56" w14:paraId="21A21DA4" w14:textId="77777777" w:rsidTr="006C1B5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90540F" w14:textId="77777777" w:rsidR="00D31D1A" w:rsidRPr="006C1B56" w:rsidRDefault="00D31D1A" w:rsidP="006C1B56">
            <w:pPr>
              <w:pStyle w:val="NoSpacing"/>
              <w:jc w:val="center"/>
              <w:rPr>
                <w:sz w:val="28"/>
              </w:rPr>
            </w:pPr>
            <w:r w:rsidRPr="006C1B56">
              <w:rPr>
                <w:sz w:val="28"/>
              </w:rPr>
              <w:t>Male</w:t>
            </w:r>
          </w:p>
        </w:tc>
        <w:tc>
          <w:tcPr>
            <w:tcW w:w="0" w:type="auto"/>
            <w:vAlign w:val="center"/>
          </w:tcPr>
          <w:p w14:paraId="3BF576C7" w14:textId="77777777" w:rsidR="00D31D1A" w:rsidRPr="006C1B56" w:rsidRDefault="00D31D1A" w:rsidP="006C1B56">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6C1B56">
              <w:rPr>
                <w:sz w:val="28"/>
              </w:rPr>
              <w:t>203</w:t>
            </w:r>
          </w:p>
        </w:tc>
        <w:tc>
          <w:tcPr>
            <w:tcW w:w="0" w:type="auto"/>
            <w:vAlign w:val="center"/>
          </w:tcPr>
          <w:p w14:paraId="52DA7407" w14:textId="28567361" w:rsidR="00D31D1A" w:rsidRPr="006C1B56" w:rsidRDefault="00A84BE4" w:rsidP="006C1B56">
            <w:pPr>
              <w:pStyle w:val="NoSpacing"/>
              <w:jc w:val="center"/>
              <w:cnfStyle w:val="000000100000" w:firstRow="0" w:lastRow="0" w:firstColumn="0" w:lastColumn="0" w:oddVBand="0" w:evenVBand="0" w:oddHBand="1" w:evenHBand="0" w:firstRowFirstColumn="0" w:firstRowLastColumn="0" w:lastRowFirstColumn="0" w:lastRowLastColumn="0"/>
            </w:pPr>
            <w:r w:rsidRPr="006C1B56">
              <w:t>44%</w:t>
            </w:r>
          </w:p>
        </w:tc>
      </w:tr>
      <w:tr w:rsidR="00D31D1A" w:rsidRPr="006C1B56" w14:paraId="1C846C8A" w14:textId="77777777" w:rsidTr="006C1B56">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57E209" w14:textId="77777777" w:rsidR="00D31D1A" w:rsidRPr="006C1B56" w:rsidRDefault="00D31D1A" w:rsidP="006C1B56">
            <w:pPr>
              <w:pStyle w:val="NoSpacing"/>
              <w:jc w:val="center"/>
              <w:rPr>
                <w:sz w:val="28"/>
              </w:rPr>
            </w:pPr>
            <w:r w:rsidRPr="006C1B56">
              <w:rPr>
                <w:sz w:val="28"/>
              </w:rPr>
              <w:t>Female</w:t>
            </w:r>
          </w:p>
        </w:tc>
        <w:tc>
          <w:tcPr>
            <w:tcW w:w="0" w:type="auto"/>
            <w:vAlign w:val="center"/>
          </w:tcPr>
          <w:p w14:paraId="3D875BB8" w14:textId="77777777" w:rsidR="00D31D1A" w:rsidRPr="006C1B56" w:rsidRDefault="00D31D1A" w:rsidP="006C1B56">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6C1B56">
              <w:rPr>
                <w:sz w:val="28"/>
              </w:rPr>
              <w:t>258</w:t>
            </w:r>
          </w:p>
        </w:tc>
        <w:tc>
          <w:tcPr>
            <w:tcW w:w="0" w:type="auto"/>
            <w:vAlign w:val="center"/>
          </w:tcPr>
          <w:p w14:paraId="0CD683A1" w14:textId="4BDEEB8F" w:rsidR="00D31D1A" w:rsidRPr="006C1B56" w:rsidRDefault="00A84BE4" w:rsidP="006C1B56">
            <w:pPr>
              <w:pStyle w:val="NoSpacing"/>
              <w:jc w:val="center"/>
              <w:cnfStyle w:val="000000000000" w:firstRow="0" w:lastRow="0" w:firstColumn="0" w:lastColumn="0" w:oddVBand="0" w:evenVBand="0" w:oddHBand="0" w:evenHBand="0" w:firstRowFirstColumn="0" w:firstRowLastColumn="0" w:lastRowFirstColumn="0" w:lastRowLastColumn="0"/>
            </w:pPr>
            <w:r w:rsidRPr="006C1B56">
              <w:t>56%</w:t>
            </w:r>
          </w:p>
        </w:tc>
      </w:tr>
    </w:tbl>
    <w:p w14:paraId="29D49383" w14:textId="2BCC7B1A" w:rsidR="00D31D1A" w:rsidRDefault="00D31D1A" w:rsidP="00D31D1A"/>
    <w:tbl>
      <w:tblPr>
        <w:tblStyle w:val="ListTable1Light"/>
        <w:tblW w:w="0" w:type="auto"/>
        <w:jc w:val="center"/>
        <w:tblLook w:val="04A0" w:firstRow="1" w:lastRow="0" w:firstColumn="1" w:lastColumn="0" w:noHBand="0" w:noVBand="1"/>
      </w:tblPr>
      <w:tblGrid>
        <w:gridCol w:w="1483"/>
        <w:gridCol w:w="922"/>
        <w:gridCol w:w="1030"/>
      </w:tblGrid>
      <w:tr w:rsidR="006C1B56" w14:paraId="0AB0ED9D" w14:textId="77777777" w:rsidTr="006C1B5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5B2BDEAE" w14:textId="77777777" w:rsidR="006C1B56" w:rsidRPr="006C1B56" w:rsidRDefault="006C1B56" w:rsidP="006C1B56">
            <w:pPr>
              <w:pStyle w:val="NoSpacing"/>
              <w:jc w:val="both"/>
              <w:rPr>
                <w:sz w:val="28"/>
              </w:rPr>
            </w:pPr>
          </w:p>
        </w:tc>
        <w:tc>
          <w:tcPr>
            <w:tcW w:w="0" w:type="auto"/>
            <w:tcBorders>
              <w:bottom w:val="none" w:sz="0" w:space="0" w:color="auto"/>
            </w:tcBorders>
            <w:vAlign w:val="center"/>
          </w:tcPr>
          <w:p w14:paraId="3D0AAE19" w14:textId="1CC877BE"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6C1B56">
              <w:rPr>
                <w:sz w:val="28"/>
              </w:rPr>
              <w:t>Total</w:t>
            </w:r>
          </w:p>
        </w:tc>
        <w:tc>
          <w:tcPr>
            <w:tcW w:w="0" w:type="auto"/>
            <w:tcBorders>
              <w:bottom w:val="none" w:sz="0" w:space="0" w:color="auto"/>
            </w:tcBorders>
            <w:vAlign w:val="center"/>
          </w:tcPr>
          <w:p w14:paraId="77F18A43" w14:textId="77777777"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pPr>
            <w:r w:rsidRPr="006C1B56">
              <w:t>Percent</w:t>
            </w:r>
          </w:p>
          <w:p w14:paraId="5DC5DCB5" w14:textId="0852359D"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pPr>
            <w:r w:rsidRPr="006C1B56">
              <w:t>of Total</w:t>
            </w:r>
          </w:p>
        </w:tc>
      </w:tr>
      <w:tr w:rsidR="00D31D1A" w14:paraId="0B59EC47" w14:textId="77777777" w:rsidTr="006C1B5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985C0E" w14:textId="284C92EA" w:rsidR="00D31D1A" w:rsidRPr="006C1B56" w:rsidRDefault="00D31D1A" w:rsidP="006C1B56">
            <w:pPr>
              <w:pStyle w:val="NoSpacing"/>
              <w:jc w:val="both"/>
              <w:rPr>
                <w:sz w:val="28"/>
              </w:rPr>
            </w:pPr>
            <w:r w:rsidRPr="006C1B56">
              <w:rPr>
                <w:sz w:val="28"/>
              </w:rPr>
              <w:t>Under 18</w:t>
            </w:r>
          </w:p>
        </w:tc>
        <w:tc>
          <w:tcPr>
            <w:tcW w:w="0" w:type="auto"/>
            <w:vAlign w:val="center"/>
          </w:tcPr>
          <w:p w14:paraId="30104B85" w14:textId="77777777" w:rsidR="00D31D1A" w:rsidRPr="006C1B56" w:rsidRDefault="00D31D1A" w:rsidP="006C1B56">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6C1B56">
              <w:rPr>
                <w:sz w:val="28"/>
              </w:rPr>
              <w:t>328</w:t>
            </w:r>
          </w:p>
        </w:tc>
        <w:tc>
          <w:tcPr>
            <w:tcW w:w="0" w:type="auto"/>
            <w:vAlign w:val="center"/>
          </w:tcPr>
          <w:p w14:paraId="7C2DFD43" w14:textId="0A6CB1F9" w:rsidR="00D31D1A" w:rsidRPr="006C1B56" w:rsidRDefault="00A84BE4" w:rsidP="006C1B56">
            <w:pPr>
              <w:pStyle w:val="NoSpacing"/>
              <w:jc w:val="center"/>
              <w:cnfStyle w:val="000000100000" w:firstRow="0" w:lastRow="0" w:firstColumn="0" w:lastColumn="0" w:oddVBand="0" w:evenVBand="0" w:oddHBand="1" w:evenHBand="0" w:firstRowFirstColumn="0" w:firstRowLastColumn="0" w:lastRowFirstColumn="0" w:lastRowLastColumn="0"/>
            </w:pPr>
            <w:r w:rsidRPr="006C1B56">
              <w:t>43%</w:t>
            </w:r>
          </w:p>
        </w:tc>
      </w:tr>
      <w:tr w:rsidR="00D31D1A" w14:paraId="584815CA" w14:textId="77777777" w:rsidTr="006C1B56">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CA19DE" w14:textId="77777777" w:rsidR="00D31D1A" w:rsidRPr="006C1B56" w:rsidRDefault="00D31D1A" w:rsidP="006C1B56">
            <w:pPr>
              <w:pStyle w:val="NoSpacing"/>
              <w:jc w:val="both"/>
              <w:rPr>
                <w:sz w:val="28"/>
              </w:rPr>
            </w:pPr>
            <w:r w:rsidRPr="006C1B56">
              <w:rPr>
                <w:sz w:val="28"/>
              </w:rPr>
              <w:t>18-24</w:t>
            </w:r>
          </w:p>
        </w:tc>
        <w:tc>
          <w:tcPr>
            <w:tcW w:w="0" w:type="auto"/>
            <w:vAlign w:val="center"/>
          </w:tcPr>
          <w:p w14:paraId="4B4F045B" w14:textId="77777777" w:rsidR="00D31D1A" w:rsidRPr="006C1B56" w:rsidRDefault="00D31D1A" w:rsidP="006C1B56">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6C1B56">
              <w:rPr>
                <w:sz w:val="28"/>
              </w:rPr>
              <w:t>43</w:t>
            </w:r>
          </w:p>
        </w:tc>
        <w:tc>
          <w:tcPr>
            <w:tcW w:w="0" w:type="auto"/>
            <w:vAlign w:val="center"/>
          </w:tcPr>
          <w:p w14:paraId="3167056E" w14:textId="070D5470" w:rsidR="00D31D1A" w:rsidRPr="006C1B56" w:rsidRDefault="00A84BE4" w:rsidP="006C1B56">
            <w:pPr>
              <w:pStyle w:val="NoSpacing"/>
              <w:jc w:val="center"/>
              <w:cnfStyle w:val="000000000000" w:firstRow="0" w:lastRow="0" w:firstColumn="0" w:lastColumn="0" w:oddVBand="0" w:evenVBand="0" w:oddHBand="0" w:evenHBand="0" w:firstRowFirstColumn="0" w:firstRowLastColumn="0" w:lastRowFirstColumn="0" w:lastRowLastColumn="0"/>
            </w:pPr>
            <w:r w:rsidRPr="006C1B56">
              <w:t>6%</w:t>
            </w:r>
          </w:p>
        </w:tc>
      </w:tr>
      <w:tr w:rsidR="00D31D1A" w14:paraId="52597E4C" w14:textId="77777777" w:rsidTr="006C1B5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78D580" w14:textId="77777777" w:rsidR="00D31D1A" w:rsidRPr="006C1B56" w:rsidRDefault="00D31D1A" w:rsidP="006C1B56">
            <w:pPr>
              <w:pStyle w:val="NoSpacing"/>
              <w:jc w:val="both"/>
              <w:rPr>
                <w:sz w:val="28"/>
              </w:rPr>
            </w:pPr>
            <w:r w:rsidRPr="006C1B56">
              <w:rPr>
                <w:sz w:val="28"/>
              </w:rPr>
              <w:t>25-64</w:t>
            </w:r>
          </w:p>
        </w:tc>
        <w:tc>
          <w:tcPr>
            <w:tcW w:w="0" w:type="auto"/>
            <w:vAlign w:val="center"/>
          </w:tcPr>
          <w:p w14:paraId="16A377A7" w14:textId="77777777" w:rsidR="00D31D1A" w:rsidRPr="006C1B56" w:rsidRDefault="00D31D1A" w:rsidP="006C1B56">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6C1B56">
              <w:rPr>
                <w:sz w:val="28"/>
              </w:rPr>
              <w:t>387</w:t>
            </w:r>
          </w:p>
        </w:tc>
        <w:tc>
          <w:tcPr>
            <w:tcW w:w="0" w:type="auto"/>
            <w:vAlign w:val="center"/>
          </w:tcPr>
          <w:p w14:paraId="18320794" w14:textId="27211966" w:rsidR="00D31D1A" w:rsidRPr="006C1B56" w:rsidRDefault="00A84BE4" w:rsidP="006C1B56">
            <w:pPr>
              <w:pStyle w:val="NoSpacing"/>
              <w:jc w:val="center"/>
              <w:cnfStyle w:val="000000100000" w:firstRow="0" w:lastRow="0" w:firstColumn="0" w:lastColumn="0" w:oddVBand="0" w:evenVBand="0" w:oddHBand="1" w:evenHBand="0" w:firstRowFirstColumn="0" w:firstRowLastColumn="0" w:lastRowFirstColumn="0" w:lastRowLastColumn="0"/>
            </w:pPr>
            <w:r w:rsidRPr="006C1B56">
              <w:t>51%</w:t>
            </w:r>
          </w:p>
        </w:tc>
      </w:tr>
      <w:tr w:rsidR="00D31D1A" w14:paraId="0A0D5F3F" w14:textId="77777777" w:rsidTr="006C1B56">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4F1907" w14:textId="77777777" w:rsidR="00D31D1A" w:rsidRPr="006C1B56" w:rsidRDefault="00D31D1A" w:rsidP="006C1B56">
            <w:pPr>
              <w:pStyle w:val="NoSpacing"/>
              <w:jc w:val="both"/>
              <w:rPr>
                <w:sz w:val="28"/>
              </w:rPr>
            </w:pPr>
            <w:r w:rsidRPr="006C1B56">
              <w:rPr>
                <w:sz w:val="28"/>
              </w:rPr>
              <w:t>65 and up</w:t>
            </w:r>
          </w:p>
        </w:tc>
        <w:tc>
          <w:tcPr>
            <w:tcW w:w="0" w:type="auto"/>
            <w:vAlign w:val="center"/>
          </w:tcPr>
          <w:p w14:paraId="4B7FFF34" w14:textId="77777777" w:rsidR="00D31D1A" w:rsidRPr="006C1B56" w:rsidRDefault="00D31D1A" w:rsidP="006C1B56">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6C1B56">
              <w:rPr>
                <w:sz w:val="28"/>
              </w:rPr>
              <w:t>31</w:t>
            </w:r>
          </w:p>
        </w:tc>
        <w:tc>
          <w:tcPr>
            <w:tcW w:w="0" w:type="auto"/>
            <w:vAlign w:val="center"/>
          </w:tcPr>
          <w:p w14:paraId="086E49AE" w14:textId="21D96202" w:rsidR="00D31D1A" w:rsidRPr="006C1B56" w:rsidRDefault="00A84BE4" w:rsidP="006C1B56">
            <w:pPr>
              <w:pStyle w:val="NoSpacing"/>
              <w:jc w:val="center"/>
              <w:cnfStyle w:val="000000000000" w:firstRow="0" w:lastRow="0" w:firstColumn="0" w:lastColumn="0" w:oddVBand="0" w:evenVBand="0" w:oddHBand="0" w:evenHBand="0" w:firstRowFirstColumn="0" w:firstRowLastColumn="0" w:lastRowFirstColumn="0" w:lastRowLastColumn="0"/>
            </w:pPr>
            <w:r w:rsidRPr="006C1B56">
              <w:t>4%</w:t>
            </w:r>
          </w:p>
        </w:tc>
      </w:tr>
    </w:tbl>
    <w:p w14:paraId="613FDF86" w14:textId="4083C0C3" w:rsidR="00D31D1A" w:rsidRPr="008859E3" w:rsidRDefault="00D31D1A" w:rsidP="00D31D1A"/>
    <w:tbl>
      <w:tblPr>
        <w:tblStyle w:val="ListTable1Light"/>
        <w:tblW w:w="0" w:type="auto"/>
        <w:jc w:val="center"/>
        <w:tblLook w:val="04A0" w:firstRow="1" w:lastRow="0" w:firstColumn="1" w:lastColumn="0" w:noHBand="0" w:noVBand="1"/>
      </w:tblPr>
      <w:tblGrid>
        <w:gridCol w:w="1995"/>
        <w:gridCol w:w="922"/>
        <w:gridCol w:w="1030"/>
      </w:tblGrid>
      <w:tr w:rsidR="006C1B56" w:rsidRPr="006C1B56" w14:paraId="033654C0" w14:textId="77777777" w:rsidTr="006C1B5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6A6EFAF5" w14:textId="77777777" w:rsidR="006C1B56" w:rsidRPr="006C1B56" w:rsidRDefault="006C1B56" w:rsidP="006C1B56">
            <w:pPr>
              <w:pStyle w:val="NoSpacing"/>
              <w:rPr>
                <w:sz w:val="28"/>
              </w:rPr>
            </w:pPr>
          </w:p>
        </w:tc>
        <w:tc>
          <w:tcPr>
            <w:tcW w:w="0" w:type="auto"/>
            <w:tcBorders>
              <w:bottom w:val="none" w:sz="0" w:space="0" w:color="auto"/>
            </w:tcBorders>
            <w:vAlign w:val="center"/>
          </w:tcPr>
          <w:p w14:paraId="3E9E7CB2" w14:textId="17F2458C"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6C1B56">
              <w:rPr>
                <w:sz w:val="28"/>
              </w:rPr>
              <w:t>Total</w:t>
            </w:r>
          </w:p>
        </w:tc>
        <w:tc>
          <w:tcPr>
            <w:tcW w:w="0" w:type="auto"/>
            <w:tcBorders>
              <w:bottom w:val="none" w:sz="0" w:space="0" w:color="auto"/>
            </w:tcBorders>
            <w:vAlign w:val="center"/>
          </w:tcPr>
          <w:p w14:paraId="1E21B796" w14:textId="77777777"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pPr>
            <w:r w:rsidRPr="006C1B56">
              <w:t>Percent</w:t>
            </w:r>
          </w:p>
          <w:p w14:paraId="61227D85" w14:textId="0E8CAE11"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pPr>
            <w:r w:rsidRPr="006C1B56">
              <w:t>of Total</w:t>
            </w:r>
          </w:p>
        </w:tc>
      </w:tr>
      <w:tr w:rsidR="00D31D1A" w:rsidRPr="006C1B56" w14:paraId="563B9D13" w14:textId="77777777" w:rsidTr="006C1B5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5DFFC6" w14:textId="77777777" w:rsidR="00D31D1A" w:rsidRPr="006C1B56" w:rsidRDefault="00D31D1A" w:rsidP="006C1B56">
            <w:pPr>
              <w:pStyle w:val="NoSpacing"/>
              <w:rPr>
                <w:sz w:val="28"/>
              </w:rPr>
            </w:pPr>
            <w:r w:rsidRPr="006C1B56">
              <w:rPr>
                <w:sz w:val="28"/>
              </w:rPr>
              <w:t>Hispanic</w:t>
            </w:r>
          </w:p>
        </w:tc>
        <w:tc>
          <w:tcPr>
            <w:tcW w:w="0" w:type="auto"/>
            <w:vAlign w:val="center"/>
          </w:tcPr>
          <w:p w14:paraId="6F2A2758" w14:textId="77777777" w:rsidR="00D31D1A" w:rsidRPr="006C1B56" w:rsidRDefault="00D31D1A" w:rsidP="006C1B56">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6C1B56">
              <w:rPr>
                <w:sz w:val="28"/>
              </w:rPr>
              <w:t>99</w:t>
            </w:r>
          </w:p>
        </w:tc>
        <w:tc>
          <w:tcPr>
            <w:tcW w:w="0" w:type="auto"/>
            <w:vAlign w:val="center"/>
          </w:tcPr>
          <w:p w14:paraId="3F3458B3" w14:textId="66A718E7" w:rsidR="00D31D1A" w:rsidRPr="006C1B56" w:rsidRDefault="00924674" w:rsidP="006C1B56">
            <w:pPr>
              <w:pStyle w:val="NoSpacing"/>
              <w:jc w:val="center"/>
              <w:cnfStyle w:val="000000100000" w:firstRow="0" w:lastRow="0" w:firstColumn="0" w:lastColumn="0" w:oddVBand="0" w:evenVBand="0" w:oddHBand="1" w:evenHBand="0" w:firstRowFirstColumn="0" w:firstRowLastColumn="0" w:lastRowFirstColumn="0" w:lastRowLastColumn="0"/>
            </w:pPr>
            <w:r w:rsidRPr="006C1B56">
              <w:t>13%</w:t>
            </w:r>
          </w:p>
        </w:tc>
      </w:tr>
      <w:tr w:rsidR="00D31D1A" w:rsidRPr="006C1B56" w14:paraId="2FC3BB91" w14:textId="77777777" w:rsidTr="006C1B56">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05B7C5" w14:textId="77777777" w:rsidR="00D31D1A" w:rsidRPr="006C1B56" w:rsidRDefault="00D31D1A" w:rsidP="006C1B56">
            <w:pPr>
              <w:pStyle w:val="NoSpacing"/>
              <w:rPr>
                <w:sz w:val="28"/>
              </w:rPr>
            </w:pPr>
            <w:r w:rsidRPr="006C1B56">
              <w:rPr>
                <w:sz w:val="28"/>
              </w:rPr>
              <w:t>Non-Hispanic</w:t>
            </w:r>
          </w:p>
        </w:tc>
        <w:tc>
          <w:tcPr>
            <w:tcW w:w="0" w:type="auto"/>
            <w:vAlign w:val="center"/>
          </w:tcPr>
          <w:p w14:paraId="1E67E08D" w14:textId="77777777" w:rsidR="00D31D1A" w:rsidRPr="006C1B56" w:rsidRDefault="00D31D1A" w:rsidP="006C1B56">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6C1B56">
              <w:rPr>
                <w:sz w:val="28"/>
              </w:rPr>
              <w:t>689</w:t>
            </w:r>
          </w:p>
        </w:tc>
        <w:tc>
          <w:tcPr>
            <w:tcW w:w="0" w:type="auto"/>
            <w:vAlign w:val="center"/>
          </w:tcPr>
          <w:p w14:paraId="121E4EDA" w14:textId="13E70DEA" w:rsidR="00D31D1A" w:rsidRPr="006C1B56" w:rsidRDefault="00924674" w:rsidP="006C1B56">
            <w:pPr>
              <w:pStyle w:val="NoSpacing"/>
              <w:jc w:val="center"/>
              <w:cnfStyle w:val="000000000000" w:firstRow="0" w:lastRow="0" w:firstColumn="0" w:lastColumn="0" w:oddVBand="0" w:evenVBand="0" w:oddHBand="0" w:evenHBand="0" w:firstRowFirstColumn="0" w:firstRowLastColumn="0" w:lastRowFirstColumn="0" w:lastRowLastColumn="0"/>
            </w:pPr>
            <w:r w:rsidRPr="006C1B56">
              <w:t>87%</w:t>
            </w:r>
          </w:p>
        </w:tc>
      </w:tr>
    </w:tbl>
    <w:p w14:paraId="1C8271DD" w14:textId="28CD0A0B" w:rsidR="00D31D1A" w:rsidRPr="008859E3" w:rsidRDefault="00D31D1A" w:rsidP="00D31D1A"/>
    <w:tbl>
      <w:tblPr>
        <w:tblStyle w:val="ListTable1Light"/>
        <w:tblW w:w="0" w:type="auto"/>
        <w:jc w:val="center"/>
        <w:tblLook w:val="04A0" w:firstRow="1" w:lastRow="0" w:firstColumn="1" w:lastColumn="0" w:noHBand="0" w:noVBand="1"/>
      </w:tblPr>
      <w:tblGrid>
        <w:gridCol w:w="3338"/>
        <w:gridCol w:w="922"/>
        <w:gridCol w:w="1030"/>
      </w:tblGrid>
      <w:tr w:rsidR="006C1B56" w:rsidRPr="006C1B56" w14:paraId="3FFD77B0" w14:textId="77777777" w:rsidTr="006C1B5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5356F59E" w14:textId="77777777" w:rsidR="006C1B56" w:rsidRPr="006C1B56" w:rsidRDefault="006C1B56" w:rsidP="006C1B56">
            <w:pPr>
              <w:pStyle w:val="NoSpacing"/>
              <w:rPr>
                <w:sz w:val="28"/>
              </w:rPr>
            </w:pPr>
          </w:p>
        </w:tc>
        <w:tc>
          <w:tcPr>
            <w:tcW w:w="0" w:type="auto"/>
            <w:tcBorders>
              <w:bottom w:val="none" w:sz="0" w:space="0" w:color="auto"/>
            </w:tcBorders>
            <w:vAlign w:val="center"/>
          </w:tcPr>
          <w:p w14:paraId="4A198012" w14:textId="3F469B37"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rPr>
                <w:sz w:val="28"/>
              </w:rPr>
            </w:pPr>
            <w:r w:rsidRPr="006C1B56">
              <w:rPr>
                <w:sz w:val="28"/>
              </w:rPr>
              <w:t>Total</w:t>
            </w:r>
          </w:p>
        </w:tc>
        <w:tc>
          <w:tcPr>
            <w:tcW w:w="0" w:type="auto"/>
            <w:tcBorders>
              <w:bottom w:val="none" w:sz="0" w:space="0" w:color="auto"/>
            </w:tcBorders>
            <w:vAlign w:val="center"/>
          </w:tcPr>
          <w:p w14:paraId="04EDD12F" w14:textId="77777777"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pPr>
            <w:r w:rsidRPr="006C1B56">
              <w:t>Percent</w:t>
            </w:r>
          </w:p>
          <w:p w14:paraId="4F530BEE" w14:textId="327EA914"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pPr>
            <w:r w:rsidRPr="006C1B56">
              <w:t>of Total</w:t>
            </w:r>
          </w:p>
        </w:tc>
      </w:tr>
      <w:tr w:rsidR="00D31D1A" w:rsidRPr="006C1B56" w14:paraId="22E3D52F" w14:textId="77777777" w:rsidTr="006C1B5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E566B0" w14:textId="77777777" w:rsidR="00D31D1A" w:rsidRPr="006C1B56" w:rsidRDefault="00D31D1A" w:rsidP="006C1B56">
            <w:pPr>
              <w:pStyle w:val="NoSpacing"/>
              <w:rPr>
                <w:sz w:val="28"/>
              </w:rPr>
            </w:pPr>
            <w:r w:rsidRPr="006C1B56">
              <w:rPr>
                <w:sz w:val="28"/>
              </w:rPr>
              <w:t>White</w:t>
            </w:r>
          </w:p>
        </w:tc>
        <w:tc>
          <w:tcPr>
            <w:tcW w:w="0" w:type="auto"/>
            <w:vAlign w:val="center"/>
          </w:tcPr>
          <w:p w14:paraId="70A16047" w14:textId="77777777" w:rsidR="00D31D1A" w:rsidRPr="006C1B56" w:rsidRDefault="00D31D1A" w:rsidP="006C1B56">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6C1B56">
              <w:rPr>
                <w:sz w:val="28"/>
              </w:rPr>
              <w:t>245</w:t>
            </w:r>
          </w:p>
        </w:tc>
        <w:tc>
          <w:tcPr>
            <w:tcW w:w="0" w:type="auto"/>
            <w:vAlign w:val="center"/>
          </w:tcPr>
          <w:p w14:paraId="79F764D2" w14:textId="230BB5C8" w:rsidR="00D31D1A" w:rsidRPr="006C1B56" w:rsidRDefault="00A73483" w:rsidP="006C1B56">
            <w:pPr>
              <w:pStyle w:val="NoSpacing"/>
              <w:jc w:val="center"/>
              <w:cnfStyle w:val="000000100000" w:firstRow="0" w:lastRow="0" w:firstColumn="0" w:lastColumn="0" w:oddVBand="0" w:evenVBand="0" w:oddHBand="1" w:evenHBand="0" w:firstRowFirstColumn="0" w:firstRowLastColumn="0" w:lastRowFirstColumn="0" w:lastRowLastColumn="0"/>
            </w:pPr>
            <w:r w:rsidRPr="006C1B56">
              <w:t>31%</w:t>
            </w:r>
          </w:p>
        </w:tc>
      </w:tr>
      <w:tr w:rsidR="00D31D1A" w:rsidRPr="006C1B56" w14:paraId="6682DA92" w14:textId="77777777" w:rsidTr="006C1B56">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764085" w14:textId="77777777" w:rsidR="00D31D1A" w:rsidRPr="006C1B56" w:rsidRDefault="00D31D1A" w:rsidP="006C1B56">
            <w:pPr>
              <w:pStyle w:val="NoSpacing"/>
              <w:rPr>
                <w:sz w:val="28"/>
              </w:rPr>
            </w:pPr>
            <w:r w:rsidRPr="006C1B56">
              <w:rPr>
                <w:sz w:val="28"/>
              </w:rPr>
              <w:t>African American/Black</w:t>
            </w:r>
          </w:p>
        </w:tc>
        <w:tc>
          <w:tcPr>
            <w:tcW w:w="0" w:type="auto"/>
            <w:vAlign w:val="center"/>
          </w:tcPr>
          <w:p w14:paraId="6895FCFD" w14:textId="77777777" w:rsidR="00D31D1A" w:rsidRPr="006C1B56" w:rsidRDefault="00D31D1A" w:rsidP="006C1B56">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6C1B56">
              <w:rPr>
                <w:sz w:val="28"/>
              </w:rPr>
              <w:t>532</w:t>
            </w:r>
          </w:p>
        </w:tc>
        <w:tc>
          <w:tcPr>
            <w:tcW w:w="0" w:type="auto"/>
            <w:vAlign w:val="center"/>
          </w:tcPr>
          <w:p w14:paraId="5D176B79" w14:textId="6567F156" w:rsidR="00D31D1A" w:rsidRPr="006C1B56" w:rsidRDefault="00A73483" w:rsidP="006C1B56">
            <w:pPr>
              <w:pStyle w:val="NoSpacing"/>
              <w:jc w:val="center"/>
              <w:cnfStyle w:val="000000000000" w:firstRow="0" w:lastRow="0" w:firstColumn="0" w:lastColumn="0" w:oddVBand="0" w:evenVBand="0" w:oddHBand="0" w:evenHBand="0" w:firstRowFirstColumn="0" w:firstRowLastColumn="0" w:lastRowFirstColumn="0" w:lastRowLastColumn="0"/>
            </w:pPr>
            <w:r w:rsidRPr="006C1B56">
              <w:t>68%</w:t>
            </w:r>
          </w:p>
        </w:tc>
      </w:tr>
      <w:tr w:rsidR="00D31D1A" w:rsidRPr="006C1B56" w14:paraId="42CE7D23" w14:textId="77777777" w:rsidTr="006C1B5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07F62B" w14:textId="77777777" w:rsidR="00D31D1A" w:rsidRPr="006C1B56" w:rsidRDefault="00D31D1A" w:rsidP="006C1B56">
            <w:pPr>
              <w:pStyle w:val="NoSpacing"/>
              <w:rPr>
                <w:sz w:val="28"/>
              </w:rPr>
            </w:pPr>
            <w:r w:rsidRPr="006C1B56">
              <w:rPr>
                <w:sz w:val="28"/>
              </w:rPr>
              <w:t>Asian</w:t>
            </w:r>
          </w:p>
        </w:tc>
        <w:tc>
          <w:tcPr>
            <w:tcW w:w="0" w:type="auto"/>
            <w:vAlign w:val="center"/>
          </w:tcPr>
          <w:p w14:paraId="5D7BB55F" w14:textId="77777777" w:rsidR="00D31D1A" w:rsidRPr="006C1B56" w:rsidRDefault="00D31D1A" w:rsidP="006C1B56">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6C1B56">
              <w:rPr>
                <w:sz w:val="28"/>
              </w:rPr>
              <w:t>1</w:t>
            </w:r>
          </w:p>
        </w:tc>
        <w:tc>
          <w:tcPr>
            <w:tcW w:w="0" w:type="auto"/>
            <w:vAlign w:val="center"/>
          </w:tcPr>
          <w:p w14:paraId="6DE9F0F9" w14:textId="24FFCEDD" w:rsidR="00D31D1A" w:rsidRPr="006C1B56" w:rsidRDefault="00A73483" w:rsidP="006C1B56">
            <w:pPr>
              <w:pStyle w:val="NoSpacing"/>
              <w:jc w:val="center"/>
              <w:cnfStyle w:val="000000100000" w:firstRow="0" w:lastRow="0" w:firstColumn="0" w:lastColumn="0" w:oddVBand="0" w:evenVBand="0" w:oddHBand="1" w:evenHBand="0" w:firstRowFirstColumn="0" w:firstRowLastColumn="0" w:lastRowFirstColumn="0" w:lastRowLastColumn="0"/>
            </w:pPr>
            <w:r w:rsidRPr="006C1B56">
              <w:t>0.13%</w:t>
            </w:r>
          </w:p>
        </w:tc>
      </w:tr>
      <w:tr w:rsidR="00D31D1A" w:rsidRPr="006C1B56" w14:paraId="4AC7CD54" w14:textId="77777777" w:rsidTr="006C1B56">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FA45DD" w14:textId="076250E9" w:rsidR="006C1B56" w:rsidRPr="006C1B56" w:rsidRDefault="006C1B56" w:rsidP="006C1B56">
            <w:pPr>
              <w:pStyle w:val="NoSpacing"/>
              <w:rPr>
                <w:sz w:val="28"/>
              </w:rPr>
            </w:pPr>
            <w:r w:rsidRPr="006C1B56">
              <w:rPr>
                <w:sz w:val="28"/>
              </w:rPr>
              <w:t>American Indian/</w:t>
            </w:r>
          </w:p>
          <w:p w14:paraId="06A38B26" w14:textId="4B05F7A5" w:rsidR="00D31D1A" w:rsidRPr="006C1B56" w:rsidRDefault="00D31D1A" w:rsidP="006C1B56">
            <w:pPr>
              <w:pStyle w:val="NoSpacing"/>
              <w:rPr>
                <w:sz w:val="28"/>
              </w:rPr>
            </w:pPr>
            <w:r w:rsidRPr="006C1B56">
              <w:rPr>
                <w:sz w:val="28"/>
              </w:rPr>
              <w:t>Alaska Native</w:t>
            </w:r>
          </w:p>
        </w:tc>
        <w:tc>
          <w:tcPr>
            <w:tcW w:w="0" w:type="auto"/>
            <w:vAlign w:val="center"/>
          </w:tcPr>
          <w:p w14:paraId="4B1DE5B4" w14:textId="77777777" w:rsidR="00D31D1A" w:rsidRPr="006C1B56" w:rsidRDefault="00D31D1A" w:rsidP="006C1B56">
            <w:pPr>
              <w:pStyle w:val="NoSpacing"/>
              <w:jc w:val="center"/>
              <w:cnfStyle w:val="000000000000" w:firstRow="0" w:lastRow="0" w:firstColumn="0" w:lastColumn="0" w:oddVBand="0" w:evenVBand="0" w:oddHBand="0" w:evenHBand="0" w:firstRowFirstColumn="0" w:firstRowLastColumn="0" w:lastRowFirstColumn="0" w:lastRowLastColumn="0"/>
              <w:rPr>
                <w:sz w:val="28"/>
              </w:rPr>
            </w:pPr>
            <w:r w:rsidRPr="006C1B56">
              <w:rPr>
                <w:sz w:val="28"/>
              </w:rPr>
              <w:t>0</w:t>
            </w:r>
          </w:p>
        </w:tc>
        <w:tc>
          <w:tcPr>
            <w:tcW w:w="0" w:type="auto"/>
            <w:vAlign w:val="center"/>
          </w:tcPr>
          <w:p w14:paraId="55020D5F" w14:textId="4E62B5F7" w:rsidR="00D31D1A" w:rsidRPr="006C1B56" w:rsidRDefault="00A73483" w:rsidP="006C1B56">
            <w:pPr>
              <w:pStyle w:val="NoSpacing"/>
              <w:jc w:val="center"/>
              <w:cnfStyle w:val="000000000000" w:firstRow="0" w:lastRow="0" w:firstColumn="0" w:lastColumn="0" w:oddVBand="0" w:evenVBand="0" w:oddHBand="0" w:evenHBand="0" w:firstRowFirstColumn="0" w:firstRowLastColumn="0" w:lastRowFirstColumn="0" w:lastRowLastColumn="0"/>
            </w:pPr>
            <w:r w:rsidRPr="006C1B56">
              <w:t>0%</w:t>
            </w:r>
          </w:p>
        </w:tc>
      </w:tr>
      <w:tr w:rsidR="00D31D1A" w:rsidRPr="006C1B56" w14:paraId="6730D5F3" w14:textId="77777777" w:rsidTr="006C1B5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4F7174" w14:textId="77777777" w:rsidR="006C1B56" w:rsidRPr="006C1B56" w:rsidRDefault="00D31D1A" w:rsidP="006C1B56">
            <w:pPr>
              <w:pStyle w:val="NoSpacing"/>
              <w:rPr>
                <w:sz w:val="28"/>
              </w:rPr>
            </w:pPr>
            <w:r w:rsidRPr="006C1B56">
              <w:rPr>
                <w:sz w:val="28"/>
              </w:rPr>
              <w:t>Native Hawaiian/</w:t>
            </w:r>
          </w:p>
          <w:p w14:paraId="6E1CE4DB" w14:textId="547B67F1" w:rsidR="00D31D1A" w:rsidRPr="006C1B56" w:rsidRDefault="00D31D1A" w:rsidP="006C1B56">
            <w:pPr>
              <w:pStyle w:val="NoSpacing"/>
              <w:rPr>
                <w:sz w:val="28"/>
              </w:rPr>
            </w:pPr>
            <w:r w:rsidRPr="006C1B56">
              <w:rPr>
                <w:sz w:val="28"/>
              </w:rPr>
              <w:t>Other Pacific Islander</w:t>
            </w:r>
          </w:p>
        </w:tc>
        <w:tc>
          <w:tcPr>
            <w:tcW w:w="0" w:type="auto"/>
            <w:vAlign w:val="center"/>
          </w:tcPr>
          <w:p w14:paraId="6584A17D" w14:textId="77777777" w:rsidR="00D31D1A" w:rsidRPr="006C1B56" w:rsidRDefault="00D31D1A" w:rsidP="006C1B56">
            <w:pPr>
              <w:pStyle w:val="NoSpacing"/>
              <w:jc w:val="center"/>
              <w:cnfStyle w:val="000000100000" w:firstRow="0" w:lastRow="0" w:firstColumn="0" w:lastColumn="0" w:oddVBand="0" w:evenVBand="0" w:oddHBand="1" w:evenHBand="0" w:firstRowFirstColumn="0" w:firstRowLastColumn="0" w:lastRowFirstColumn="0" w:lastRowLastColumn="0"/>
              <w:rPr>
                <w:sz w:val="28"/>
              </w:rPr>
            </w:pPr>
            <w:r w:rsidRPr="006C1B56">
              <w:rPr>
                <w:sz w:val="28"/>
              </w:rPr>
              <w:t>2</w:t>
            </w:r>
          </w:p>
        </w:tc>
        <w:tc>
          <w:tcPr>
            <w:tcW w:w="0" w:type="auto"/>
            <w:vAlign w:val="center"/>
          </w:tcPr>
          <w:p w14:paraId="2C342309" w14:textId="441B9E05" w:rsidR="00D31D1A" w:rsidRPr="006C1B56" w:rsidRDefault="00A73483" w:rsidP="006C1B56">
            <w:pPr>
              <w:pStyle w:val="NoSpacing"/>
              <w:jc w:val="center"/>
              <w:cnfStyle w:val="000000100000" w:firstRow="0" w:lastRow="0" w:firstColumn="0" w:lastColumn="0" w:oddVBand="0" w:evenVBand="0" w:oddHBand="1" w:evenHBand="0" w:firstRowFirstColumn="0" w:firstRowLastColumn="0" w:lastRowFirstColumn="0" w:lastRowLastColumn="0"/>
            </w:pPr>
            <w:r w:rsidRPr="006C1B56">
              <w:t>0.26%</w:t>
            </w:r>
          </w:p>
        </w:tc>
      </w:tr>
    </w:tbl>
    <w:p w14:paraId="4EF9C445" w14:textId="3F5D9BED" w:rsidR="00F80A3D" w:rsidRDefault="00F80A3D" w:rsidP="00D31D1A"/>
    <w:p w14:paraId="0533AFA3" w14:textId="77777777" w:rsidR="00F80A3D" w:rsidRDefault="00F80A3D">
      <w:r>
        <w:br w:type="page"/>
      </w:r>
    </w:p>
    <w:tbl>
      <w:tblPr>
        <w:tblStyle w:val="ListTable1Light"/>
        <w:tblW w:w="0" w:type="auto"/>
        <w:jc w:val="center"/>
        <w:tblLook w:val="04A0" w:firstRow="1" w:lastRow="0" w:firstColumn="1" w:lastColumn="0" w:noHBand="0" w:noVBand="1"/>
      </w:tblPr>
      <w:tblGrid>
        <w:gridCol w:w="1937"/>
        <w:gridCol w:w="922"/>
        <w:gridCol w:w="1030"/>
      </w:tblGrid>
      <w:tr w:rsidR="006C1B56" w:rsidRPr="006C1B56" w14:paraId="198EBB6F" w14:textId="77777777" w:rsidTr="006C1B5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5EEB679A" w14:textId="77777777" w:rsidR="006C1B56" w:rsidRPr="006C1B56" w:rsidRDefault="006C1B56" w:rsidP="006C1B56">
            <w:pPr>
              <w:rPr>
                <w:sz w:val="28"/>
              </w:rPr>
            </w:pPr>
          </w:p>
        </w:tc>
        <w:tc>
          <w:tcPr>
            <w:tcW w:w="0" w:type="auto"/>
            <w:tcBorders>
              <w:bottom w:val="none" w:sz="0" w:space="0" w:color="auto"/>
            </w:tcBorders>
            <w:vAlign w:val="center"/>
          </w:tcPr>
          <w:p w14:paraId="07F2654D" w14:textId="62DDF4F3" w:rsidR="006C1B56" w:rsidRPr="006C1B56" w:rsidRDefault="006C1B56" w:rsidP="006C1B56">
            <w:pPr>
              <w:jc w:val="center"/>
              <w:cnfStyle w:val="100000000000" w:firstRow="1" w:lastRow="0" w:firstColumn="0" w:lastColumn="0" w:oddVBand="0" w:evenVBand="0" w:oddHBand="0" w:evenHBand="0" w:firstRowFirstColumn="0" w:firstRowLastColumn="0" w:lastRowFirstColumn="0" w:lastRowLastColumn="0"/>
              <w:rPr>
                <w:sz w:val="28"/>
              </w:rPr>
            </w:pPr>
            <w:r w:rsidRPr="006C1B56">
              <w:rPr>
                <w:sz w:val="28"/>
              </w:rPr>
              <w:t>Total</w:t>
            </w:r>
          </w:p>
        </w:tc>
        <w:tc>
          <w:tcPr>
            <w:tcW w:w="0" w:type="auto"/>
            <w:tcBorders>
              <w:bottom w:val="none" w:sz="0" w:space="0" w:color="auto"/>
            </w:tcBorders>
            <w:vAlign w:val="center"/>
          </w:tcPr>
          <w:p w14:paraId="5934CD81" w14:textId="77777777" w:rsidR="006C1B56" w:rsidRPr="006C1B56" w:rsidRDefault="006C1B56" w:rsidP="006C1B56">
            <w:pPr>
              <w:pStyle w:val="NoSpacing"/>
              <w:jc w:val="center"/>
              <w:cnfStyle w:val="100000000000" w:firstRow="1" w:lastRow="0" w:firstColumn="0" w:lastColumn="0" w:oddVBand="0" w:evenVBand="0" w:oddHBand="0" w:evenHBand="0" w:firstRowFirstColumn="0" w:firstRowLastColumn="0" w:lastRowFirstColumn="0" w:lastRowLastColumn="0"/>
            </w:pPr>
            <w:r w:rsidRPr="006C1B56">
              <w:t>Percent</w:t>
            </w:r>
          </w:p>
          <w:p w14:paraId="7924F317" w14:textId="59BCB018" w:rsidR="006C1B56" w:rsidRPr="006C1B56" w:rsidRDefault="006C1B56" w:rsidP="006C1B56">
            <w:pPr>
              <w:jc w:val="center"/>
              <w:cnfStyle w:val="100000000000" w:firstRow="1" w:lastRow="0" w:firstColumn="0" w:lastColumn="0" w:oddVBand="0" w:evenVBand="0" w:oddHBand="0" w:evenHBand="0" w:firstRowFirstColumn="0" w:firstRowLastColumn="0" w:lastRowFirstColumn="0" w:lastRowLastColumn="0"/>
            </w:pPr>
            <w:r w:rsidRPr="006C1B56">
              <w:t>of Total</w:t>
            </w:r>
          </w:p>
        </w:tc>
      </w:tr>
      <w:tr w:rsidR="00D31D1A" w:rsidRPr="006C1B56" w14:paraId="71975DAB" w14:textId="77777777" w:rsidTr="006C1B5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B95164" w14:textId="77777777" w:rsidR="00D31D1A" w:rsidRPr="006C1B56" w:rsidRDefault="00D31D1A" w:rsidP="006C1B56">
            <w:pPr>
              <w:rPr>
                <w:sz w:val="28"/>
              </w:rPr>
            </w:pPr>
            <w:r w:rsidRPr="006C1B56">
              <w:rPr>
                <w:sz w:val="28"/>
              </w:rPr>
              <w:t>Veteran</w:t>
            </w:r>
          </w:p>
        </w:tc>
        <w:tc>
          <w:tcPr>
            <w:tcW w:w="0" w:type="auto"/>
            <w:vAlign w:val="center"/>
          </w:tcPr>
          <w:p w14:paraId="4774286B" w14:textId="77777777" w:rsidR="00D31D1A" w:rsidRPr="006C1B56" w:rsidRDefault="00D31D1A" w:rsidP="006C1B56">
            <w:pPr>
              <w:jc w:val="center"/>
              <w:cnfStyle w:val="000000100000" w:firstRow="0" w:lastRow="0" w:firstColumn="0" w:lastColumn="0" w:oddVBand="0" w:evenVBand="0" w:oddHBand="1" w:evenHBand="0" w:firstRowFirstColumn="0" w:firstRowLastColumn="0" w:lastRowFirstColumn="0" w:lastRowLastColumn="0"/>
              <w:rPr>
                <w:sz w:val="28"/>
              </w:rPr>
            </w:pPr>
            <w:r w:rsidRPr="006C1B56">
              <w:rPr>
                <w:sz w:val="28"/>
              </w:rPr>
              <w:t>119</w:t>
            </w:r>
          </w:p>
        </w:tc>
        <w:tc>
          <w:tcPr>
            <w:tcW w:w="0" w:type="auto"/>
            <w:vAlign w:val="center"/>
          </w:tcPr>
          <w:p w14:paraId="4E3F6876" w14:textId="7EBC1565" w:rsidR="00D31D1A" w:rsidRPr="006C1B56" w:rsidRDefault="002340C3" w:rsidP="006C1B56">
            <w:pPr>
              <w:jc w:val="center"/>
              <w:cnfStyle w:val="000000100000" w:firstRow="0" w:lastRow="0" w:firstColumn="0" w:lastColumn="0" w:oddVBand="0" w:evenVBand="0" w:oddHBand="1" w:evenHBand="0" w:firstRowFirstColumn="0" w:firstRowLastColumn="0" w:lastRowFirstColumn="0" w:lastRowLastColumn="0"/>
            </w:pPr>
            <w:r w:rsidRPr="006C1B56">
              <w:t>25%</w:t>
            </w:r>
          </w:p>
        </w:tc>
      </w:tr>
      <w:tr w:rsidR="00D31D1A" w:rsidRPr="006C1B56" w14:paraId="106DFA33" w14:textId="77777777" w:rsidTr="006C1B56">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6F14B0D" w14:textId="77777777" w:rsidR="00D31D1A" w:rsidRPr="006C1B56" w:rsidRDefault="00D31D1A" w:rsidP="006C1B56">
            <w:pPr>
              <w:rPr>
                <w:sz w:val="28"/>
              </w:rPr>
            </w:pPr>
            <w:r w:rsidRPr="006C1B56">
              <w:rPr>
                <w:sz w:val="28"/>
              </w:rPr>
              <w:t>Non-Veteran</w:t>
            </w:r>
          </w:p>
        </w:tc>
        <w:tc>
          <w:tcPr>
            <w:tcW w:w="0" w:type="auto"/>
            <w:vAlign w:val="center"/>
          </w:tcPr>
          <w:p w14:paraId="01D91B27" w14:textId="77777777" w:rsidR="00D31D1A" w:rsidRPr="006C1B56" w:rsidRDefault="00D31D1A" w:rsidP="006C1B56">
            <w:pPr>
              <w:jc w:val="center"/>
              <w:cnfStyle w:val="000000000000" w:firstRow="0" w:lastRow="0" w:firstColumn="0" w:lastColumn="0" w:oddVBand="0" w:evenVBand="0" w:oddHBand="0" w:evenHBand="0" w:firstRowFirstColumn="0" w:firstRowLastColumn="0" w:lastRowFirstColumn="0" w:lastRowLastColumn="0"/>
              <w:rPr>
                <w:sz w:val="28"/>
              </w:rPr>
            </w:pPr>
            <w:r w:rsidRPr="006C1B56">
              <w:rPr>
                <w:sz w:val="28"/>
              </w:rPr>
              <w:t>342</w:t>
            </w:r>
          </w:p>
        </w:tc>
        <w:tc>
          <w:tcPr>
            <w:tcW w:w="0" w:type="auto"/>
            <w:vAlign w:val="center"/>
          </w:tcPr>
          <w:p w14:paraId="00F34A17" w14:textId="7A2507DB" w:rsidR="00D31D1A" w:rsidRPr="006C1B56" w:rsidRDefault="002340C3" w:rsidP="006C1B56">
            <w:pPr>
              <w:jc w:val="center"/>
              <w:cnfStyle w:val="000000000000" w:firstRow="0" w:lastRow="0" w:firstColumn="0" w:lastColumn="0" w:oddVBand="0" w:evenVBand="0" w:oddHBand="0" w:evenHBand="0" w:firstRowFirstColumn="0" w:firstRowLastColumn="0" w:lastRowFirstColumn="0" w:lastRowLastColumn="0"/>
            </w:pPr>
            <w:r w:rsidRPr="006C1B56">
              <w:t>74%</w:t>
            </w:r>
          </w:p>
        </w:tc>
      </w:tr>
    </w:tbl>
    <w:p w14:paraId="5CCCCC32" w14:textId="77777777" w:rsidR="0018242C" w:rsidRDefault="0018242C" w:rsidP="000C4E8A"/>
    <w:p w14:paraId="164EEAD3" w14:textId="7F71EA50" w:rsidR="00D31D1A" w:rsidRDefault="00D31D1A" w:rsidP="00D31D1A">
      <w:pPr>
        <w:pStyle w:val="Heading1"/>
        <w:keepNext w:val="0"/>
        <w:numPr>
          <w:ilvl w:val="0"/>
          <w:numId w:val="2"/>
        </w:numPr>
      </w:pPr>
      <w:bookmarkStart w:id="59" w:name="_Toc444709461"/>
      <w:r>
        <w:t>Annualized Count</w:t>
      </w:r>
      <w:bookmarkEnd w:id="58"/>
      <w:bookmarkEnd w:id="59"/>
    </w:p>
    <w:p w14:paraId="6C934D88" w14:textId="0B625AD3" w:rsidR="00D31D1A" w:rsidRDefault="00316E26" w:rsidP="00D31D1A">
      <w:r>
        <w:t>In addition to the point-in-time count, the Homeless Management Information System provides a means to measure the number of people who experienced homelessness throughout the year.</w:t>
      </w:r>
    </w:p>
    <w:tbl>
      <w:tblPr>
        <w:tblStyle w:val="ListTable1Light"/>
        <w:tblW w:w="0" w:type="auto"/>
        <w:jc w:val="center"/>
        <w:tblLook w:val="04A0" w:firstRow="1" w:lastRow="0" w:firstColumn="1" w:lastColumn="0" w:noHBand="0" w:noVBand="1"/>
      </w:tblPr>
      <w:tblGrid>
        <w:gridCol w:w="1354"/>
        <w:gridCol w:w="922"/>
        <w:gridCol w:w="1030"/>
      </w:tblGrid>
      <w:tr w:rsidR="00316E26" w:rsidRPr="006C1B56" w14:paraId="320A6EFB" w14:textId="77777777" w:rsidTr="00316E26">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tcPr>
          <w:p w14:paraId="32AD4F0E" w14:textId="77777777" w:rsidR="00316E26" w:rsidRPr="006C1B56" w:rsidRDefault="00316E26" w:rsidP="00316E26">
            <w:pPr>
              <w:rPr>
                <w:sz w:val="28"/>
              </w:rPr>
            </w:pPr>
          </w:p>
        </w:tc>
        <w:tc>
          <w:tcPr>
            <w:tcW w:w="0" w:type="auto"/>
            <w:tcBorders>
              <w:bottom w:val="none" w:sz="0" w:space="0" w:color="auto"/>
            </w:tcBorders>
            <w:vAlign w:val="center"/>
          </w:tcPr>
          <w:p w14:paraId="3DBE9F2F" w14:textId="77777777" w:rsidR="00316E26" w:rsidRPr="006C1B56" w:rsidRDefault="00316E26" w:rsidP="00316E26">
            <w:pPr>
              <w:jc w:val="center"/>
              <w:cnfStyle w:val="100000000000" w:firstRow="1" w:lastRow="0" w:firstColumn="0" w:lastColumn="0" w:oddVBand="0" w:evenVBand="0" w:oddHBand="0" w:evenHBand="0" w:firstRowFirstColumn="0" w:firstRowLastColumn="0" w:lastRowFirstColumn="0" w:lastRowLastColumn="0"/>
              <w:rPr>
                <w:sz w:val="28"/>
              </w:rPr>
            </w:pPr>
            <w:r w:rsidRPr="006C1B56">
              <w:rPr>
                <w:sz w:val="28"/>
              </w:rPr>
              <w:t>Total</w:t>
            </w:r>
          </w:p>
        </w:tc>
        <w:tc>
          <w:tcPr>
            <w:tcW w:w="0" w:type="auto"/>
            <w:tcBorders>
              <w:bottom w:val="none" w:sz="0" w:space="0" w:color="auto"/>
            </w:tcBorders>
            <w:vAlign w:val="center"/>
          </w:tcPr>
          <w:p w14:paraId="54ED9268" w14:textId="77777777" w:rsidR="00316E26" w:rsidRPr="006C1B56" w:rsidRDefault="00316E26" w:rsidP="00316E26">
            <w:pPr>
              <w:pStyle w:val="NoSpacing"/>
              <w:jc w:val="center"/>
              <w:cnfStyle w:val="100000000000" w:firstRow="1" w:lastRow="0" w:firstColumn="0" w:lastColumn="0" w:oddVBand="0" w:evenVBand="0" w:oddHBand="0" w:evenHBand="0" w:firstRowFirstColumn="0" w:firstRowLastColumn="0" w:lastRowFirstColumn="0" w:lastRowLastColumn="0"/>
            </w:pPr>
            <w:r w:rsidRPr="006C1B56">
              <w:t>Percent</w:t>
            </w:r>
          </w:p>
          <w:p w14:paraId="391692CC" w14:textId="77777777" w:rsidR="00316E26" w:rsidRPr="006C1B56" w:rsidRDefault="00316E26" w:rsidP="00316E26">
            <w:pPr>
              <w:jc w:val="center"/>
              <w:cnfStyle w:val="100000000000" w:firstRow="1" w:lastRow="0" w:firstColumn="0" w:lastColumn="0" w:oddVBand="0" w:evenVBand="0" w:oddHBand="0" w:evenHBand="0" w:firstRowFirstColumn="0" w:firstRowLastColumn="0" w:lastRowFirstColumn="0" w:lastRowLastColumn="0"/>
            </w:pPr>
            <w:r w:rsidRPr="006C1B56">
              <w:t>of Total</w:t>
            </w:r>
          </w:p>
        </w:tc>
      </w:tr>
      <w:tr w:rsidR="00316E26" w:rsidRPr="006C1B56" w14:paraId="47C521C5" w14:textId="77777777" w:rsidTr="00316E2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5068FA" w14:textId="3C3F5160" w:rsidR="00316E26" w:rsidRPr="006C1B56" w:rsidRDefault="00316E26" w:rsidP="00316E26">
            <w:pPr>
              <w:rPr>
                <w:sz w:val="28"/>
              </w:rPr>
            </w:pPr>
            <w:r>
              <w:rPr>
                <w:sz w:val="28"/>
              </w:rPr>
              <w:t>Adults</w:t>
            </w:r>
          </w:p>
        </w:tc>
        <w:tc>
          <w:tcPr>
            <w:tcW w:w="0" w:type="auto"/>
            <w:vAlign w:val="center"/>
          </w:tcPr>
          <w:p w14:paraId="08D817D7" w14:textId="616B02D5" w:rsidR="00316E26" w:rsidRPr="00316E26" w:rsidRDefault="00316E26" w:rsidP="00316E26">
            <w:pPr>
              <w:jc w:val="center"/>
              <w:cnfStyle w:val="000000100000" w:firstRow="0" w:lastRow="0" w:firstColumn="0" w:lastColumn="0" w:oddVBand="0" w:evenVBand="0" w:oddHBand="1" w:evenHBand="0" w:firstRowFirstColumn="0" w:firstRowLastColumn="0" w:lastRowFirstColumn="0" w:lastRowLastColumn="0"/>
              <w:rPr>
                <w:sz w:val="28"/>
              </w:rPr>
            </w:pPr>
            <w:r w:rsidRPr="00316E26">
              <w:rPr>
                <w:sz w:val="28"/>
              </w:rPr>
              <w:t>5,447</w:t>
            </w:r>
          </w:p>
        </w:tc>
        <w:tc>
          <w:tcPr>
            <w:tcW w:w="0" w:type="auto"/>
            <w:vAlign w:val="center"/>
          </w:tcPr>
          <w:p w14:paraId="65173E7D" w14:textId="6151EAED" w:rsidR="00316E26" w:rsidRPr="006C1B56" w:rsidRDefault="00316E26" w:rsidP="00316E26">
            <w:pPr>
              <w:jc w:val="center"/>
              <w:cnfStyle w:val="000000100000" w:firstRow="0" w:lastRow="0" w:firstColumn="0" w:lastColumn="0" w:oddVBand="0" w:evenVBand="0" w:oddHBand="1" w:evenHBand="0" w:firstRowFirstColumn="0" w:firstRowLastColumn="0" w:lastRowFirstColumn="0" w:lastRowLastColumn="0"/>
            </w:pPr>
            <w:r w:rsidRPr="00DB6E52">
              <w:t>81%</w:t>
            </w:r>
          </w:p>
        </w:tc>
      </w:tr>
      <w:tr w:rsidR="00316E26" w:rsidRPr="006C1B56" w14:paraId="4EDF7F0D" w14:textId="77777777" w:rsidTr="00316E26">
        <w:trPr>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0AD4CAB" w14:textId="1712AE18" w:rsidR="00316E26" w:rsidRPr="006C1B56" w:rsidRDefault="00316E26" w:rsidP="00316E26">
            <w:pPr>
              <w:rPr>
                <w:sz w:val="28"/>
              </w:rPr>
            </w:pPr>
            <w:r>
              <w:rPr>
                <w:sz w:val="28"/>
              </w:rPr>
              <w:t>Children</w:t>
            </w:r>
          </w:p>
        </w:tc>
        <w:tc>
          <w:tcPr>
            <w:tcW w:w="0" w:type="auto"/>
            <w:vAlign w:val="center"/>
          </w:tcPr>
          <w:p w14:paraId="43632E9D" w14:textId="4E4C522D" w:rsidR="00316E26" w:rsidRPr="00316E26" w:rsidRDefault="00316E26" w:rsidP="00316E26">
            <w:pPr>
              <w:jc w:val="center"/>
              <w:cnfStyle w:val="000000000000" w:firstRow="0" w:lastRow="0" w:firstColumn="0" w:lastColumn="0" w:oddVBand="0" w:evenVBand="0" w:oddHBand="0" w:evenHBand="0" w:firstRowFirstColumn="0" w:firstRowLastColumn="0" w:lastRowFirstColumn="0" w:lastRowLastColumn="0"/>
              <w:rPr>
                <w:sz w:val="28"/>
              </w:rPr>
            </w:pPr>
            <w:r w:rsidRPr="00316E26">
              <w:rPr>
                <w:sz w:val="28"/>
              </w:rPr>
              <w:t>1,259</w:t>
            </w:r>
          </w:p>
        </w:tc>
        <w:tc>
          <w:tcPr>
            <w:tcW w:w="0" w:type="auto"/>
            <w:vAlign w:val="center"/>
          </w:tcPr>
          <w:p w14:paraId="4F00057D" w14:textId="24B15432" w:rsidR="00316E26" w:rsidRPr="006C1B56" w:rsidRDefault="00316E26" w:rsidP="00316E26">
            <w:pPr>
              <w:jc w:val="center"/>
              <w:cnfStyle w:val="000000000000" w:firstRow="0" w:lastRow="0" w:firstColumn="0" w:lastColumn="0" w:oddVBand="0" w:evenVBand="0" w:oddHBand="0" w:evenHBand="0" w:firstRowFirstColumn="0" w:firstRowLastColumn="0" w:lastRowFirstColumn="0" w:lastRowLastColumn="0"/>
            </w:pPr>
            <w:r w:rsidRPr="00DB6E52">
              <w:t>19%</w:t>
            </w:r>
          </w:p>
        </w:tc>
      </w:tr>
      <w:tr w:rsidR="00316E26" w:rsidRPr="006C1B56" w14:paraId="717E207F" w14:textId="77777777" w:rsidTr="00316E26">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B372BB" w14:textId="29528E51" w:rsidR="00316E26" w:rsidRDefault="00316E26" w:rsidP="00316E26">
            <w:pPr>
              <w:rPr>
                <w:sz w:val="28"/>
              </w:rPr>
            </w:pPr>
            <w:r>
              <w:rPr>
                <w:sz w:val="28"/>
              </w:rPr>
              <w:t>Total</w:t>
            </w:r>
          </w:p>
        </w:tc>
        <w:tc>
          <w:tcPr>
            <w:tcW w:w="0" w:type="auto"/>
            <w:vAlign w:val="center"/>
          </w:tcPr>
          <w:p w14:paraId="09451D1E" w14:textId="0B5C2E22" w:rsidR="00316E26" w:rsidRPr="00316E26" w:rsidRDefault="00316E26" w:rsidP="00316E26">
            <w:pPr>
              <w:jc w:val="center"/>
              <w:cnfStyle w:val="000000100000" w:firstRow="0" w:lastRow="0" w:firstColumn="0" w:lastColumn="0" w:oddVBand="0" w:evenVBand="0" w:oddHBand="1" w:evenHBand="0" w:firstRowFirstColumn="0" w:firstRowLastColumn="0" w:lastRowFirstColumn="0" w:lastRowLastColumn="0"/>
              <w:rPr>
                <w:sz w:val="28"/>
              </w:rPr>
            </w:pPr>
            <w:r w:rsidRPr="00316E26">
              <w:rPr>
                <w:color w:val="C00000"/>
                <w:sz w:val="28"/>
              </w:rPr>
              <w:t>6,706</w:t>
            </w:r>
          </w:p>
        </w:tc>
        <w:tc>
          <w:tcPr>
            <w:tcW w:w="0" w:type="auto"/>
            <w:vAlign w:val="center"/>
          </w:tcPr>
          <w:p w14:paraId="3B7ACFAE" w14:textId="77777777" w:rsidR="00316E26" w:rsidRPr="006C1B56" w:rsidRDefault="00316E26" w:rsidP="00316E26">
            <w:pPr>
              <w:jc w:val="center"/>
              <w:cnfStyle w:val="000000100000" w:firstRow="0" w:lastRow="0" w:firstColumn="0" w:lastColumn="0" w:oddVBand="0" w:evenVBand="0" w:oddHBand="1" w:evenHBand="0" w:firstRowFirstColumn="0" w:firstRowLastColumn="0" w:lastRowFirstColumn="0" w:lastRowLastColumn="0"/>
            </w:pPr>
          </w:p>
        </w:tc>
      </w:tr>
    </w:tbl>
    <w:p w14:paraId="61274E94" w14:textId="77777777" w:rsidR="00DB60E1" w:rsidRPr="00FC6B9E" w:rsidRDefault="00DB60E1" w:rsidP="00DB60E1"/>
    <w:p w14:paraId="1727BB45" w14:textId="4DDC3F18" w:rsidR="00604DD4" w:rsidRDefault="00604DD4" w:rsidP="00FC6B9E">
      <w:pPr>
        <w:pStyle w:val="Heading2"/>
      </w:pPr>
      <w:bookmarkStart w:id="60" w:name="_Toc444709462"/>
      <w:r>
        <w:t>Documentation of Priority Status</w:t>
      </w:r>
      <w:bookmarkEnd w:id="60"/>
    </w:p>
    <w:p w14:paraId="6A47F472" w14:textId="2951F5C6" w:rsidR="00604DD4" w:rsidRDefault="00520CA6" w:rsidP="006C1B56">
      <w:r>
        <w:t xml:space="preserve">As part of the Continuum of Care’s Coordinated Assessment System, TCHC reviews case files for verification of homelessness, disability, and severity of service needs. Households are prioritized for housing </w:t>
      </w:r>
      <w:r w:rsidR="00157F9C">
        <w:t>on scale of relative need.</w:t>
      </w:r>
      <w:r w:rsidR="00157F9C">
        <w:rPr>
          <w:rStyle w:val="FootnoteReference"/>
        </w:rPr>
        <w:footnoteReference w:id="11"/>
      </w:r>
    </w:p>
    <w:tbl>
      <w:tblPr>
        <w:tblStyle w:val="ListTable1Light"/>
        <w:tblW w:w="0" w:type="auto"/>
        <w:jc w:val="center"/>
        <w:tblLook w:val="0420" w:firstRow="1" w:lastRow="0" w:firstColumn="0" w:lastColumn="0" w:noHBand="0" w:noVBand="1"/>
      </w:tblPr>
      <w:tblGrid>
        <w:gridCol w:w="5198"/>
        <w:gridCol w:w="922"/>
        <w:gridCol w:w="924"/>
        <w:gridCol w:w="1217"/>
        <w:gridCol w:w="924"/>
      </w:tblGrid>
      <w:tr w:rsidR="00316E26" w:rsidRPr="009171AB" w14:paraId="39BFF182" w14:textId="627796AB" w:rsidTr="00316E26">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6E50692C" w14:textId="35C25710" w:rsidR="00316E26" w:rsidRPr="006C1B56" w:rsidRDefault="00316E26" w:rsidP="00316E26">
            <w:pPr>
              <w:jc w:val="center"/>
              <w:rPr>
                <w:b w:val="0"/>
                <w:sz w:val="28"/>
              </w:rPr>
            </w:pPr>
          </w:p>
        </w:tc>
        <w:tc>
          <w:tcPr>
            <w:tcW w:w="0" w:type="auto"/>
            <w:tcBorders>
              <w:bottom w:val="none" w:sz="0" w:space="0" w:color="auto"/>
            </w:tcBorders>
            <w:vAlign w:val="center"/>
            <w:hideMark/>
          </w:tcPr>
          <w:p w14:paraId="1DDFACC8" w14:textId="7E11A224" w:rsidR="00316E26" w:rsidRPr="003C0119" w:rsidRDefault="00316E26" w:rsidP="00316E26">
            <w:pPr>
              <w:jc w:val="center"/>
              <w:rPr>
                <w:sz w:val="28"/>
              </w:rPr>
            </w:pPr>
            <w:r w:rsidRPr="003C0119">
              <w:rPr>
                <w:bCs w:val="0"/>
                <w:sz w:val="28"/>
              </w:rPr>
              <w:t>Total</w:t>
            </w:r>
          </w:p>
        </w:tc>
        <w:tc>
          <w:tcPr>
            <w:tcW w:w="0" w:type="auto"/>
            <w:tcBorders>
              <w:bottom w:val="none" w:sz="0" w:space="0" w:color="auto"/>
            </w:tcBorders>
            <w:vAlign w:val="center"/>
            <w:hideMark/>
          </w:tcPr>
          <w:p w14:paraId="41CEB942" w14:textId="77777777" w:rsidR="00316E26" w:rsidRDefault="00316E26" w:rsidP="00316E26">
            <w:pPr>
              <w:jc w:val="center"/>
              <w:rPr>
                <w:b w:val="0"/>
                <w:bCs w:val="0"/>
              </w:rPr>
            </w:pPr>
            <w:r>
              <w:rPr>
                <w:b w:val="0"/>
                <w:bCs w:val="0"/>
              </w:rPr>
              <w:t>Percent</w:t>
            </w:r>
          </w:p>
          <w:p w14:paraId="28F4286F" w14:textId="13DBD9DF" w:rsidR="00316E26" w:rsidRPr="009171AB" w:rsidRDefault="00316E26" w:rsidP="00316E26">
            <w:pPr>
              <w:jc w:val="center"/>
            </w:pPr>
            <w:r>
              <w:rPr>
                <w:b w:val="0"/>
                <w:bCs w:val="0"/>
              </w:rPr>
              <w:t>of Total</w:t>
            </w:r>
          </w:p>
        </w:tc>
        <w:tc>
          <w:tcPr>
            <w:tcW w:w="0" w:type="auto"/>
            <w:tcBorders>
              <w:bottom w:val="none" w:sz="0" w:space="0" w:color="auto"/>
            </w:tcBorders>
            <w:vAlign w:val="center"/>
          </w:tcPr>
          <w:p w14:paraId="6F13F928" w14:textId="025AA44D" w:rsidR="00316E26" w:rsidRDefault="00316E26" w:rsidP="00316E26">
            <w:pPr>
              <w:jc w:val="center"/>
              <w:rPr>
                <w:b w:val="0"/>
                <w:bCs w:val="0"/>
              </w:rPr>
            </w:pPr>
            <w:r>
              <w:rPr>
                <w:bCs w:val="0"/>
                <w:sz w:val="28"/>
              </w:rPr>
              <w:t>Housed</w:t>
            </w:r>
          </w:p>
        </w:tc>
        <w:tc>
          <w:tcPr>
            <w:tcW w:w="0" w:type="auto"/>
            <w:tcBorders>
              <w:bottom w:val="none" w:sz="0" w:space="0" w:color="auto"/>
            </w:tcBorders>
            <w:vAlign w:val="center"/>
          </w:tcPr>
          <w:p w14:paraId="0C95F471" w14:textId="77777777" w:rsidR="00316E26" w:rsidRDefault="00316E26" w:rsidP="00316E26">
            <w:pPr>
              <w:jc w:val="center"/>
              <w:rPr>
                <w:b w:val="0"/>
                <w:bCs w:val="0"/>
              </w:rPr>
            </w:pPr>
            <w:r>
              <w:rPr>
                <w:b w:val="0"/>
                <w:bCs w:val="0"/>
              </w:rPr>
              <w:t>Percent</w:t>
            </w:r>
          </w:p>
          <w:p w14:paraId="6C4A7382" w14:textId="6FCF53B6" w:rsidR="00316E26" w:rsidRDefault="00316E26" w:rsidP="00316E26">
            <w:pPr>
              <w:jc w:val="center"/>
              <w:rPr>
                <w:b w:val="0"/>
                <w:bCs w:val="0"/>
              </w:rPr>
            </w:pPr>
            <w:r>
              <w:rPr>
                <w:b w:val="0"/>
                <w:bCs w:val="0"/>
              </w:rPr>
              <w:t>of Total</w:t>
            </w:r>
          </w:p>
        </w:tc>
      </w:tr>
      <w:tr w:rsidR="00316E26" w:rsidRPr="009171AB" w14:paraId="1F93201C" w14:textId="10E7F81C" w:rsidTr="00316E26">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13A0D123" w14:textId="718B4CAD" w:rsidR="00316E26" w:rsidRPr="003C0119" w:rsidRDefault="00316E26" w:rsidP="00316E26">
            <w:pPr>
              <w:rPr>
                <w:b/>
                <w:sz w:val="28"/>
              </w:rPr>
            </w:pPr>
            <w:r w:rsidRPr="003C0119">
              <w:rPr>
                <w:b/>
                <w:sz w:val="28"/>
              </w:rPr>
              <w:t>Homeless Individuals Prioritized</w:t>
            </w:r>
          </w:p>
        </w:tc>
        <w:tc>
          <w:tcPr>
            <w:tcW w:w="0" w:type="auto"/>
            <w:vAlign w:val="center"/>
            <w:hideMark/>
          </w:tcPr>
          <w:p w14:paraId="1B83D514" w14:textId="4D7BC9B9" w:rsidR="00316E26" w:rsidRPr="003C0119" w:rsidRDefault="00316E26" w:rsidP="00316E26">
            <w:pPr>
              <w:jc w:val="center"/>
              <w:rPr>
                <w:b/>
                <w:sz w:val="28"/>
              </w:rPr>
            </w:pPr>
            <w:r w:rsidRPr="003C0119">
              <w:rPr>
                <w:b/>
                <w:sz w:val="28"/>
              </w:rPr>
              <w:t>794</w:t>
            </w:r>
          </w:p>
        </w:tc>
        <w:tc>
          <w:tcPr>
            <w:tcW w:w="0" w:type="auto"/>
            <w:vAlign w:val="center"/>
            <w:hideMark/>
          </w:tcPr>
          <w:p w14:paraId="2B921DEF" w14:textId="63178DA4" w:rsidR="00316E26" w:rsidRPr="009171AB" w:rsidRDefault="00316E26" w:rsidP="00316E26">
            <w:pPr>
              <w:jc w:val="center"/>
            </w:pPr>
            <w:r w:rsidRPr="009171AB">
              <w:t>--</w:t>
            </w:r>
          </w:p>
        </w:tc>
        <w:tc>
          <w:tcPr>
            <w:tcW w:w="0" w:type="auto"/>
            <w:vAlign w:val="center"/>
          </w:tcPr>
          <w:p w14:paraId="4D9432D6" w14:textId="7FCB63F3" w:rsidR="00316E26" w:rsidRDefault="00316E26" w:rsidP="00316E26">
            <w:pPr>
              <w:jc w:val="center"/>
            </w:pPr>
            <w:r w:rsidRPr="00520CA6">
              <w:rPr>
                <w:b/>
                <w:color w:val="C00000"/>
                <w:sz w:val="28"/>
              </w:rPr>
              <w:t>302</w:t>
            </w:r>
          </w:p>
        </w:tc>
        <w:tc>
          <w:tcPr>
            <w:tcW w:w="0" w:type="auto"/>
            <w:vAlign w:val="center"/>
          </w:tcPr>
          <w:p w14:paraId="496F1B6D" w14:textId="38C664C7" w:rsidR="00316E26" w:rsidRDefault="00316E26" w:rsidP="00316E26">
            <w:pPr>
              <w:jc w:val="center"/>
            </w:pPr>
            <w:r w:rsidRPr="009171AB">
              <w:t>38%</w:t>
            </w:r>
          </w:p>
        </w:tc>
      </w:tr>
      <w:tr w:rsidR="00316E26" w:rsidRPr="009171AB" w14:paraId="198F4F2F" w14:textId="6095B1AB" w:rsidTr="00316E26">
        <w:trPr>
          <w:trHeight w:val="432"/>
          <w:jc w:val="center"/>
        </w:trPr>
        <w:tc>
          <w:tcPr>
            <w:tcW w:w="0" w:type="auto"/>
            <w:vAlign w:val="center"/>
            <w:hideMark/>
          </w:tcPr>
          <w:p w14:paraId="6A43942E" w14:textId="77777777" w:rsidR="00316E26" w:rsidRPr="003C0119" w:rsidRDefault="00316E26" w:rsidP="00316E26">
            <w:pPr>
              <w:rPr>
                <w:b/>
                <w:sz w:val="28"/>
              </w:rPr>
            </w:pPr>
            <w:r w:rsidRPr="003C0119">
              <w:rPr>
                <w:b/>
                <w:sz w:val="28"/>
              </w:rPr>
              <w:t>Verified as Chronically Homeless</w:t>
            </w:r>
          </w:p>
        </w:tc>
        <w:tc>
          <w:tcPr>
            <w:tcW w:w="0" w:type="auto"/>
            <w:vAlign w:val="center"/>
            <w:hideMark/>
          </w:tcPr>
          <w:p w14:paraId="3D98A9E3" w14:textId="0FF99EA0" w:rsidR="00316E26" w:rsidRPr="003C0119" w:rsidRDefault="00316E26" w:rsidP="00316E26">
            <w:pPr>
              <w:jc w:val="center"/>
              <w:rPr>
                <w:b/>
                <w:sz w:val="28"/>
              </w:rPr>
            </w:pPr>
            <w:r w:rsidRPr="003C0119">
              <w:rPr>
                <w:b/>
                <w:sz w:val="28"/>
              </w:rPr>
              <w:t>176</w:t>
            </w:r>
          </w:p>
        </w:tc>
        <w:tc>
          <w:tcPr>
            <w:tcW w:w="0" w:type="auto"/>
            <w:vAlign w:val="center"/>
            <w:hideMark/>
          </w:tcPr>
          <w:p w14:paraId="24BA4900" w14:textId="77777777" w:rsidR="00316E26" w:rsidRPr="009171AB" w:rsidRDefault="00316E26" w:rsidP="00316E26">
            <w:pPr>
              <w:jc w:val="center"/>
            </w:pPr>
            <w:r w:rsidRPr="009171AB">
              <w:t>22%</w:t>
            </w:r>
          </w:p>
        </w:tc>
        <w:tc>
          <w:tcPr>
            <w:tcW w:w="0" w:type="auto"/>
            <w:vAlign w:val="center"/>
          </w:tcPr>
          <w:p w14:paraId="3FD57F20" w14:textId="2E14F7BE" w:rsidR="00316E26" w:rsidRDefault="00316E26" w:rsidP="00316E26">
            <w:pPr>
              <w:jc w:val="center"/>
            </w:pPr>
            <w:r w:rsidRPr="003C0119">
              <w:rPr>
                <w:b/>
                <w:sz w:val="28"/>
              </w:rPr>
              <w:t>81</w:t>
            </w:r>
          </w:p>
        </w:tc>
        <w:tc>
          <w:tcPr>
            <w:tcW w:w="0" w:type="auto"/>
            <w:vAlign w:val="center"/>
          </w:tcPr>
          <w:p w14:paraId="7C7ABEA5" w14:textId="7570F881" w:rsidR="00316E26" w:rsidRDefault="00316E26" w:rsidP="00316E26">
            <w:pPr>
              <w:jc w:val="center"/>
            </w:pPr>
            <w:r w:rsidRPr="009171AB">
              <w:t>27%</w:t>
            </w:r>
          </w:p>
        </w:tc>
      </w:tr>
      <w:tr w:rsidR="00316E26" w:rsidRPr="009171AB" w14:paraId="3299691B" w14:textId="5D657894" w:rsidTr="00316E26">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29DD6ACF" w14:textId="77777777" w:rsidR="00316E26" w:rsidRPr="003C0119" w:rsidRDefault="00316E26" w:rsidP="00316E26">
            <w:pPr>
              <w:rPr>
                <w:b/>
                <w:sz w:val="28"/>
              </w:rPr>
            </w:pPr>
            <w:r w:rsidRPr="003C0119">
              <w:rPr>
                <w:b/>
                <w:sz w:val="28"/>
              </w:rPr>
              <w:t>Verified as Non-Chronically Homeless</w:t>
            </w:r>
          </w:p>
        </w:tc>
        <w:tc>
          <w:tcPr>
            <w:tcW w:w="0" w:type="auto"/>
            <w:vAlign w:val="center"/>
            <w:hideMark/>
          </w:tcPr>
          <w:p w14:paraId="2E574B89" w14:textId="77777777" w:rsidR="00316E26" w:rsidRPr="003C0119" w:rsidRDefault="00316E26" w:rsidP="00316E26">
            <w:pPr>
              <w:jc w:val="center"/>
              <w:rPr>
                <w:b/>
                <w:sz w:val="28"/>
              </w:rPr>
            </w:pPr>
            <w:r w:rsidRPr="003C0119">
              <w:rPr>
                <w:b/>
                <w:sz w:val="28"/>
              </w:rPr>
              <w:t>610</w:t>
            </w:r>
          </w:p>
        </w:tc>
        <w:tc>
          <w:tcPr>
            <w:tcW w:w="0" w:type="auto"/>
            <w:vAlign w:val="center"/>
            <w:hideMark/>
          </w:tcPr>
          <w:p w14:paraId="65F9936B" w14:textId="77777777" w:rsidR="00316E26" w:rsidRPr="009171AB" w:rsidRDefault="00316E26" w:rsidP="00316E26">
            <w:pPr>
              <w:jc w:val="center"/>
            </w:pPr>
            <w:r w:rsidRPr="009171AB">
              <w:t>77%</w:t>
            </w:r>
          </w:p>
        </w:tc>
        <w:tc>
          <w:tcPr>
            <w:tcW w:w="0" w:type="auto"/>
            <w:vAlign w:val="center"/>
          </w:tcPr>
          <w:p w14:paraId="23920D68" w14:textId="09FA6DD2" w:rsidR="00316E26" w:rsidRDefault="00316E26" w:rsidP="00316E26">
            <w:pPr>
              <w:jc w:val="center"/>
            </w:pPr>
            <w:r w:rsidRPr="003C0119">
              <w:rPr>
                <w:b/>
                <w:sz w:val="28"/>
              </w:rPr>
              <w:t>221</w:t>
            </w:r>
          </w:p>
        </w:tc>
        <w:tc>
          <w:tcPr>
            <w:tcW w:w="0" w:type="auto"/>
            <w:vAlign w:val="center"/>
          </w:tcPr>
          <w:p w14:paraId="351902A2" w14:textId="6753B5A1" w:rsidR="00316E26" w:rsidRDefault="00316E26" w:rsidP="00316E26">
            <w:pPr>
              <w:jc w:val="center"/>
            </w:pPr>
            <w:r w:rsidRPr="009171AB">
              <w:t>73%</w:t>
            </w:r>
          </w:p>
        </w:tc>
      </w:tr>
    </w:tbl>
    <w:p w14:paraId="715F8D37" w14:textId="77777777" w:rsidR="00604DD4" w:rsidRDefault="00604DD4" w:rsidP="00290E12"/>
    <w:p w14:paraId="57932E2B" w14:textId="48B4BE22" w:rsidR="00004634" w:rsidRPr="00004634" w:rsidRDefault="009B6903" w:rsidP="00BB2C41">
      <w:pPr>
        <w:pStyle w:val="Heading1"/>
        <w:keepNext w:val="0"/>
      </w:pPr>
      <w:bookmarkStart w:id="61" w:name="_Toc444709463"/>
      <w:r>
        <w:t>Discussion</w:t>
      </w:r>
      <w:bookmarkEnd w:id="61"/>
    </w:p>
    <w:p w14:paraId="6DAA2A0D" w14:textId="72571054" w:rsidR="00820D0A" w:rsidRPr="00142D5D" w:rsidRDefault="00B42025" w:rsidP="00290E12">
      <w:pPr>
        <w:rPr>
          <w:rStyle w:val="IntenseReference"/>
        </w:rPr>
      </w:pPr>
      <w:r w:rsidRPr="00142D5D">
        <w:rPr>
          <w:rStyle w:val="IntenseReference"/>
        </w:rPr>
        <w:t>The Big Picture</w:t>
      </w:r>
    </w:p>
    <w:p w14:paraId="278C96A0" w14:textId="2DA70D33" w:rsidR="00142D5D" w:rsidRDefault="00142D5D" w:rsidP="00142D5D">
      <w:r>
        <w:t xml:space="preserve">The overall number of people who were homeless on </w:t>
      </w:r>
      <w:r w:rsidR="002E3F1E">
        <w:t>Count Night</w:t>
      </w:r>
      <w:r>
        <w:t xml:space="preserve"> 2016 increased </w:t>
      </w:r>
      <w:r w:rsidR="008831BC">
        <w:t xml:space="preserve">by </w:t>
      </w:r>
      <w:r w:rsidR="006F6C53">
        <w:t>24</w:t>
      </w:r>
      <w:r w:rsidR="008831BC">
        <w:t xml:space="preserve"> people (</w:t>
      </w:r>
      <w:r w:rsidR="006F6C53">
        <w:t>1</w:t>
      </w:r>
      <w:r w:rsidR="008831BC">
        <w:t xml:space="preserve">%) over 2015.  </w:t>
      </w:r>
      <w:r>
        <w:t>While an increase is never welcome</w:t>
      </w:r>
      <w:r w:rsidR="008831BC">
        <w:t>, low-income households faced significant obstacles in the just-ended year and Fort Worth may be doing better than other large cities.</w:t>
      </w:r>
      <w:r w:rsidR="00F23833">
        <w:rPr>
          <w:rStyle w:val="FootnoteReference"/>
        </w:rPr>
        <w:footnoteReference w:id="12"/>
      </w:r>
      <w:r w:rsidR="008831BC">
        <w:t xml:space="preserve"> </w:t>
      </w:r>
    </w:p>
    <w:p w14:paraId="698A695C" w14:textId="612DD74C" w:rsidR="00142D5D" w:rsidRDefault="00DF690E" w:rsidP="00142D5D">
      <w:r>
        <w:lastRenderedPageBreak/>
        <w:t>Nationally, household incomes fell by 9 percent b</w:t>
      </w:r>
      <w:r w:rsidR="00680D69">
        <w:t xml:space="preserve">etween </w:t>
      </w:r>
      <w:r>
        <w:t>2001 and 2014 as real rents rose 7 percent.</w:t>
      </w:r>
      <w:r>
        <w:rPr>
          <w:rStyle w:val="FootnoteReference"/>
        </w:rPr>
        <w:footnoteReference w:id="13"/>
      </w:r>
      <w:r>
        <w:t xml:space="preserve">  Locally, as apartment vacancy rates declined, competition increased for an </w:t>
      </w:r>
      <w:r w:rsidR="00B42025">
        <w:t>insufficient and ever shrinking supply of apartments that are both vacant and affordable to very-low income renters</w:t>
      </w:r>
      <w:r>
        <w:t>.</w:t>
      </w:r>
    </w:p>
    <w:p w14:paraId="36A95D65" w14:textId="309DFF59" w:rsidR="00DF690E" w:rsidRDefault="00DF690E" w:rsidP="00142D5D">
      <w:r>
        <w:t xml:space="preserve">On the positive side, the homeless services system appears to be increasing its efficiency and volume. </w:t>
      </w:r>
      <w:r w:rsidR="00157F9C">
        <w:t xml:space="preserve">As new rapid re-housing programs have come online, families constitute a smaller number and percentage of the overall homeless population. </w:t>
      </w:r>
    </w:p>
    <w:p w14:paraId="346D3752" w14:textId="192F9F3D" w:rsidR="007E4E2B" w:rsidRPr="00142D5D" w:rsidRDefault="007E4E2B" w:rsidP="007E4E2B">
      <w:pPr>
        <w:rPr>
          <w:rStyle w:val="IntenseReference"/>
        </w:rPr>
      </w:pPr>
      <w:r>
        <w:rPr>
          <w:rStyle w:val="IntenseReference"/>
        </w:rPr>
        <w:t>Unsheltered Homelessness and Panhandling</w:t>
      </w:r>
    </w:p>
    <w:p w14:paraId="6F031C1D" w14:textId="548A3EB8" w:rsidR="00DB60E1" w:rsidRDefault="00142D5D" w:rsidP="00142D5D">
      <w:r>
        <w:t xml:space="preserve">For many, the standout statistic in this report will be the year-to-year change in the number of people who were sleeping outside on </w:t>
      </w:r>
      <w:r w:rsidR="002E3F1E">
        <w:t>Count Night</w:t>
      </w:r>
      <w:r>
        <w:t xml:space="preserve">.  </w:t>
      </w:r>
      <w:r w:rsidR="004A6F94">
        <w:t xml:space="preserve">Mathematically the change is accounted for by decreases in the number of people sleeping in emergency shelters and transitional housing on Count Night along with the overall population increase of 71 people. </w:t>
      </w:r>
    </w:p>
    <w:tbl>
      <w:tblPr>
        <w:tblStyle w:val="ListTable1Light"/>
        <w:tblW w:w="0" w:type="auto"/>
        <w:jc w:val="center"/>
        <w:tblLook w:val="0420" w:firstRow="1" w:lastRow="0" w:firstColumn="0" w:lastColumn="0" w:noHBand="0" w:noVBand="1"/>
      </w:tblPr>
      <w:tblGrid>
        <w:gridCol w:w="1068"/>
        <w:gridCol w:w="1488"/>
        <w:gridCol w:w="1378"/>
        <w:gridCol w:w="878"/>
        <w:gridCol w:w="1456"/>
        <w:gridCol w:w="771"/>
      </w:tblGrid>
      <w:tr w:rsidR="004A6F94" w:rsidRPr="00830AB4" w14:paraId="12E2B224" w14:textId="77777777" w:rsidTr="00316E26">
        <w:trPr>
          <w:cnfStyle w:val="100000000000" w:firstRow="1" w:lastRow="0" w:firstColumn="0" w:lastColumn="0" w:oddVBand="0" w:evenVBand="0" w:oddHBand="0" w:evenHBand="0" w:firstRowFirstColumn="0" w:firstRowLastColumn="0" w:lastRowFirstColumn="0" w:lastRowLastColumn="0"/>
          <w:trHeight w:val="233"/>
          <w:jc w:val="center"/>
        </w:trPr>
        <w:tc>
          <w:tcPr>
            <w:tcW w:w="0" w:type="auto"/>
            <w:tcBorders>
              <w:bottom w:val="none" w:sz="0" w:space="0" w:color="auto"/>
            </w:tcBorders>
            <w:hideMark/>
          </w:tcPr>
          <w:p w14:paraId="4219A575" w14:textId="77777777" w:rsidR="004A6F94" w:rsidRPr="00830AB4" w:rsidRDefault="004A6F94" w:rsidP="00316E26">
            <w:pPr>
              <w:pStyle w:val="NoSpacing"/>
              <w:jc w:val="center"/>
            </w:pPr>
          </w:p>
        </w:tc>
        <w:tc>
          <w:tcPr>
            <w:tcW w:w="0" w:type="auto"/>
            <w:tcBorders>
              <w:bottom w:val="none" w:sz="0" w:space="0" w:color="auto"/>
            </w:tcBorders>
            <w:hideMark/>
          </w:tcPr>
          <w:p w14:paraId="6CED634D" w14:textId="77777777" w:rsidR="004A6F94" w:rsidRPr="00830AB4" w:rsidRDefault="004A6F94" w:rsidP="00316E26">
            <w:pPr>
              <w:pStyle w:val="NoSpacing"/>
              <w:jc w:val="center"/>
            </w:pPr>
            <w:r>
              <w:t>Unsheltered</w:t>
            </w:r>
          </w:p>
        </w:tc>
        <w:tc>
          <w:tcPr>
            <w:tcW w:w="0" w:type="auto"/>
            <w:tcBorders>
              <w:bottom w:val="none" w:sz="0" w:space="0" w:color="auto"/>
            </w:tcBorders>
            <w:hideMark/>
          </w:tcPr>
          <w:p w14:paraId="6A076D18" w14:textId="77777777" w:rsidR="004A6F94" w:rsidRDefault="004A6F94" w:rsidP="00316E26">
            <w:pPr>
              <w:pStyle w:val="NoSpacing"/>
              <w:jc w:val="center"/>
            </w:pPr>
            <w:r w:rsidRPr="00830AB4">
              <w:t>E</w:t>
            </w:r>
            <w:r>
              <w:t>mergency</w:t>
            </w:r>
          </w:p>
          <w:p w14:paraId="39F10FC1" w14:textId="77777777" w:rsidR="004A6F94" w:rsidRPr="00830AB4" w:rsidRDefault="004A6F94" w:rsidP="00316E26">
            <w:pPr>
              <w:pStyle w:val="NoSpacing"/>
              <w:jc w:val="center"/>
            </w:pPr>
            <w:r>
              <w:t>Shelter</w:t>
            </w:r>
          </w:p>
        </w:tc>
        <w:tc>
          <w:tcPr>
            <w:tcW w:w="0" w:type="auto"/>
            <w:tcBorders>
              <w:bottom w:val="none" w:sz="0" w:space="0" w:color="auto"/>
            </w:tcBorders>
            <w:hideMark/>
          </w:tcPr>
          <w:p w14:paraId="6FF63760" w14:textId="77777777" w:rsidR="004A6F94" w:rsidRDefault="004A6F94" w:rsidP="00316E26">
            <w:pPr>
              <w:pStyle w:val="NoSpacing"/>
              <w:jc w:val="center"/>
            </w:pPr>
            <w:r>
              <w:t>Safe</w:t>
            </w:r>
          </w:p>
          <w:p w14:paraId="53B75D07" w14:textId="77777777" w:rsidR="004A6F94" w:rsidRPr="00830AB4" w:rsidRDefault="004A6F94" w:rsidP="00316E26">
            <w:pPr>
              <w:pStyle w:val="NoSpacing"/>
              <w:jc w:val="center"/>
            </w:pPr>
            <w:r>
              <w:t>Haven</w:t>
            </w:r>
          </w:p>
        </w:tc>
        <w:tc>
          <w:tcPr>
            <w:tcW w:w="0" w:type="auto"/>
            <w:tcBorders>
              <w:bottom w:val="none" w:sz="0" w:space="0" w:color="auto"/>
            </w:tcBorders>
            <w:hideMark/>
          </w:tcPr>
          <w:p w14:paraId="3C78B8D3" w14:textId="77777777" w:rsidR="004A6F94" w:rsidRDefault="004A6F94" w:rsidP="00316E26">
            <w:pPr>
              <w:pStyle w:val="NoSpacing"/>
              <w:jc w:val="center"/>
            </w:pPr>
            <w:r>
              <w:t>Transitional</w:t>
            </w:r>
          </w:p>
          <w:p w14:paraId="7E5743FA" w14:textId="77777777" w:rsidR="004A6F94" w:rsidRPr="00830AB4" w:rsidRDefault="004A6F94" w:rsidP="00316E26">
            <w:pPr>
              <w:pStyle w:val="NoSpacing"/>
              <w:jc w:val="center"/>
            </w:pPr>
            <w:r>
              <w:t>Housing</w:t>
            </w:r>
          </w:p>
        </w:tc>
        <w:tc>
          <w:tcPr>
            <w:tcW w:w="0" w:type="auto"/>
            <w:tcBorders>
              <w:bottom w:val="none" w:sz="0" w:space="0" w:color="auto"/>
            </w:tcBorders>
            <w:hideMark/>
          </w:tcPr>
          <w:p w14:paraId="74D7B90A" w14:textId="77777777" w:rsidR="004A6F94" w:rsidRPr="00830AB4" w:rsidRDefault="004A6F94" w:rsidP="00316E26">
            <w:pPr>
              <w:pStyle w:val="NoSpacing"/>
              <w:jc w:val="center"/>
            </w:pPr>
            <w:r w:rsidRPr="00830AB4">
              <w:t>Total</w:t>
            </w:r>
          </w:p>
        </w:tc>
      </w:tr>
      <w:tr w:rsidR="004A6F94" w:rsidRPr="004A6F94" w14:paraId="7A3A5BD3" w14:textId="77777777" w:rsidTr="00316E26">
        <w:trPr>
          <w:cnfStyle w:val="000000100000" w:firstRow="0" w:lastRow="0" w:firstColumn="0" w:lastColumn="0" w:oddVBand="0" w:evenVBand="0" w:oddHBand="1" w:evenHBand="0" w:firstRowFirstColumn="0" w:firstRowLastColumn="0" w:lastRowFirstColumn="0" w:lastRowLastColumn="0"/>
          <w:trHeight w:val="40"/>
          <w:jc w:val="center"/>
        </w:trPr>
        <w:tc>
          <w:tcPr>
            <w:tcW w:w="0" w:type="auto"/>
            <w:hideMark/>
          </w:tcPr>
          <w:p w14:paraId="1DD8CC26" w14:textId="77777777" w:rsidR="004A6F94" w:rsidRPr="004A6F94" w:rsidRDefault="004A6F94" w:rsidP="00316E26">
            <w:pPr>
              <w:pStyle w:val="NoSpacing"/>
              <w:jc w:val="center"/>
            </w:pPr>
            <w:r w:rsidRPr="004A6F94">
              <w:t>2016</w:t>
            </w:r>
          </w:p>
        </w:tc>
        <w:tc>
          <w:tcPr>
            <w:tcW w:w="0" w:type="auto"/>
            <w:hideMark/>
          </w:tcPr>
          <w:p w14:paraId="211C82B5" w14:textId="1134EC71" w:rsidR="004A6F94" w:rsidRPr="004A6F94" w:rsidRDefault="006F6C53" w:rsidP="00316E26">
            <w:pPr>
              <w:pStyle w:val="NoSpacing"/>
              <w:jc w:val="center"/>
            </w:pPr>
            <w:r>
              <w:t>423</w:t>
            </w:r>
          </w:p>
        </w:tc>
        <w:tc>
          <w:tcPr>
            <w:tcW w:w="0" w:type="auto"/>
            <w:hideMark/>
          </w:tcPr>
          <w:p w14:paraId="5DCF165F" w14:textId="2076B2FF" w:rsidR="004A6F94" w:rsidRPr="004A6F94" w:rsidRDefault="004A6F94" w:rsidP="006F6C53">
            <w:pPr>
              <w:pStyle w:val="NoSpacing"/>
              <w:jc w:val="center"/>
            </w:pPr>
            <w:r w:rsidRPr="004A6F94">
              <w:t>1,</w:t>
            </w:r>
            <w:r w:rsidR="006F6C53">
              <w:t>08</w:t>
            </w:r>
            <w:r w:rsidRPr="004A6F94">
              <w:t>8</w:t>
            </w:r>
          </w:p>
        </w:tc>
        <w:tc>
          <w:tcPr>
            <w:tcW w:w="0" w:type="auto"/>
            <w:hideMark/>
          </w:tcPr>
          <w:p w14:paraId="6C9A1253" w14:textId="77777777" w:rsidR="004A6F94" w:rsidRPr="004A6F94" w:rsidRDefault="004A6F94" w:rsidP="00316E26">
            <w:pPr>
              <w:pStyle w:val="NoSpacing"/>
              <w:jc w:val="center"/>
            </w:pPr>
            <w:r w:rsidRPr="004A6F94">
              <w:t>20</w:t>
            </w:r>
          </w:p>
        </w:tc>
        <w:tc>
          <w:tcPr>
            <w:tcW w:w="0" w:type="auto"/>
            <w:hideMark/>
          </w:tcPr>
          <w:p w14:paraId="6DBDF5DB" w14:textId="6C84CEB9" w:rsidR="004A6F94" w:rsidRPr="004A6F94" w:rsidRDefault="006F6C53" w:rsidP="006F6C53">
            <w:pPr>
              <w:pStyle w:val="NoSpacing"/>
              <w:jc w:val="center"/>
            </w:pPr>
            <w:r>
              <w:t>407</w:t>
            </w:r>
          </w:p>
        </w:tc>
        <w:tc>
          <w:tcPr>
            <w:tcW w:w="0" w:type="auto"/>
            <w:hideMark/>
          </w:tcPr>
          <w:p w14:paraId="2B8DCE91" w14:textId="3B09B1D5" w:rsidR="004A6F94" w:rsidRPr="004A6F94" w:rsidRDefault="004A6F94" w:rsidP="006F6C53">
            <w:pPr>
              <w:pStyle w:val="NoSpacing"/>
              <w:jc w:val="center"/>
            </w:pPr>
            <w:r w:rsidRPr="004A6F94">
              <w:t>1,9</w:t>
            </w:r>
            <w:r w:rsidR="006F6C53">
              <w:t>38</w:t>
            </w:r>
          </w:p>
        </w:tc>
      </w:tr>
      <w:tr w:rsidR="004A6F94" w:rsidRPr="004A6F94" w14:paraId="6665C731" w14:textId="77777777" w:rsidTr="00316E26">
        <w:trPr>
          <w:trHeight w:val="268"/>
          <w:jc w:val="center"/>
        </w:trPr>
        <w:tc>
          <w:tcPr>
            <w:tcW w:w="0" w:type="auto"/>
            <w:hideMark/>
          </w:tcPr>
          <w:p w14:paraId="2BE1B4F9" w14:textId="77777777" w:rsidR="004A6F94" w:rsidRPr="004A6F94" w:rsidRDefault="004A6F94" w:rsidP="00316E26">
            <w:pPr>
              <w:pStyle w:val="NoSpacing"/>
              <w:jc w:val="center"/>
            </w:pPr>
            <w:r w:rsidRPr="004A6F94">
              <w:t>2015</w:t>
            </w:r>
          </w:p>
        </w:tc>
        <w:tc>
          <w:tcPr>
            <w:tcW w:w="0" w:type="auto"/>
            <w:hideMark/>
          </w:tcPr>
          <w:p w14:paraId="0CE89019" w14:textId="77777777" w:rsidR="004A6F94" w:rsidRPr="004A6F94" w:rsidRDefault="004A6F94" w:rsidP="00316E26">
            <w:pPr>
              <w:pStyle w:val="NoSpacing"/>
              <w:jc w:val="center"/>
            </w:pPr>
            <w:r w:rsidRPr="004A6F94">
              <w:t>217</w:t>
            </w:r>
          </w:p>
        </w:tc>
        <w:tc>
          <w:tcPr>
            <w:tcW w:w="0" w:type="auto"/>
            <w:hideMark/>
          </w:tcPr>
          <w:p w14:paraId="50ECC82D" w14:textId="77777777" w:rsidR="004A6F94" w:rsidRPr="004A6F94" w:rsidRDefault="004A6F94" w:rsidP="00316E26">
            <w:pPr>
              <w:pStyle w:val="NoSpacing"/>
              <w:jc w:val="center"/>
            </w:pPr>
            <w:r w:rsidRPr="004A6F94">
              <w:t>1,245</w:t>
            </w:r>
          </w:p>
        </w:tc>
        <w:tc>
          <w:tcPr>
            <w:tcW w:w="0" w:type="auto"/>
            <w:hideMark/>
          </w:tcPr>
          <w:p w14:paraId="26C84FEC" w14:textId="77777777" w:rsidR="004A6F94" w:rsidRPr="004A6F94" w:rsidRDefault="004A6F94" w:rsidP="00316E26">
            <w:pPr>
              <w:pStyle w:val="NoSpacing"/>
              <w:jc w:val="center"/>
            </w:pPr>
            <w:r w:rsidRPr="004A6F94">
              <w:t>20</w:t>
            </w:r>
          </w:p>
        </w:tc>
        <w:tc>
          <w:tcPr>
            <w:tcW w:w="0" w:type="auto"/>
            <w:hideMark/>
          </w:tcPr>
          <w:p w14:paraId="6DAEE7F3" w14:textId="77777777" w:rsidR="004A6F94" w:rsidRPr="004A6F94" w:rsidRDefault="004A6F94" w:rsidP="00316E26">
            <w:pPr>
              <w:pStyle w:val="NoSpacing"/>
              <w:jc w:val="center"/>
            </w:pPr>
            <w:r w:rsidRPr="004A6F94">
              <w:t>432</w:t>
            </w:r>
          </w:p>
        </w:tc>
        <w:tc>
          <w:tcPr>
            <w:tcW w:w="0" w:type="auto"/>
            <w:hideMark/>
          </w:tcPr>
          <w:p w14:paraId="6A053F99" w14:textId="77777777" w:rsidR="004A6F94" w:rsidRPr="004A6F94" w:rsidRDefault="004A6F94" w:rsidP="00316E26">
            <w:pPr>
              <w:pStyle w:val="NoSpacing"/>
              <w:jc w:val="center"/>
            </w:pPr>
            <w:r w:rsidRPr="004A6F94">
              <w:t>1,914</w:t>
            </w:r>
          </w:p>
        </w:tc>
      </w:tr>
      <w:tr w:rsidR="004A6F94" w:rsidRPr="004A6F94" w14:paraId="1453E1E4" w14:textId="77777777" w:rsidTr="00316E26">
        <w:trPr>
          <w:cnfStyle w:val="000000100000" w:firstRow="0" w:lastRow="0" w:firstColumn="0" w:lastColumn="0" w:oddVBand="0" w:evenVBand="0" w:oddHBand="1" w:evenHBand="0" w:firstRowFirstColumn="0" w:firstRowLastColumn="0" w:lastRowFirstColumn="0" w:lastRowLastColumn="0"/>
          <w:trHeight w:val="268"/>
          <w:jc w:val="center"/>
        </w:trPr>
        <w:tc>
          <w:tcPr>
            <w:tcW w:w="0" w:type="auto"/>
          </w:tcPr>
          <w:p w14:paraId="2B5DA460" w14:textId="019F09A3" w:rsidR="004A6F94" w:rsidRPr="004A6F94" w:rsidRDefault="004A6F94" w:rsidP="004A6F94">
            <w:pPr>
              <w:pStyle w:val="NoSpacing"/>
              <w:jc w:val="center"/>
              <w:rPr>
                <w:sz w:val="28"/>
              </w:rPr>
            </w:pPr>
            <w:r w:rsidRPr="004A6F94">
              <w:rPr>
                <w:sz w:val="28"/>
              </w:rPr>
              <w:t>Change</w:t>
            </w:r>
          </w:p>
        </w:tc>
        <w:tc>
          <w:tcPr>
            <w:tcW w:w="0" w:type="auto"/>
            <w:vAlign w:val="bottom"/>
          </w:tcPr>
          <w:p w14:paraId="4277B6B7" w14:textId="064E603D" w:rsidR="004A6F94" w:rsidRPr="004A6F94" w:rsidRDefault="006F6C53" w:rsidP="004A6F94">
            <w:pPr>
              <w:pStyle w:val="NoSpacing"/>
              <w:jc w:val="center"/>
              <w:rPr>
                <w:sz w:val="28"/>
              </w:rPr>
            </w:pPr>
            <w:r>
              <w:rPr>
                <w:rFonts w:ascii="Calibri" w:hAnsi="Calibri"/>
                <w:sz w:val="28"/>
              </w:rPr>
              <w:t>206</w:t>
            </w:r>
          </w:p>
        </w:tc>
        <w:tc>
          <w:tcPr>
            <w:tcW w:w="0" w:type="auto"/>
            <w:vAlign w:val="bottom"/>
          </w:tcPr>
          <w:p w14:paraId="05A95B08" w14:textId="53550174" w:rsidR="004A6F94" w:rsidRPr="004A6F94" w:rsidRDefault="004A6F94" w:rsidP="006F6C53">
            <w:pPr>
              <w:pStyle w:val="NoSpacing"/>
              <w:jc w:val="center"/>
              <w:rPr>
                <w:sz w:val="28"/>
              </w:rPr>
            </w:pPr>
            <w:r w:rsidRPr="004A6F94">
              <w:rPr>
                <w:rFonts w:ascii="Calibri" w:hAnsi="Calibri"/>
                <w:sz w:val="28"/>
              </w:rPr>
              <w:t>-</w:t>
            </w:r>
            <w:r w:rsidR="006F6C53">
              <w:rPr>
                <w:rFonts w:ascii="Calibri" w:hAnsi="Calibri"/>
                <w:sz w:val="28"/>
              </w:rPr>
              <w:t>157</w:t>
            </w:r>
          </w:p>
        </w:tc>
        <w:tc>
          <w:tcPr>
            <w:tcW w:w="0" w:type="auto"/>
            <w:vAlign w:val="bottom"/>
          </w:tcPr>
          <w:p w14:paraId="4D15FF7F" w14:textId="17427CED" w:rsidR="004A6F94" w:rsidRPr="004A6F94" w:rsidRDefault="004A6F94" w:rsidP="004A6F94">
            <w:pPr>
              <w:pStyle w:val="NoSpacing"/>
              <w:jc w:val="center"/>
              <w:rPr>
                <w:sz w:val="28"/>
              </w:rPr>
            </w:pPr>
            <w:r w:rsidRPr="004A6F94">
              <w:rPr>
                <w:sz w:val="28"/>
              </w:rPr>
              <w:t>--</w:t>
            </w:r>
          </w:p>
        </w:tc>
        <w:tc>
          <w:tcPr>
            <w:tcW w:w="0" w:type="auto"/>
            <w:vAlign w:val="bottom"/>
          </w:tcPr>
          <w:p w14:paraId="5FF790D0" w14:textId="47EE93E8" w:rsidR="004A6F94" w:rsidRPr="004A6F94" w:rsidRDefault="004A6F94" w:rsidP="006F6C53">
            <w:pPr>
              <w:pStyle w:val="NoSpacing"/>
              <w:jc w:val="center"/>
              <w:rPr>
                <w:sz w:val="28"/>
              </w:rPr>
            </w:pPr>
            <w:r w:rsidRPr="004A6F94">
              <w:rPr>
                <w:rFonts w:ascii="Calibri" w:hAnsi="Calibri"/>
                <w:sz w:val="28"/>
              </w:rPr>
              <w:t>-</w:t>
            </w:r>
            <w:r w:rsidR="006F6C53">
              <w:rPr>
                <w:rFonts w:ascii="Calibri" w:hAnsi="Calibri"/>
                <w:sz w:val="28"/>
              </w:rPr>
              <w:t>25</w:t>
            </w:r>
          </w:p>
        </w:tc>
        <w:tc>
          <w:tcPr>
            <w:tcW w:w="0" w:type="auto"/>
            <w:vAlign w:val="bottom"/>
          </w:tcPr>
          <w:p w14:paraId="377B680F" w14:textId="40A3A72C" w:rsidR="004A6F94" w:rsidRPr="004A6F94" w:rsidRDefault="006F6C53" w:rsidP="006F6C53">
            <w:pPr>
              <w:pStyle w:val="NoSpacing"/>
              <w:jc w:val="center"/>
              <w:rPr>
                <w:sz w:val="28"/>
              </w:rPr>
            </w:pPr>
            <w:r>
              <w:rPr>
                <w:rFonts w:ascii="Calibri" w:hAnsi="Calibri"/>
                <w:sz w:val="28"/>
              </w:rPr>
              <w:t>24</w:t>
            </w:r>
          </w:p>
        </w:tc>
      </w:tr>
    </w:tbl>
    <w:p w14:paraId="33228C30" w14:textId="4EA561EC" w:rsidR="00DB60E1" w:rsidRDefault="00DB60E1" w:rsidP="00142D5D"/>
    <w:p w14:paraId="286F6FFD" w14:textId="2D6D9423" w:rsidR="00142D5D" w:rsidRDefault="00E005C1" w:rsidP="00142D5D">
      <w:r>
        <w:t>Three</w:t>
      </w:r>
      <w:r w:rsidR="00142D5D">
        <w:t xml:space="preserve"> notes</w:t>
      </w:r>
      <w:r w:rsidR="007E4E2B">
        <w:t xml:space="preserve"> are important in this regard</w:t>
      </w:r>
      <w:r>
        <w:t xml:space="preserve"> on</w:t>
      </w:r>
      <w:r w:rsidR="007E4E2B">
        <w:t xml:space="preserve"> weather</w:t>
      </w:r>
      <w:r>
        <w:t>,</w:t>
      </w:r>
      <w:r w:rsidR="007E4E2B">
        <w:t xml:space="preserve"> p</w:t>
      </w:r>
      <w:r>
        <w:t xml:space="preserve">anhandling, and reconnaissance. </w:t>
      </w:r>
    </w:p>
    <w:p w14:paraId="6D7BD291" w14:textId="680A81A9" w:rsidR="00A920DC" w:rsidRPr="00A920DC" w:rsidRDefault="00A920DC" w:rsidP="00142D5D">
      <w:pPr>
        <w:rPr>
          <w:rStyle w:val="Emphasis"/>
        </w:rPr>
      </w:pPr>
      <w:r w:rsidRPr="00A920DC">
        <w:rPr>
          <w:rStyle w:val="Emphasis"/>
        </w:rPr>
        <w:t>Weather</w:t>
      </w:r>
    </w:p>
    <w:p w14:paraId="44038D7B" w14:textId="023163C9" w:rsidR="007E4E2B" w:rsidRDefault="007E4E2B" w:rsidP="00142D5D">
      <w:r>
        <w:t xml:space="preserve">The number of people who sleep outside can vary significantly in response to </w:t>
      </w:r>
      <w:r w:rsidR="00A920DC">
        <w:t>temperatures and precipitation</w:t>
      </w:r>
      <w:r>
        <w:t>; namely, more people sleep outside when conditions are temperate</w:t>
      </w:r>
      <w:r w:rsidR="00A920DC">
        <w:t xml:space="preserve"> and dry</w:t>
      </w:r>
      <w:r>
        <w:t xml:space="preserve">. </w:t>
      </w:r>
      <w:r w:rsidR="00A920DC">
        <w:t xml:space="preserve"> The effect appears most pronounced in the areas closest to the </w:t>
      </w:r>
      <w:r w:rsidR="00776DD3">
        <w:t xml:space="preserve">High Impact Zone </w:t>
      </w:r>
      <w:r w:rsidR="00A920DC">
        <w:t>in Fort Worth.</w:t>
      </w:r>
      <w:r w:rsidR="00776DD3">
        <w:rPr>
          <w:rStyle w:val="FootnoteReference"/>
        </w:rPr>
        <w:footnoteReference w:id="14"/>
      </w:r>
      <w:r w:rsidR="00A920DC">
        <w:t xml:space="preserve"> </w:t>
      </w:r>
    </w:p>
    <w:p w14:paraId="571D14FB" w14:textId="3A349680" w:rsidR="00776DD3" w:rsidRDefault="00776DD3" w:rsidP="00776DD3">
      <w:pPr>
        <w:jc w:val="center"/>
      </w:pPr>
      <w:r w:rsidRPr="00776DD3">
        <w:rPr>
          <w:noProof/>
          <w:lang w:eastAsia="en-US"/>
        </w:rPr>
        <w:drawing>
          <wp:inline distT="0" distB="0" distL="0" distR="0" wp14:anchorId="0E7E758F" wp14:editId="44DEBC00">
            <wp:extent cx="4572000" cy="2468880"/>
            <wp:effectExtent l="0" t="0" r="0" b="762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C5887D" w14:textId="1E653BB3" w:rsidR="00A920DC" w:rsidRDefault="00A920DC" w:rsidP="00142D5D">
      <w:r>
        <w:lastRenderedPageBreak/>
        <w:t xml:space="preserve">Count Night 2015 was cold and damp; Count Night 2016 was warm and dry.  The increase in people sleeping outside is partially offset by a decrease in people sleeping in Emergency Shelters. </w:t>
      </w:r>
    </w:p>
    <w:p w14:paraId="5627F2DC" w14:textId="7B1AA9AB" w:rsidR="00142D5D" w:rsidRPr="00A920DC" w:rsidRDefault="00A920DC" w:rsidP="00142D5D">
      <w:pPr>
        <w:rPr>
          <w:rStyle w:val="Emphasis"/>
        </w:rPr>
      </w:pPr>
      <w:r w:rsidRPr="00A920DC">
        <w:rPr>
          <w:rStyle w:val="Emphasis"/>
        </w:rPr>
        <w:t>Panhandling</w:t>
      </w:r>
    </w:p>
    <w:p w14:paraId="3566A9DA" w14:textId="2F91B2F4" w:rsidR="00901A20" w:rsidRDefault="00A920DC" w:rsidP="00142D5D">
      <w:r>
        <w:t>There has been an apparent incr</w:t>
      </w:r>
      <w:r w:rsidR="003E21A1">
        <w:t>ease in panhandling across the m</w:t>
      </w:r>
      <w:r>
        <w:t xml:space="preserve">etroplex. However, </w:t>
      </w:r>
      <w:r w:rsidR="000424D0">
        <w:t xml:space="preserve">TCHC concurs with </w:t>
      </w:r>
      <w:r>
        <w:t xml:space="preserve">street outreach workers and </w:t>
      </w:r>
      <w:r w:rsidR="000424D0">
        <w:t xml:space="preserve">members of </w:t>
      </w:r>
      <w:r>
        <w:t xml:space="preserve">law enforcement </w:t>
      </w:r>
      <w:r w:rsidR="000424D0">
        <w:t xml:space="preserve">that </w:t>
      </w:r>
      <w:r>
        <w:t xml:space="preserve">caution against equating panhandling with homelessness.  The correlation of panhandling with addiction appears much stronger than the correlation of panhandling with homelessness.  </w:t>
      </w:r>
    </w:p>
    <w:p w14:paraId="67DE9221" w14:textId="59A2A83E" w:rsidR="007D0D2A" w:rsidRDefault="00901A20" w:rsidP="007D0D2A">
      <w:r>
        <w:t xml:space="preserve">The </w:t>
      </w:r>
      <w:r w:rsidR="007D0D2A">
        <w:t xml:space="preserve">presence </w:t>
      </w:r>
      <w:r>
        <w:t xml:space="preserve">of panhandlers can create traffic safety hazards and, for some drivers and pedestrians, a range of emotions from consternation to pity, dread to outrage. </w:t>
      </w:r>
      <w:r w:rsidR="007D0D2A">
        <w:t xml:space="preserve">While panhandling is a good indicator that someone is in crisis, it is not a surefire sign that they are homeless.  </w:t>
      </w:r>
      <w:r w:rsidR="00736D8F">
        <w:t xml:space="preserve">Readers are encouraged to consider the variety of </w:t>
      </w:r>
      <w:r w:rsidR="007D0D2A">
        <w:t>social, psychological</w:t>
      </w:r>
      <w:r w:rsidR="00736D8F">
        <w:t xml:space="preserve">, and economic </w:t>
      </w:r>
      <w:r w:rsidR="007D0D2A">
        <w:t xml:space="preserve">factors </w:t>
      </w:r>
      <w:r w:rsidR="00736D8F">
        <w:t xml:space="preserve">that can foster </w:t>
      </w:r>
      <w:r w:rsidR="007D0D2A">
        <w:t xml:space="preserve">an </w:t>
      </w:r>
      <w:r w:rsidR="00736D8F">
        <w:t>increase in panhandling and to not assume that everyone who panhandles is homeless.</w:t>
      </w:r>
    </w:p>
    <w:p w14:paraId="48EBFCB5" w14:textId="2B8A24BE" w:rsidR="00A920DC" w:rsidRDefault="009B6C0F" w:rsidP="00901A20">
      <w:r w:rsidRPr="009B6C0F">
        <w:t>As the on-going election cycle most certainly reminds us, asking for money is protected speech.</w:t>
      </w:r>
      <w:r>
        <w:t xml:space="preserve">  </w:t>
      </w:r>
      <w:r w:rsidR="007D0D2A">
        <w:t>TCHC is appreciative of the many police officers in our area who do the hard work of responding to citizen concerns and needs with professionalism and respect</w:t>
      </w:r>
      <w:r>
        <w:t xml:space="preserve">. </w:t>
      </w:r>
    </w:p>
    <w:p w14:paraId="44ED85FB" w14:textId="4BBCBA67" w:rsidR="00E005C1" w:rsidRPr="00A920DC" w:rsidRDefault="00E005C1" w:rsidP="00E005C1">
      <w:pPr>
        <w:rPr>
          <w:rStyle w:val="Emphasis"/>
        </w:rPr>
      </w:pPr>
      <w:r>
        <w:rPr>
          <w:rStyle w:val="Emphasis"/>
        </w:rPr>
        <w:t>Reconnaissance</w:t>
      </w:r>
    </w:p>
    <w:p w14:paraId="6739C70C" w14:textId="635B057F" w:rsidR="00E005C1" w:rsidRDefault="00E005C1" w:rsidP="00E005C1">
      <w:r>
        <w:t xml:space="preserve">Preparations for </w:t>
      </w:r>
      <w:r w:rsidR="002E3F1E">
        <w:t xml:space="preserve">the PIT count </w:t>
      </w:r>
      <w:r>
        <w:t xml:space="preserve">include gathering information from law enforcement and street outreach professionals on known and suspected locations of homeless encampments.  </w:t>
      </w:r>
      <w:r w:rsidR="002E3F1E">
        <w:t>Strategic funding has increased the number of street outreach workers; consequently, Count Night volunteers had more guidance on places to look in 2016 than in any previous count.</w:t>
      </w:r>
    </w:p>
    <w:p w14:paraId="70D91D20" w14:textId="6FE3182A" w:rsidR="00AA5506" w:rsidRDefault="00524CEB" w:rsidP="00BB2C41">
      <w:pPr>
        <w:pStyle w:val="Heading2"/>
        <w:keepNext w:val="0"/>
        <w:contextualSpacing w:val="0"/>
      </w:pPr>
      <w:bookmarkStart w:id="62" w:name="_Toc444709464"/>
      <w:r>
        <w:t>Homeless Helpline</w:t>
      </w:r>
      <w:bookmarkEnd w:id="62"/>
    </w:p>
    <w:p w14:paraId="6EC8A560" w14:textId="2E8A71E5" w:rsidR="005E2690" w:rsidRDefault="005E2690" w:rsidP="00290E12">
      <w:r>
        <w:t>While it is clear</w:t>
      </w:r>
      <w:r w:rsidR="0018242C">
        <w:t xml:space="preserve"> </w:t>
      </w:r>
      <w:r>
        <w:t>that far too many households are treading water, the</w:t>
      </w:r>
      <w:r w:rsidR="00524CEB">
        <w:t>ir</w:t>
      </w:r>
      <w:r>
        <w:t xml:space="preserve"> </w:t>
      </w:r>
      <w:r w:rsidR="00524CEB">
        <w:t>tenacity and resilience combined with a strong employment picture have surely helped to keep overall numbers relatively flat.  The TCHC Helpline responded to over 1,200 calls this year.</w:t>
      </w:r>
    </w:p>
    <w:tbl>
      <w:tblPr>
        <w:tblStyle w:val="ListTable1Light"/>
        <w:tblW w:w="0" w:type="auto"/>
        <w:jc w:val="center"/>
        <w:tblLook w:val="0420" w:firstRow="1" w:lastRow="0" w:firstColumn="0" w:lastColumn="0" w:noHBand="0" w:noVBand="1"/>
      </w:tblPr>
      <w:tblGrid>
        <w:gridCol w:w="4418"/>
        <w:gridCol w:w="922"/>
        <w:gridCol w:w="924"/>
      </w:tblGrid>
      <w:tr w:rsidR="00921614" w:rsidRPr="003C0119" w14:paraId="4E0B0C31" w14:textId="77777777" w:rsidTr="00BC2085">
        <w:trPr>
          <w:cnfStyle w:val="100000000000" w:firstRow="1" w:lastRow="0" w:firstColumn="0" w:lastColumn="0" w:oddVBand="0" w:evenVBand="0" w:oddHBand="0" w:evenHBand="0" w:firstRowFirstColumn="0" w:firstRowLastColumn="0" w:lastRowFirstColumn="0" w:lastRowLastColumn="0"/>
          <w:trHeight w:val="432"/>
          <w:jc w:val="center"/>
        </w:trPr>
        <w:tc>
          <w:tcPr>
            <w:tcW w:w="0" w:type="auto"/>
            <w:tcBorders>
              <w:bottom w:val="none" w:sz="0" w:space="0" w:color="auto"/>
            </w:tcBorders>
            <w:vAlign w:val="center"/>
            <w:hideMark/>
          </w:tcPr>
          <w:p w14:paraId="4F36253F" w14:textId="77777777" w:rsidR="00921614" w:rsidRPr="00524CEB" w:rsidRDefault="00921614" w:rsidP="00BC2085">
            <w:pPr>
              <w:pStyle w:val="NoSpacing"/>
              <w:rPr>
                <w:sz w:val="28"/>
              </w:rPr>
            </w:pPr>
          </w:p>
        </w:tc>
        <w:tc>
          <w:tcPr>
            <w:tcW w:w="0" w:type="auto"/>
            <w:tcBorders>
              <w:bottom w:val="none" w:sz="0" w:space="0" w:color="auto"/>
            </w:tcBorders>
            <w:vAlign w:val="center"/>
            <w:hideMark/>
          </w:tcPr>
          <w:p w14:paraId="6B3FC11E" w14:textId="7875A286" w:rsidR="00921614" w:rsidRPr="00524CEB" w:rsidRDefault="00921614" w:rsidP="00BC2085">
            <w:pPr>
              <w:pStyle w:val="NoSpacing"/>
              <w:jc w:val="center"/>
              <w:rPr>
                <w:sz w:val="28"/>
              </w:rPr>
            </w:pPr>
            <w:r w:rsidRPr="00524CEB">
              <w:rPr>
                <w:bCs w:val="0"/>
                <w:sz w:val="28"/>
              </w:rPr>
              <w:t>Total</w:t>
            </w:r>
          </w:p>
        </w:tc>
        <w:tc>
          <w:tcPr>
            <w:tcW w:w="0" w:type="auto"/>
            <w:tcBorders>
              <w:bottom w:val="none" w:sz="0" w:space="0" w:color="auto"/>
            </w:tcBorders>
            <w:vAlign w:val="center"/>
            <w:hideMark/>
          </w:tcPr>
          <w:p w14:paraId="2B975BE3" w14:textId="77777777" w:rsidR="00524CEB" w:rsidRDefault="00921614" w:rsidP="00524CEB">
            <w:pPr>
              <w:pStyle w:val="NoSpacing"/>
              <w:jc w:val="center"/>
              <w:rPr>
                <w:b w:val="0"/>
                <w:bCs w:val="0"/>
              </w:rPr>
            </w:pPr>
            <w:r w:rsidRPr="003C0119">
              <w:rPr>
                <w:b w:val="0"/>
                <w:bCs w:val="0"/>
              </w:rPr>
              <w:t>Percent</w:t>
            </w:r>
          </w:p>
          <w:p w14:paraId="07E096EF" w14:textId="694E7DA3" w:rsidR="00921614" w:rsidRPr="003C0119" w:rsidRDefault="00524CEB" w:rsidP="00524CEB">
            <w:pPr>
              <w:pStyle w:val="NoSpacing"/>
              <w:jc w:val="center"/>
            </w:pPr>
            <w:r>
              <w:rPr>
                <w:b w:val="0"/>
                <w:bCs w:val="0"/>
              </w:rPr>
              <w:t>of Total</w:t>
            </w:r>
          </w:p>
        </w:tc>
      </w:tr>
      <w:tr w:rsidR="00921614" w:rsidRPr="003C0119" w14:paraId="584D3744" w14:textId="77777777" w:rsidTr="00BC2085">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18DF8494" w14:textId="2E1DC423" w:rsidR="00921614" w:rsidRPr="00524CEB" w:rsidRDefault="00921614" w:rsidP="00BC2085">
            <w:pPr>
              <w:pStyle w:val="NoSpacing"/>
              <w:rPr>
                <w:b/>
                <w:sz w:val="28"/>
              </w:rPr>
            </w:pPr>
            <w:r w:rsidRPr="00524CEB">
              <w:rPr>
                <w:b/>
                <w:sz w:val="28"/>
              </w:rPr>
              <w:t>Phone Calls</w:t>
            </w:r>
          </w:p>
        </w:tc>
        <w:tc>
          <w:tcPr>
            <w:tcW w:w="0" w:type="auto"/>
            <w:vAlign w:val="center"/>
            <w:hideMark/>
          </w:tcPr>
          <w:p w14:paraId="51EDCDE6" w14:textId="4A6585B1" w:rsidR="00921614" w:rsidRPr="00524CEB" w:rsidRDefault="00921614" w:rsidP="00BC2085">
            <w:pPr>
              <w:pStyle w:val="NoSpacing"/>
              <w:jc w:val="center"/>
              <w:rPr>
                <w:b/>
                <w:sz w:val="28"/>
              </w:rPr>
            </w:pPr>
            <w:r w:rsidRPr="00524CEB">
              <w:rPr>
                <w:b/>
                <w:sz w:val="28"/>
              </w:rPr>
              <w:t>1</w:t>
            </w:r>
            <w:r w:rsidR="00524CEB" w:rsidRPr="00524CEB">
              <w:rPr>
                <w:b/>
                <w:sz w:val="28"/>
              </w:rPr>
              <w:t>,</w:t>
            </w:r>
            <w:r w:rsidRPr="00524CEB">
              <w:rPr>
                <w:b/>
                <w:sz w:val="28"/>
              </w:rPr>
              <w:t>202</w:t>
            </w:r>
          </w:p>
        </w:tc>
        <w:tc>
          <w:tcPr>
            <w:tcW w:w="0" w:type="auto"/>
            <w:vAlign w:val="center"/>
            <w:hideMark/>
          </w:tcPr>
          <w:p w14:paraId="2B00C9DF" w14:textId="3671456F" w:rsidR="00921614" w:rsidRPr="003C0119" w:rsidRDefault="00921614" w:rsidP="00BC2085">
            <w:pPr>
              <w:pStyle w:val="NoSpacing"/>
              <w:jc w:val="center"/>
            </w:pPr>
            <w:r w:rsidRPr="003C0119">
              <w:t>--</w:t>
            </w:r>
          </w:p>
        </w:tc>
      </w:tr>
      <w:tr w:rsidR="00921614" w:rsidRPr="003C0119" w14:paraId="7C93AC29" w14:textId="77777777" w:rsidTr="00BC2085">
        <w:trPr>
          <w:trHeight w:val="432"/>
          <w:jc w:val="center"/>
        </w:trPr>
        <w:tc>
          <w:tcPr>
            <w:tcW w:w="0" w:type="auto"/>
            <w:vAlign w:val="center"/>
            <w:hideMark/>
          </w:tcPr>
          <w:p w14:paraId="254E21F1" w14:textId="77777777" w:rsidR="00921614" w:rsidRPr="00524CEB" w:rsidRDefault="00921614" w:rsidP="00BC2085">
            <w:pPr>
              <w:pStyle w:val="NoSpacing"/>
              <w:rPr>
                <w:b/>
                <w:sz w:val="28"/>
              </w:rPr>
            </w:pPr>
            <w:r w:rsidRPr="00524CEB">
              <w:rPr>
                <w:b/>
                <w:sz w:val="28"/>
              </w:rPr>
              <w:t>Households: Single Adults</w:t>
            </w:r>
          </w:p>
        </w:tc>
        <w:tc>
          <w:tcPr>
            <w:tcW w:w="0" w:type="auto"/>
            <w:vAlign w:val="center"/>
            <w:hideMark/>
          </w:tcPr>
          <w:p w14:paraId="4178E627" w14:textId="75844EF2" w:rsidR="00921614" w:rsidRPr="00524CEB" w:rsidRDefault="00921614" w:rsidP="00BC2085">
            <w:pPr>
              <w:pStyle w:val="NoSpacing"/>
              <w:jc w:val="center"/>
              <w:rPr>
                <w:b/>
                <w:sz w:val="28"/>
              </w:rPr>
            </w:pPr>
            <w:r w:rsidRPr="00524CEB">
              <w:rPr>
                <w:b/>
                <w:sz w:val="28"/>
              </w:rPr>
              <w:t>446</w:t>
            </w:r>
          </w:p>
        </w:tc>
        <w:tc>
          <w:tcPr>
            <w:tcW w:w="0" w:type="auto"/>
            <w:vAlign w:val="center"/>
            <w:hideMark/>
          </w:tcPr>
          <w:p w14:paraId="56224A92" w14:textId="1172EFE9" w:rsidR="00921614" w:rsidRPr="003C0119" w:rsidRDefault="00921614" w:rsidP="00BC2085">
            <w:pPr>
              <w:pStyle w:val="NoSpacing"/>
              <w:jc w:val="center"/>
            </w:pPr>
            <w:r w:rsidRPr="003C0119">
              <w:t>37.1%</w:t>
            </w:r>
          </w:p>
        </w:tc>
      </w:tr>
      <w:tr w:rsidR="00921614" w:rsidRPr="003C0119" w14:paraId="024E5C9A" w14:textId="77777777" w:rsidTr="00BC2085">
        <w:trPr>
          <w:cnfStyle w:val="000000100000" w:firstRow="0" w:lastRow="0" w:firstColumn="0" w:lastColumn="0" w:oddVBand="0" w:evenVBand="0" w:oddHBand="1" w:evenHBand="0" w:firstRowFirstColumn="0" w:firstRowLastColumn="0" w:lastRowFirstColumn="0" w:lastRowLastColumn="0"/>
          <w:trHeight w:val="432"/>
          <w:jc w:val="center"/>
        </w:trPr>
        <w:tc>
          <w:tcPr>
            <w:tcW w:w="0" w:type="auto"/>
            <w:vAlign w:val="center"/>
            <w:hideMark/>
          </w:tcPr>
          <w:p w14:paraId="48409B07" w14:textId="3FD944C6" w:rsidR="00921614" w:rsidRPr="00524CEB" w:rsidRDefault="00921614" w:rsidP="00524CEB">
            <w:pPr>
              <w:pStyle w:val="NoSpacing"/>
              <w:rPr>
                <w:b/>
                <w:sz w:val="28"/>
              </w:rPr>
            </w:pPr>
            <w:r w:rsidRPr="00524CEB">
              <w:rPr>
                <w:b/>
                <w:sz w:val="28"/>
              </w:rPr>
              <w:t>Households: Adult with children</w:t>
            </w:r>
          </w:p>
        </w:tc>
        <w:tc>
          <w:tcPr>
            <w:tcW w:w="0" w:type="auto"/>
            <w:vAlign w:val="center"/>
            <w:hideMark/>
          </w:tcPr>
          <w:p w14:paraId="71883860" w14:textId="63D0FFCD" w:rsidR="00921614" w:rsidRPr="00524CEB" w:rsidRDefault="00921614" w:rsidP="00BC2085">
            <w:pPr>
              <w:pStyle w:val="NoSpacing"/>
              <w:jc w:val="center"/>
              <w:rPr>
                <w:b/>
                <w:sz w:val="28"/>
              </w:rPr>
            </w:pPr>
            <w:r w:rsidRPr="00524CEB">
              <w:rPr>
                <w:b/>
                <w:sz w:val="28"/>
              </w:rPr>
              <w:t>430</w:t>
            </w:r>
          </w:p>
        </w:tc>
        <w:tc>
          <w:tcPr>
            <w:tcW w:w="0" w:type="auto"/>
            <w:vAlign w:val="center"/>
            <w:hideMark/>
          </w:tcPr>
          <w:p w14:paraId="11E7BD1B" w14:textId="3C24BF81" w:rsidR="00921614" w:rsidRPr="003C0119" w:rsidRDefault="00921614" w:rsidP="00BC2085">
            <w:pPr>
              <w:pStyle w:val="NoSpacing"/>
              <w:jc w:val="center"/>
            </w:pPr>
            <w:r w:rsidRPr="003C0119">
              <w:t>35.8%</w:t>
            </w:r>
          </w:p>
        </w:tc>
      </w:tr>
      <w:tr w:rsidR="00921614" w:rsidRPr="003C0119" w14:paraId="0D5C0C08" w14:textId="77777777" w:rsidTr="00BC2085">
        <w:trPr>
          <w:trHeight w:val="432"/>
          <w:jc w:val="center"/>
        </w:trPr>
        <w:tc>
          <w:tcPr>
            <w:tcW w:w="0" w:type="auto"/>
            <w:vAlign w:val="center"/>
            <w:hideMark/>
          </w:tcPr>
          <w:p w14:paraId="13431E5F" w14:textId="77777777" w:rsidR="00921614" w:rsidRPr="00524CEB" w:rsidRDefault="00921614" w:rsidP="00BC2085">
            <w:pPr>
              <w:pStyle w:val="NoSpacing"/>
              <w:rPr>
                <w:b/>
                <w:sz w:val="28"/>
              </w:rPr>
            </w:pPr>
            <w:r w:rsidRPr="00524CEB">
              <w:rPr>
                <w:b/>
                <w:sz w:val="28"/>
              </w:rPr>
              <w:t>Callers with a Disability</w:t>
            </w:r>
          </w:p>
        </w:tc>
        <w:tc>
          <w:tcPr>
            <w:tcW w:w="0" w:type="auto"/>
            <w:vAlign w:val="center"/>
            <w:hideMark/>
          </w:tcPr>
          <w:p w14:paraId="10F0CC41" w14:textId="1E39C31A" w:rsidR="00921614" w:rsidRPr="00524CEB" w:rsidRDefault="00921614" w:rsidP="00BC2085">
            <w:pPr>
              <w:pStyle w:val="NoSpacing"/>
              <w:jc w:val="center"/>
              <w:rPr>
                <w:b/>
                <w:sz w:val="28"/>
              </w:rPr>
            </w:pPr>
            <w:r w:rsidRPr="00524CEB">
              <w:rPr>
                <w:b/>
                <w:sz w:val="28"/>
              </w:rPr>
              <w:t>262</w:t>
            </w:r>
          </w:p>
        </w:tc>
        <w:tc>
          <w:tcPr>
            <w:tcW w:w="0" w:type="auto"/>
            <w:vAlign w:val="center"/>
            <w:hideMark/>
          </w:tcPr>
          <w:p w14:paraId="00D88467" w14:textId="1BD8F02E" w:rsidR="00921614" w:rsidRPr="003C0119" w:rsidRDefault="00921614" w:rsidP="00BC2085">
            <w:pPr>
              <w:pStyle w:val="NoSpacing"/>
              <w:jc w:val="center"/>
            </w:pPr>
            <w:r w:rsidRPr="003C0119">
              <w:t>21.8%</w:t>
            </w:r>
          </w:p>
        </w:tc>
      </w:tr>
    </w:tbl>
    <w:p w14:paraId="24348989" w14:textId="77777777" w:rsidR="00524CEB" w:rsidRDefault="00524CEB" w:rsidP="00290E12"/>
    <w:p w14:paraId="0584EDB6" w14:textId="7DB09369" w:rsidR="00AA5506" w:rsidRDefault="00AA5506" w:rsidP="00BB2C41">
      <w:pPr>
        <w:pStyle w:val="Heading2"/>
        <w:keepNext w:val="0"/>
        <w:contextualSpacing w:val="0"/>
      </w:pPr>
      <w:bookmarkStart w:id="63" w:name="_Toc444709465"/>
      <w:r>
        <w:t>Causes and Impediments</w:t>
      </w:r>
      <w:bookmarkEnd w:id="63"/>
    </w:p>
    <w:p w14:paraId="57A0172A" w14:textId="01CEEDD8" w:rsidR="00AA5506" w:rsidRDefault="00AA5506" w:rsidP="00290E12">
      <w:r>
        <w:t xml:space="preserve">Homelessness can be a result of bad luck, bad circumstances, bad choices—or a combination thereof spiraling out of control.  </w:t>
      </w:r>
      <w:r w:rsidR="00532A2B" w:rsidRPr="00532A2B">
        <w:t>For citizens with moderate to high incomes, these factors rarely lead to homelessness; however, those who are low-income or living in poverty are much more susceptible to this spiraling pattern.</w:t>
      </w:r>
      <w:r w:rsidR="00532A2B">
        <w:t xml:space="preserve">  </w:t>
      </w:r>
      <w:r>
        <w:t xml:space="preserve">Homelessness takes a horrific toll on the human body and spirit: in this, it is always personal.  Homelessness is also, always social and economic.  </w:t>
      </w:r>
    </w:p>
    <w:p w14:paraId="33A57B01" w14:textId="56B73261" w:rsidR="004D1A79" w:rsidRDefault="00AA5506" w:rsidP="00290E12">
      <w:r>
        <w:lastRenderedPageBreak/>
        <w:t xml:space="preserve">Consistently, year after year, the top three causes of homelessness that have emerged from the TCHC data include: inability to afford rent, unemployment, and domestic violence. </w:t>
      </w:r>
    </w:p>
    <w:p w14:paraId="0F1F45BE" w14:textId="62221793" w:rsidR="003E21A1" w:rsidRPr="003E21A1" w:rsidRDefault="003E21A1" w:rsidP="003E21A1">
      <w:pPr>
        <w:jc w:val="center"/>
        <w:rPr>
          <w:rStyle w:val="IntenseReference"/>
        </w:rPr>
      </w:pPr>
      <w:r>
        <w:rPr>
          <w:rStyle w:val="IntenseReference"/>
        </w:rPr>
        <w:t>CAUSES OF HOMELESSNESS</w:t>
      </w:r>
    </w:p>
    <w:tbl>
      <w:tblPr>
        <w:tblStyle w:val="TableGrid"/>
        <w:tblW w:w="9445" w:type="dxa"/>
        <w:tblLook w:val="04A0" w:firstRow="1" w:lastRow="0" w:firstColumn="1" w:lastColumn="0" w:noHBand="0" w:noVBand="1"/>
      </w:tblPr>
      <w:tblGrid>
        <w:gridCol w:w="350"/>
        <w:gridCol w:w="2273"/>
        <w:gridCol w:w="2274"/>
        <w:gridCol w:w="2274"/>
        <w:gridCol w:w="2274"/>
      </w:tblGrid>
      <w:tr w:rsidR="00AA5506" w14:paraId="05E59CE4" w14:textId="77777777" w:rsidTr="00DB60E1">
        <w:tc>
          <w:tcPr>
            <w:tcW w:w="350" w:type="dxa"/>
            <w:shd w:val="clear" w:color="auto" w:fill="auto"/>
          </w:tcPr>
          <w:p w14:paraId="6E6C998C" w14:textId="77777777" w:rsidR="00AA5506" w:rsidRPr="004232D8" w:rsidRDefault="00AA5506" w:rsidP="00524CEB">
            <w:pPr>
              <w:keepLines/>
              <w:jc w:val="right"/>
              <w:rPr>
                <w:b/>
              </w:rPr>
            </w:pPr>
          </w:p>
        </w:tc>
        <w:tc>
          <w:tcPr>
            <w:tcW w:w="4547" w:type="dxa"/>
            <w:gridSpan w:val="2"/>
          </w:tcPr>
          <w:p w14:paraId="574B74F0" w14:textId="77777777" w:rsidR="00AA5506" w:rsidRPr="007D7273" w:rsidRDefault="00AA5506" w:rsidP="007D7273">
            <w:pPr>
              <w:jc w:val="center"/>
              <w:rPr>
                <w:b/>
              </w:rPr>
            </w:pPr>
            <w:r w:rsidRPr="007D7273">
              <w:rPr>
                <w:b/>
              </w:rPr>
              <w:t>2015</w:t>
            </w:r>
          </w:p>
        </w:tc>
        <w:tc>
          <w:tcPr>
            <w:tcW w:w="4548" w:type="dxa"/>
            <w:gridSpan w:val="2"/>
          </w:tcPr>
          <w:p w14:paraId="04D1F661" w14:textId="6E8838C9" w:rsidR="00AA5506" w:rsidRPr="007D7273" w:rsidRDefault="00AA5506" w:rsidP="007D7273">
            <w:pPr>
              <w:jc w:val="center"/>
              <w:rPr>
                <w:b/>
              </w:rPr>
            </w:pPr>
            <w:r w:rsidRPr="007D7273">
              <w:rPr>
                <w:b/>
              </w:rPr>
              <w:t>201</w:t>
            </w:r>
            <w:r w:rsidR="008C3CFB" w:rsidRPr="007D7273">
              <w:rPr>
                <w:b/>
              </w:rPr>
              <w:t>6</w:t>
            </w:r>
          </w:p>
        </w:tc>
      </w:tr>
      <w:tr w:rsidR="00AA5506" w14:paraId="61A7027C" w14:textId="77777777" w:rsidTr="00DB60E1">
        <w:tc>
          <w:tcPr>
            <w:tcW w:w="350" w:type="dxa"/>
          </w:tcPr>
          <w:p w14:paraId="54C08C67" w14:textId="77777777" w:rsidR="00AA5506" w:rsidRDefault="00AA5506" w:rsidP="00524CEB">
            <w:pPr>
              <w:keepLines/>
              <w:jc w:val="right"/>
              <w:rPr>
                <w:b/>
              </w:rPr>
            </w:pPr>
          </w:p>
        </w:tc>
        <w:tc>
          <w:tcPr>
            <w:tcW w:w="2273" w:type="dxa"/>
          </w:tcPr>
          <w:p w14:paraId="79D72062" w14:textId="77777777" w:rsidR="00AA5506" w:rsidRPr="007D7273" w:rsidRDefault="00AA5506" w:rsidP="007D7273">
            <w:pPr>
              <w:jc w:val="center"/>
              <w:rPr>
                <w:b/>
              </w:rPr>
            </w:pPr>
            <w:r w:rsidRPr="007D7273">
              <w:rPr>
                <w:b/>
              </w:rPr>
              <w:t>Men</w:t>
            </w:r>
          </w:p>
        </w:tc>
        <w:tc>
          <w:tcPr>
            <w:tcW w:w="2274" w:type="dxa"/>
          </w:tcPr>
          <w:p w14:paraId="4D024F0E" w14:textId="77777777" w:rsidR="00AA5506" w:rsidRPr="007D7273" w:rsidRDefault="00AA5506" w:rsidP="007D7273">
            <w:pPr>
              <w:jc w:val="center"/>
              <w:rPr>
                <w:b/>
              </w:rPr>
            </w:pPr>
            <w:r w:rsidRPr="007D7273">
              <w:rPr>
                <w:b/>
              </w:rPr>
              <w:t>Women</w:t>
            </w:r>
          </w:p>
        </w:tc>
        <w:tc>
          <w:tcPr>
            <w:tcW w:w="2274" w:type="dxa"/>
          </w:tcPr>
          <w:p w14:paraId="6C9FA4E0" w14:textId="77777777" w:rsidR="00AA5506" w:rsidRPr="007D7273" w:rsidRDefault="00AA5506" w:rsidP="007D7273">
            <w:pPr>
              <w:jc w:val="center"/>
              <w:rPr>
                <w:b/>
              </w:rPr>
            </w:pPr>
            <w:r w:rsidRPr="007D7273">
              <w:rPr>
                <w:b/>
              </w:rPr>
              <w:t>Men</w:t>
            </w:r>
          </w:p>
        </w:tc>
        <w:tc>
          <w:tcPr>
            <w:tcW w:w="2274" w:type="dxa"/>
          </w:tcPr>
          <w:p w14:paraId="43850895" w14:textId="77777777" w:rsidR="00AA5506" w:rsidRPr="007D7273" w:rsidRDefault="00AA5506" w:rsidP="007D7273">
            <w:pPr>
              <w:jc w:val="center"/>
              <w:rPr>
                <w:b/>
              </w:rPr>
            </w:pPr>
            <w:r w:rsidRPr="007D7273">
              <w:rPr>
                <w:b/>
              </w:rPr>
              <w:t>Women</w:t>
            </w:r>
          </w:p>
        </w:tc>
      </w:tr>
      <w:tr w:rsidR="00AA5506" w14:paraId="7FC2854D" w14:textId="77777777" w:rsidTr="00DB60E1">
        <w:tc>
          <w:tcPr>
            <w:tcW w:w="350" w:type="dxa"/>
          </w:tcPr>
          <w:p w14:paraId="5F173E64" w14:textId="77777777" w:rsidR="00AA5506" w:rsidRDefault="00AA5506" w:rsidP="00524CEB">
            <w:pPr>
              <w:pStyle w:val="ListParagraph"/>
              <w:keepLines/>
              <w:numPr>
                <w:ilvl w:val="0"/>
                <w:numId w:val="29"/>
              </w:numPr>
              <w:contextualSpacing w:val="0"/>
              <w:jc w:val="right"/>
            </w:pPr>
          </w:p>
        </w:tc>
        <w:tc>
          <w:tcPr>
            <w:tcW w:w="2273" w:type="dxa"/>
          </w:tcPr>
          <w:p w14:paraId="19C15906" w14:textId="77777777" w:rsidR="00AA5506" w:rsidRDefault="00AA5506" w:rsidP="00290E12">
            <w:r>
              <w:t>Inability to afford rent</w:t>
            </w:r>
          </w:p>
        </w:tc>
        <w:tc>
          <w:tcPr>
            <w:tcW w:w="2274" w:type="dxa"/>
          </w:tcPr>
          <w:p w14:paraId="2980F4BA" w14:textId="77777777" w:rsidR="00AA5506" w:rsidRDefault="00AA5506" w:rsidP="00290E12">
            <w:r>
              <w:t>Inability to afford rent</w:t>
            </w:r>
          </w:p>
        </w:tc>
        <w:tc>
          <w:tcPr>
            <w:tcW w:w="2274" w:type="dxa"/>
          </w:tcPr>
          <w:p w14:paraId="53394A3A" w14:textId="7A75E13C" w:rsidR="00AA5506" w:rsidRDefault="00045333" w:rsidP="00290E12">
            <w:r>
              <w:t>Unemployment</w:t>
            </w:r>
          </w:p>
        </w:tc>
        <w:tc>
          <w:tcPr>
            <w:tcW w:w="2274" w:type="dxa"/>
          </w:tcPr>
          <w:p w14:paraId="57E177EC" w14:textId="77777777" w:rsidR="00AA5506" w:rsidRDefault="00AA5506" w:rsidP="00290E12">
            <w:r>
              <w:t>Inability to afford rent</w:t>
            </w:r>
          </w:p>
        </w:tc>
      </w:tr>
      <w:tr w:rsidR="00AA5506" w14:paraId="7F8A4F36" w14:textId="77777777" w:rsidTr="00DB60E1">
        <w:tc>
          <w:tcPr>
            <w:tcW w:w="350" w:type="dxa"/>
          </w:tcPr>
          <w:p w14:paraId="6480E2BE" w14:textId="77777777" w:rsidR="00AA5506" w:rsidRDefault="00AA5506" w:rsidP="00524CEB">
            <w:pPr>
              <w:pStyle w:val="ListParagraph"/>
              <w:keepLines/>
              <w:numPr>
                <w:ilvl w:val="0"/>
                <w:numId w:val="29"/>
              </w:numPr>
              <w:contextualSpacing w:val="0"/>
              <w:jc w:val="right"/>
            </w:pPr>
          </w:p>
        </w:tc>
        <w:tc>
          <w:tcPr>
            <w:tcW w:w="2273" w:type="dxa"/>
          </w:tcPr>
          <w:p w14:paraId="3F8771F5" w14:textId="77777777" w:rsidR="00AA5506" w:rsidRDefault="00AA5506" w:rsidP="00290E12">
            <w:r>
              <w:t>Unemployment</w:t>
            </w:r>
          </w:p>
        </w:tc>
        <w:tc>
          <w:tcPr>
            <w:tcW w:w="2274" w:type="dxa"/>
          </w:tcPr>
          <w:p w14:paraId="4A2BA32A" w14:textId="77777777" w:rsidR="00AA5506" w:rsidRDefault="00AA5506" w:rsidP="00290E12">
            <w:r>
              <w:t>Domestic Violence</w:t>
            </w:r>
          </w:p>
        </w:tc>
        <w:tc>
          <w:tcPr>
            <w:tcW w:w="2274" w:type="dxa"/>
          </w:tcPr>
          <w:p w14:paraId="071F4FF6" w14:textId="43E79287" w:rsidR="00AA5506" w:rsidRDefault="00045333" w:rsidP="00BB2C41">
            <w:pPr>
              <w:keepLines/>
            </w:pPr>
            <w:r>
              <w:t>Inability to afford rent</w:t>
            </w:r>
          </w:p>
        </w:tc>
        <w:tc>
          <w:tcPr>
            <w:tcW w:w="2274" w:type="dxa"/>
          </w:tcPr>
          <w:p w14:paraId="574B51B4" w14:textId="488C3DFF" w:rsidR="00AA5506" w:rsidRDefault="00045333" w:rsidP="00BB2C41">
            <w:pPr>
              <w:keepLines/>
            </w:pPr>
            <w:r>
              <w:t>Unemployment</w:t>
            </w:r>
          </w:p>
        </w:tc>
      </w:tr>
      <w:tr w:rsidR="00AA5506" w14:paraId="0FEE5BD8" w14:textId="77777777" w:rsidTr="00DB60E1">
        <w:tc>
          <w:tcPr>
            <w:tcW w:w="350" w:type="dxa"/>
          </w:tcPr>
          <w:p w14:paraId="780DCF3D" w14:textId="77777777" w:rsidR="00AA5506" w:rsidRDefault="00AA5506" w:rsidP="00524CEB">
            <w:pPr>
              <w:pStyle w:val="ListParagraph"/>
              <w:keepLines/>
              <w:numPr>
                <w:ilvl w:val="0"/>
                <w:numId w:val="29"/>
              </w:numPr>
              <w:contextualSpacing w:val="0"/>
              <w:jc w:val="right"/>
            </w:pPr>
          </w:p>
        </w:tc>
        <w:tc>
          <w:tcPr>
            <w:tcW w:w="2273" w:type="dxa"/>
          </w:tcPr>
          <w:p w14:paraId="44D4447B" w14:textId="00358EA5" w:rsidR="00AA5506" w:rsidRDefault="00045333" w:rsidP="00BB2C41">
            <w:pPr>
              <w:keepLines/>
            </w:pPr>
            <w:r>
              <w:t>Physical/</w:t>
            </w:r>
            <w:r w:rsidR="007D7273">
              <w:t xml:space="preserve"> </w:t>
            </w:r>
            <w:r>
              <w:t>Mental Disability</w:t>
            </w:r>
          </w:p>
        </w:tc>
        <w:tc>
          <w:tcPr>
            <w:tcW w:w="2274" w:type="dxa"/>
          </w:tcPr>
          <w:p w14:paraId="1E53FD20" w14:textId="1E68E4D0" w:rsidR="00AA5506" w:rsidRDefault="00045333" w:rsidP="00BB2C41">
            <w:pPr>
              <w:keepLines/>
            </w:pPr>
            <w:r>
              <w:t>Unemployment</w:t>
            </w:r>
          </w:p>
        </w:tc>
        <w:tc>
          <w:tcPr>
            <w:tcW w:w="2274" w:type="dxa"/>
          </w:tcPr>
          <w:p w14:paraId="17227152" w14:textId="1835C240" w:rsidR="00AA5506" w:rsidRDefault="00045333" w:rsidP="007D7273">
            <w:pPr>
              <w:keepLines/>
            </w:pPr>
            <w:r>
              <w:t>Addictions/ Substance Abuse</w:t>
            </w:r>
          </w:p>
        </w:tc>
        <w:tc>
          <w:tcPr>
            <w:tcW w:w="2274" w:type="dxa"/>
          </w:tcPr>
          <w:p w14:paraId="1F620F36" w14:textId="078B41CE" w:rsidR="00AA5506" w:rsidRDefault="00045333" w:rsidP="00BB2C41">
            <w:pPr>
              <w:keepLines/>
            </w:pPr>
            <w:r>
              <w:t>Family/</w:t>
            </w:r>
            <w:r w:rsidR="007D7273">
              <w:t xml:space="preserve"> </w:t>
            </w:r>
            <w:r>
              <w:t>Personal Illness</w:t>
            </w:r>
          </w:p>
        </w:tc>
      </w:tr>
    </w:tbl>
    <w:p w14:paraId="46461D0C" w14:textId="77777777" w:rsidR="00AA5506" w:rsidRDefault="00AA5506" w:rsidP="00290E12"/>
    <w:p w14:paraId="0AD53C50" w14:textId="5C3F20EA" w:rsidR="00AA5506" w:rsidRPr="00961A78" w:rsidRDefault="007D7273" w:rsidP="00290E12">
      <w:r>
        <w:t>Many people are surprised to learn that</w:t>
      </w:r>
      <w:r w:rsidR="00AA5506">
        <w:t xml:space="preserve"> neither mental illness nor addiction </w:t>
      </w:r>
      <w:r>
        <w:t>are the top cause of homelessness</w:t>
      </w:r>
      <w:r w:rsidR="00AA5506">
        <w:t xml:space="preserve">.  While </w:t>
      </w:r>
      <w:r w:rsidR="009D701F">
        <w:t xml:space="preserve">behavioral health problems </w:t>
      </w:r>
      <w:r w:rsidR="00AA5506">
        <w:t xml:space="preserve">can certainly be the cause of someone’s unemployment—and subsequently their inability to afford rent—a majority of the </w:t>
      </w:r>
      <w:r w:rsidR="009D701F">
        <w:t xml:space="preserve">10,200 adults that receive treatment </w:t>
      </w:r>
      <w:r w:rsidR="009D701F" w:rsidRPr="009D701F">
        <w:rPr>
          <w:i/>
        </w:rPr>
        <w:t>each month</w:t>
      </w:r>
      <w:r w:rsidR="009D701F">
        <w:t xml:space="preserve"> from MHMR Tarrant </w:t>
      </w:r>
      <w:r w:rsidR="00AA5506">
        <w:t xml:space="preserve">do </w:t>
      </w:r>
      <w:r w:rsidR="00AA5506" w:rsidRPr="002D0C39">
        <w:rPr>
          <w:u w:val="single"/>
        </w:rPr>
        <w:t>not</w:t>
      </w:r>
      <w:r w:rsidR="00AA5506">
        <w:t xml:space="preserve"> become homeless.</w:t>
      </w:r>
      <w:r w:rsidR="00011818">
        <w:rPr>
          <w:rStyle w:val="FootnoteReference"/>
        </w:rPr>
        <w:footnoteReference w:id="15"/>
      </w:r>
      <w:r w:rsidR="00CC0C93">
        <w:t xml:space="preserve">  </w:t>
      </w:r>
    </w:p>
    <w:p w14:paraId="31779292" w14:textId="064C3F7B" w:rsidR="00AA5506" w:rsidRPr="00FC6B9E" w:rsidRDefault="00807FC8" w:rsidP="00290E12">
      <w:pPr>
        <w:rPr>
          <w:b/>
          <w:u w:val="single"/>
        </w:rPr>
      </w:pPr>
      <w:r>
        <w:t xml:space="preserve">Shortages of affordable child care, public transportation, </w:t>
      </w:r>
      <w:r w:rsidR="00D566A4">
        <w:t>and background-friendly employers</w:t>
      </w:r>
      <w:r w:rsidR="007D7273">
        <w:t xml:space="preserve"> certainly hinder the ability of low-income households to thrive.  In 2016, </w:t>
      </w:r>
      <w:r w:rsidR="002E3F1E">
        <w:t>Count Night</w:t>
      </w:r>
      <w:r w:rsidR="007D7273">
        <w:t xml:space="preserve"> volunteers were told that </w:t>
      </w:r>
      <w:r w:rsidR="007A0C36">
        <w:t xml:space="preserve">a shortage of affordable </w:t>
      </w:r>
      <w:r w:rsidR="007D7273">
        <w:t>h</w:t>
      </w:r>
      <w:r w:rsidR="00AA5506">
        <w:t xml:space="preserve">ousing, </w:t>
      </w:r>
      <w:r w:rsidR="007D7273">
        <w:t xml:space="preserve">employment, </w:t>
      </w:r>
      <w:r w:rsidR="00DB60E1">
        <w:t xml:space="preserve">health concerns, </w:t>
      </w:r>
      <w:r w:rsidR="007D7273">
        <w:t xml:space="preserve">and </w:t>
      </w:r>
      <w:r w:rsidR="007D7273" w:rsidRPr="00DB60E1">
        <w:t>domestic violence both</w:t>
      </w:r>
      <w:r w:rsidR="007D7273">
        <w:t xml:space="preserve"> caused their </w:t>
      </w:r>
      <w:r w:rsidR="00AA5506">
        <w:t>homelessness and frustrate the</w:t>
      </w:r>
      <w:r w:rsidR="007D7273">
        <w:t>ir</w:t>
      </w:r>
      <w:r w:rsidR="00AA5506">
        <w:t xml:space="preserve"> efforts to escape it.  </w:t>
      </w:r>
    </w:p>
    <w:p w14:paraId="533EA5C8" w14:textId="338A71E5" w:rsidR="00AA5506" w:rsidRDefault="0003138D" w:rsidP="00BB2C41">
      <w:pPr>
        <w:pStyle w:val="Heading3"/>
        <w:keepNext w:val="0"/>
      </w:pPr>
      <w:bookmarkStart w:id="64" w:name="_Toc444709466"/>
      <w:r>
        <w:t>Availability of Affordable Housing</w:t>
      </w:r>
      <w:bookmarkEnd w:id="64"/>
    </w:p>
    <w:p w14:paraId="256AD315" w14:textId="4D01BC3E" w:rsidR="00AA5506" w:rsidRDefault="00AA5506" w:rsidP="00290E12">
      <w:r>
        <w:t>The shortage of housing that is affordable to the lowest-income renters in Tarrant and Parker Counties continues to be the greatest cause of homelessness</w:t>
      </w:r>
      <w:r w:rsidR="00A47EEA">
        <w:t xml:space="preserve"> and </w:t>
      </w:r>
      <w:r w:rsidR="00DD4354">
        <w:t xml:space="preserve">one of the most significant impediments to </w:t>
      </w:r>
      <w:r w:rsidR="00A47EEA">
        <w:t>escape</w:t>
      </w:r>
      <w:r>
        <w:t>.</w:t>
      </w:r>
      <w:r w:rsidR="003E4F9F">
        <w:t xml:space="preserve">  National trends in the availability of affordable rental housing do not bode well for the lowest income renters</w:t>
      </w:r>
      <w:r w:rsidR="000E6381">
        <w:t>:</w:t>
      </w:r>
      <w:r w:rsidR="003F4851">
        <w:rPr>
          <w:rStyle w:val="FootnoteReference"/>
        </w:rPr>
        <w:footnoteReference w:id="16"/>
      </w:r>
    </w:p>
    <w:p w14:paraId="3FC10540" w14:textId="6D753814" w:rsidR="003E4F9F" w:rsidRDefault="003E4F9F" w:rsidP="003E4F9F">
      <w:pPr>
        <w:pStyle w:val="ListParagraph"/>
        <w:numPr>
          <w:ilvl w:val="0"/>
          <w:numId w:val="36"/>
        </w:numPr>
      </w:pPr>
      <w:r>
        <w:t xml:space="preserve">Renter households increased from 34 million in 2005 to nearly 43 million in 2015. The increase of nearly 9 million renter households between 2005 and 2015 </w:t>
      </w:r>
      <w:r w:rsidR="003E21A1">
        <w:t>exceeds growth during any 10-</w:t>
      </w:r>
      <w:r>
        <w:t>year period in recent history.</w:t>
      </w:r>
    </w:p>
    <w:p w14:paraId="28961058" w14:textId="1C0625EC" w:rsidR="003E4F9F" w:rsidRDefault="003E4F9F" w:rsidP="003E4F9F">
      <w:pPr>
        <w:pStyle w:val="ListParagraph"/>
        <w:numPr>
          <w:ilvl w:val="0"/>
          <w:numId w:val="36"/>
        </w:numPr>
      </w:pPr>
      <w:r>
        <w:t>The share of all US households that rent rose from 31 percent in 2005 to 37 percent in 2015, its highest level since the mid-1960s.</w:t>
      </w:r>
    </w:p>
    <w:p w14:paraId="32E99372" w14:textId="182BEB7D" w:rsidR="003E4F9F" w:rsidRDefault="003E4F9F" w:rsidP="003E4F9F">
      <w:pPr>
        <w:pStyle w:val="ListParagraph"/>
        <w:numPr>
          <w:ilvl w:val="0"/>
          <w:numId w:val="36"/>
        </w:numPr>
      </w:pPr>
      <w:r w:rsidRPr="003E4F9F">
        <w:t>The national rental vacancy rate averaged 7.1 percent in the first three quarters of 2015, its lowest point in 30 years and down from a record high of 10.6 percent in 2009.</w:t>
      </w:r>
    </w:p>
    <w:p w14:paraId="67F5C617" w14:textId="337CB925" w:rsidR="003E4F9F" w:rsidRDefault="003E4F9F" w:rsidP="003E4F9F">
      <w:pPr>
        <w:pStyle w:val="ListParagraph"/>
        <w:numPr>
          <w:ilvl w:val="0"/>
          <w:numId w:val="36"/>
        </w:numPr>
      </w:pPr>
      <w:r w:rsidRPr="003E4F9F">
        <w:t>Just under 84 percent of renter households with incomes below $15,000 – equivalent to full-time work at the federal minimum wage – were cost-burdened in 2014, with 72 percent facing severe cost burdens (spending more than half of income on housing).</w:t>
      </w:r>
    </w:p>
    <w:p w14:paraId="4AE716A0" w14:textId="6C0A28D2" w:rsidR="003E4F9F" w:rsidRDefault="003E4F9F" w:rsidP="003E4F9F">
      <w:pPr>
        <w:pStyle w:val="ListParagraph"/>
        <w:numPr>
          <w:ilvl w:val="0"/>
          <w:numId w:val="36"/>
        </w:numPr>
      </w:pPr>
      <w:r>
        <w:t>Excluding units that were physically inadequate or occupied by higher-income renters, there were just 34 affordable rentals for every 100 extremely low-income renters in 2013.</w:t>
      </w:r>
    </w:p>
    <w:p w14:paraId="52D79CAD" w14:textId="1E5BE825" w:rsidR="003E4F9F" w:rsidRDefault="003E4F9F" w:rsidP="003E4F9F">
      <w:pPr>
        <w:pStyle w:val="ListParagraph"/>
        <w:numPr>
          <w:ilvl w:val="0"/>
          <w:numId w:val="36"/>
        </w:numPr>
      </w:pPr>
      <w:r>
        <w:t>The average county with a population of 500,000 or more provided only 25 affordable, adequate, and available units for every 100 extremely low-income renters in 2013, with 21 of these units receiving federal housing assistance and only 4 offered by the private market.</w:t>
      </w:r>
    </w:p>
    <w:p w14:paraId="69251472" w14:textId="77777777" w:rsidR="0078577A" w:rsidRDefault="0003138D" w:rsidP="00290E12">
      <w:r>
        <w:lastRenderedPageBreak/>
        <w:t xml:space="preserve">In January 2016 occupancy rates in stabilized properties averaged 93.4% </w:t>
      </w:r>
      <w:r w:rsidR="00651A91">
        <w:t>Statewide</w:t>
      </w:r>
      <w:r w:rsidR="002E11A6">
        <w:t xml:space="preserve">, </w:t>
      </w:r>
      <w:r>
        <w:t xml:space="preserve">94.4% in </w:t>
      </w:r>
      <w:r w:rsidR="003F4851">
        <w:t xml:space="preserve">Greater </w:t>
      </w:r>
      <w:r>
        <w:t>Fort Worth</w:t>
      </w:r>
      <w:r w:rsidR="002E11A6">
        <w:t>,</w:t>
      </w:r>
      <w:r>
        <w:t xml:space="preserve"> </w:t>
      </w:r>
      <w:r w:rsidR="002E11A6">
        <w:t>and 96%</w:t>
      </w:r>
      <w:r>
        <w:t xml:space="preserve"> </w:t>
      </w:r>
      <w:r w:rsidR="002E11A6">
        <w:t>in Parker County.</w:t>
      </w:r>
      <w:r w:rsidR="002E11A6">
        <w:rPr>
          <w:rStyle w:val="FootnoteReference"/>
        </w:rPr>
        <w:footnoteReference w:id="17"/>
      </w:r>
      <w:r w:rsidR="002E11A6">
        <w:t xml:space="preserve">  </w:t>
      </w:r>
      <w:r>
        <w:t xml:space="preserve">In this context, very-low income renters struggle to compete with higher income renters for a small number of units.  </w:t>
      </w:r>
      <w:r w:rsidR="00651A91">
        <w:t>For example, there are only 5,245 rental units in the City of Fort Worth that are affordable to households under 30% of the Area Median Income</w:t>
      </w:r>
      <w:r w:rsidR="003E4F9F">
        <w:t xml:space="preserve"> ($20,900 for a family of four)</w:t>
      </w:r>
      <w:r w:rsidR="0078577A">
        <w:t>.</w:t>
      </w:r>
      <w:r w:rsidR="00651A91">
        <w:rPr>
          <w:rStyle w:val="FootnoteReference"/>
        </w:rPr>
        <w:footnoteReference w:id="18"/>
      </w:r>
      <w:r w:rsidR="007B1309">
        <w:t xml:space="preserve"> </w:t>
      </w:r>
    </w:p>
    <w:p w14:paraId="5311B2A1" w14:textId="3F30887F" w:rsidR="00DD4354" w:rsidRDefault="0078577A" w:rsidP="00290E12">
      <w:r>
        <w:t xml:space="preserve">The National Low Income Housing Coalition’s, </w:t>
      </w:r>
      <w:r w:rsidRPr="0078577A">
        <w:rPr>
          <w:i/>
        </w:rPr>
        <w:t>2015 Out of Reach</w:t>
      </w:r>
      <w:r>
        <w:t xml:space="preserve"> report calculates that</w:t>
      </w:r>
      <w:r w:rsidR="007B1309">
        <w:t xml:space="preserve"> </w:t>
      </w:r>
      <w:r>
        <w:t xml:space="preserve">to afford </w:t>
      </w:r>
      <w:r w:rsidR="002D6EC2">
        <w:t xml:space="preserve">the </w:t>
      </w:r>
      <w:r>
        <w:t>$</w:t>
      </w:r>
      <w:r w:rsidR="00012383">
        <w:t>893</w:t>
      </w:r>
      <w:r>
        <w:t xml:space="preserve"> per month Fair Market Rent on a </w:t>
      </w:r>
      <w:r w:rsidR="00012383">
        <w:t>two</w:t>
      </w:r>
      <w:r>
        <w:t xml:space="preserve">-bedroom </w:t>
      </w:r>
      <w:r w:rsidR="002D6EC2">
        <w:t>apartment a</w:t>
      </w:r>
      <w:r>
        <w:t xml:space="preserve"> </w:t>
      </w:r>
      <w:r w:rsidR="007B1309">
        <w:t>Tarrant County</w:t>
      </w:r>
      <w:r>
        <w:t xml:space="preserve"> </w:t>
      </w:r>
      <w:r w:rsidR="007B1309">
        <w:t>re</w:t>
      </w:r>
      <w:r>
        <w:t xml:space="preserve">nter </w:t>
      </w:r>
      <w:r w:rsidR="00012383">
        <w:t xml:space="preserve">household </w:t>
      </w:r>
      <w:r>
        <w:t xml:space="preserve">would need </w:t>
      </w:r>
      <w:r w:rsidR="00627FD8">
        <w:t>to make $</w:t>
      </w:r>
      <w:r w:rsidR="00012383">
        <w:t>35,720</w:t>
      </w:r>
      <w:r w:rsidR="00627FD8">
        <w:t xml:space="preserve"> per </w:t>
      </w:r>
      <w:r w:rsidR="00012383">
        <w:t>year—the equivalent of 95</w:t>
      </w:r>
      <w:r w:rsidR="00627FD8">
        <w:t xml:space="preserve"> hours per week at minimum wage.</w:t>
      </w:r>
      <w:r w:rsidR="002D6EC2">
        <w:rPr>
          <w:rStyle w:val="FootnoteReference"/>
        </w:rPr>
        <w:footnoteReference w:id="19"/>
      </w:r>
      <w:r w:rsidR="00627FD8">
        <w:t xml:space="preserve">  Fully 30</w:t>
      </w:r>
      <w:r w:rsidR="0030443C">
        <w:t>% of Tarrant County households d</w:t>
      </w:r>
      <w:r w:rsidR="00627FD8">
        <w:t>o not make enough to afford</w:t>
      </w:r>
      <w:r w:rsidR="00012383">
        <w:t xml:space="preserve"> this rent</w:t>
      </w:r>
      <w:r w:rsidR="007B1309">
        <w:t>.</w:t>
      </w:r>
      <w:r w:rsidR="003F32B3">
        <w:rPr>
          <w:rStyle w:val="FootnoteReference"/>
        </w:rPr>
        <w:footnoteReference w:id="20"/>
      </w:r>
      <w:r w:rsidR="007B1309">
        <w:t xml:space="preserve"> </w:t>
      </w:r>
    </w:p>
    <w:p w14:paraId="0E3095EA" w14:textId="5170547E" w:rsidR="00AA5506" w:rsidRDefault="00AA5506" w:rsidP="00BB2C41">
      <w:pPr>
        <w:pStyle w:val="Heading3"/>
        <w:keepNext w:val="0"/>
      </w:pPr>
      <w:bookmarkStart w:id="65" w:name="_Toc444709467"/>
      <w:r>
        <w:t>Employment</w:t>
      </w:r>
      <w:r w:rsidR="00036424">
        <w:t xml:space="preserve"> and Poverty</w:t>
      </w:r>
      <w:bookmarkEnd w:id="65"/>
    </w:p>
    <w:p w14:paraId="6AF2793B" w14:textId="43928A6C" w:rsidR="00612F0F" w:rsidRDefault="00036424" w:rsidP="00B94C9F">
      <w:r>
        <w:t>A</w:t>
      </w:r>
      <w:r w:rsidRPr="00B94C9F">
        <w:t xml:space="preserve">ccording to the </w:t>
      </w:r>
      <w:r>
        <w:t>Federal Reserve Bank of Dallas, employment in the metroplex has been strong relative to many other major employment centers</w:t>
      </w:r>
      <w:r w:rsidR="00612F0F">
        <w:t>:</w:t>
      </w:r>
    </w:p>
    <w:p w14:paraId="6718BB8F" w14:textId="2B072100" w:rsidR="008121DA" w:rsidRDefault="00B94C9F" w:rsidP="00612F0F">
      <w:pPr>
        <w:pStyle w:val="Quote"/>
      </w:pPr>
      <w:r w:rsidRPr="00B94C9F">
        <w:t>At year-end 2015, the unemployment rate dipped to 3.8 percent in Dallas and 4 percent in Fort Worth. In contrast, unemployment rose from 4.6 percent to 4.7 percent in Texas. All three figures remain lower than the U.S. rate of 5 percent. Unemployment in both Dallas and Fort Worth remains close to multiyear lows, suggesting a very tight labor market in the metroplex. In 2015, unemployment fell 0.4 percentage points in Dallas and 0.3 percentage points in Fort Worth.</w:t>
      </w:r>
      <w:r w:rsidR="00612F0F">
        <w:rPr>
          <w:rStyle w:val="FootnoteReference"/>
        </w:rPr>
        <w:footnoteReference w:id="21"/>
      </w:r>
    </w:p>
    <w:p w14:paraId="526555D3" w14:textId="32EBC30C" w:rsidR="00036424" w:rsidRDefault="00036424" w:rsidP="00FB3E0B">
      <w:r>
        <w:t xml:space="preserve">The unemployment rate alone, however, does not paint a full picture </w:t>
      </w:r>
      <w:r w:rsidR="0064491E">
        <w:t xml:space="preserve">as </w:t>
      </w:r>
      <w:r>
        <w:t xml:space="preserve">the </w:t>
      </w:r>
      <w:r w:rsidR="0064491E">
        <w:t xml:space="preserve">median income of the </w:t>
      </w:r>
      <w:r>
        <w:t xml:space="preserve">lowest income households </w:t>
      </w:r>
      <w:r w:rsidR="0064491E">
        <w:t xml:space="preserve">fell </w:t>
      </w:r>
      <w:r w:rsidRPr="00036424">
        <w:t>9% from 2000 to 2014</w:t>
      </w:r>
      <w:r>
        <w:t>.</w:t>
      </w:r>
      <w:r>
        <w:rPr>
          <w:rStyle w:val="FootnoteReference"/>
        </w:rPr>
        <w:footnoteReference w:id="22"/>
      </w:r>
      <w:r w:rsidR="00B01886">
        <w:t xml:space="preserve">  </w:t>
      </w:r>
      <w:r w:rsidR="00B00284">
        <w:t xml:space="preserve">Around 18% of Texans were below the poverty level in 2013 </w:t>
      </w:r>
      <w:r w:rsidR="0030443C">
        <w:t xml:space="preserve">which included </w:t>
      </w:r>
      <w:r w:rsidR="00B00284">
        <w:t>2</w:t>
      </w:r>
      <w:r w:rsidR="0030443C">
        <w:t>2</w:t>
      </w:r>
      <w:r w:rsidR="00B00284">
        <w:t>% or 110,000 Tarrant County children:</w:t>
      </w:r>
      <w:r w:rsidR="00B00284">
        <w:rPr>
          <w:rStyle w:val="FootnoteReference"/>
        </w:rPr>
        <w:footnoteReference w:id="23"/>
      </w:r>
      <w:r w:rsidR="00B01886">
        <w:t xml:space="preserve"> </w:t>
      </w:r>
    </w:p>
    <w:p w14:paraId="1547BA93" w14:textId="0B15660E" w:rsidR="00524CEB" w:rsidRPr="003E21A1" w:rsidRDefault="003E21A1" w:rsidP="003E21A1">
      <w:pPr>
        <w:jc w:val="center"/>
        <w:rPr>
          <w:rStyle w:val="IntenseReference"/>
        </w:rPr>
      </w:pPr>
      <w:r w:rsidRPr="003E21A1">
        <w:rPr>
          <w:rStyle w:val="IntenseReference"/>
        </w:rPr>
        <w:t>PERSONS IN POVERTY</w:t>
      </w:r>
    </w:p>
    <w:tbl>
      <w:tblPr>
        <w:tblStyle w:val="ListTable1Light"/>
        <w:tblW w:w="4791" w:type="pct"/>
        <w:jc w:val="center"/>
        <w:tblLook w:val="0420" w:firstRow="1" w:lastRow="0" w:firstColumn="0" w:lastColumn="0" w:noHBand="0" w:noVBand="1"/>
      </w:tblPr>
      <w:tblGrid>
        <w:gridCol w:w="1724"/>
        <w:gridCol w:w="1400"/>
        <w:gridCol w:w="1169"/>
        <w:gridCol w:w="1169"/>
        <w:gridCol w:w="1169"/>
        <w:gridCol w:w="1169"/>
        <w:gridCol w:w="1169"/>
      </w:tblGrid>
      <w:tr w:rsidR="00B00284" w:rsidRPr="00B00284" w14:paraId="23406A0C" w14:textId="77777777" w:rsidTr="00B00284">
        <w:trPr>
          <w:cnfStyle w:val="100000000000" w:firstRow="1" w:lastRow="0" w:firstColumn="0" w:lastColumn="0" w:oddVBand="0" w:evenVBand="0" w:oddHBand="0" w:evenHBand="0" w:firstRowFirstColumn="0" w:firstRowLastColumn="0" w:lastRowFirstColumn="0" w:lastRowLastColumn="0"/>
          <w:jc w:val="center"/>
        </w:trPr>
        <w:tc>
          <w:tcPr>
            <w:tcW w:w="0" w:type="auto"/>
            <w:tcBorders>
              <w:bottom w:val="none" w:sz="0" w:space="0" w:color="auto"/>
            </w:tcBorders>
            <w:vAlign w:val="center"/>
            <w:hideMark/>
          </w:tcPr>
          <w:p w14:paraId="425D05DF" w14:textId="77777777" w:rsidR="00B00284" w:rsidRPr="00B00284" w:rsidRDefault="00B00284" w:rsidP="00B00284">
            <w:pPr>
              <w:pStyle w:val="NoSpacing"/>
              <w:jc w:val="center"/>
            </w:pPr>
            <w:r w:rsidRPr="00B00284">
              <w:t>Location</w:t>
            </w:r>
          </w:p>
        </w:tc>
        <w:tc>
          <w:tcPr>
            <w:tcW w:w="0" w:type="auto"/>
            <w:tcBorders>
              <w:bottom w:val="none" w:sz="0" w:space="0" w:color="auto"/>
            </w:tcBorders>
            <w:vAlign w:val="center"/>
            <w:hideMark/>
          </w:tcPr>
          <w:p w14:paraId="05B72524" w14:textId="77777777" w:rsidR="00B00284" w:rsidRPr="00B00284" w:rsidRDefault="00B00284" w:rsidP="00B00284">
            <w:pPr>
              <w:pStyle w:val="NoSpacing"/>
              <w:jc w:val="center"/>
            </w:pPr>
            <w:r w:rsidRPr="00B00284">
              <w:t>Data Type</w:t>
            </w:r>
          </w:p>
        </w:tc>
        <w:tc>
          <w:tcPr>
            <w:tcW w:w="0" w:type="auto"/>
            <w:tcBorders>
              <w:bottom w:val="none" w:sz="0" w:space="0" w:color="auto"/>
            </w:tcBorders>
            <w:vAlign w:val="center"/>
            <w:hideMark/>
          </w:tcPr>
          <w:p w14:paraId="5E18837C" w14:textId="77777777" w:rsidR="00B00284" w:rsidRPr="00B00284" w:rsidRDefault="00B00284" w:rsidP="00B00284">
            <w:pPr>
              <w:pStyle w:val="NoSpacing"/>
              <w:jc w:val="center"/>
            </w:pPr>
            <w:r w:rsidRPr="00B00284">
              <w:t>2009</w:t>
            </w:r>
          </w:p>
        </w:tc>
        <w:tc>
          <w:tcPr>
            <w:tcW w:w="0" w:type="auto"/>
            <w:tcBorders>
              <w:bottom w:val="none" w:sz="0" w:space="0" w:color="auto"/>
            </w:tcBorders>
            <w:vAlign w:val="center"/>
            <w:hideMark/>
          </w:tcPr>
          <w:p w14:paraId="6D7908BB" w14:textId="77777777" w:rsidR="00B00284" w:rsidRPr="00B00284" w:rsidRDefault="00B00284" w:rsidP="00B00284">
            <w:pPr>
              <w:pStyle w:val="NoSpacing"/>
              <w:jc w:val="center"/>
            </w:pPr>
            <w:r w:rsidRPr="00B00284">
              <w:t>2010</w:t>
            </w:r>
          </w:p>
        </w:tc>
        <w:tc>
          <w:tcPr>
            <w:tcW w:w="0" w:type="auto"/>
            <w:tcBorders>
              <w:bottom w:val="none" w:sz="0" w:space="0" w:color="auto"/>
            </w:tcBorders>
            <w:vAlign w:val="center"/>
            <w:hideMark/>
          </w:tcPr>
          <w:p w14:paraId="5750E239" w14:textId="77777777" w:rsidR="00B00284" w:rsidRPr="00B00284" w:rsidRDefault="00B00284" w:rsidP="00B00284">
            <w:pPr>
              <w:pStyle w:val="NoSpacing"/>
              <w:jc w:val="center"/>
            </w:pPr>
            <w:r w:rsidRPr="00B00284">
              <w:t>2011</w:t>
            </w:r>
          </w:p>
        </w:tc>
        <w:tc>
          <w:tcPr>
            <w:tcW w:w="0" w:type="auto"/>
            <w:tcBorders>
              <w:bottom w:val="none" w:sz="0" w:space="0" w:color="auto"/>
            </w:tcBorders>
            <w:vAlign w:val="center"/>
            <w:hideMark/>
          </w:tcPr>
          <w:p w14:paraId="55037AF3" w14:textId="77777777" w:rsidR="00B00284" w:rsidRPr="00B00284" w:rsidRDefault="00B00284" w:rsidP="00B00284">
            <w:pPr>
              <w:pStyle w:val="NoSpacing"/>
              <w:jc w:val="center"/>
            </w:pPr>
            <w:r w:rsidRPr="00B00284">
              <w:t>2012</w:t>
            </w:r>
          </w:p>
        </w:tc>
        <w:tc>
          <w:tcPr>
            <w:tcW w:w="0" w:type="auto"/>
            <w:tcBorders>
              <w:bottom w:val="none" w:sz="0" w:space="0" w:color="auto"/>
            </w:tcBorders>
            <w:vAlign w:val="center"/>
            <w:hideMark/>
          </w:tcPr>
          <w:p w14:paraId="019098BE" w14:textId="77777777" w:rsidR="00B00284" w:rsidRPr="00B00284" w:rsidRDefault="00B00284" w:rsidP="00B00284">
            <w:pPr>
              <w:pStyle w:val="NoSpacing"/>
              <w:jc w:val="center"/>
            </w:pPr>
            <w:r w:rsidRPr="00B00284">
              <w:t>2013</w:t>
            </w:r>
          </w:p>
        </w:tc>
      </w:tr>
      <w:tr w:rsidR="00B00284" w:rsidRPr="00B00284" w14:paraId="233B021C" w14:textId="77777777" w:rsidTr="00B00284">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hideMark/>
          </w:tcPr>
          <w:p w14:paraId="79310A9A" w14:textId="77777777" w:rsidR="00B00284" w:rsidRPr="00B00284" w:rsidRDefault="00B00284" w:rsidP="00B00284">
            <w:pPr>
              <w:pStyle w:val="NoSpacing"/>
            </w:pPr>
            <w:r w:rsidRPr="00B00284">
              <w:t>Texas</w:t>
            </w:r>
          </w:p>
        </w:tc>
        <w:tc>
          <w:tcPr>
            <w:tcW w:w="0" w:type="auto"/>
            <w:vAlign w:val="center"/>
            <w:hideMark/>
          </w:tcPr>
          <w:p w14:paraId="69709CC8" w14:textId="77777777" w:rsidR="00B00284" w:rsidRPr="00B00284" w:rsidRDefault="00B00284" w:rsidP="00B00284">
            <w:pPr>
              <w:pStyle w:val="NoSpacing"/>
            </w:pPr>
            <w:r w:rsidRPr="00B00284">
              <w:t>Number</w:t>
            </w:r>
          </w:p>
        </w:tc>
        <w:tc>
          <w:tcPr>
            <w:tcW w:w="0" w:type="auto"/>
            <w:vAlign w:val="center"/>
            <w:hideMark/>
          </w:tcPr>
          <w:p w14:paraId="203B9D5E" w14:textId="77777777" w:rsidR="00B00284" w:rsidRPr="00B00284" w:rsidRDefault="00B00284" w:rsidP="00B00284">
            <w:pPr>
              <w:pStyle w:val="NoSpacing"/>
              <w:jc w:val="right"/>
            </w:pPr>
            <w:r w:rsidRPr="00B00284">
              <w:t>4,143,077</w:t>
            </w:r>
          </w:p>
        </w:tc>
        <w:tc>
          <w:tcPr>
            <w:tcW w:w="0" w:type="auto"/>
            <w:vAlign w:val="center"/>
            <w:hideMark/>
          </w:tcPr>
          <w:p w14:paraId="2A10EA87" w14:textId="77777777" w:rsidR="00B00284" w:rsidRPr="00B00284" w:rsidRDefault="00B00284" w:rsidP="00B00284">
            <w:pPr>
              <w:pStyle w:val="NoSpacing"/>
              <w:jc w:val="right"/>
            </w:pPr>
            <w:r w:rsidRPr="00B00284">
              <w:t>4,411,273</w:t>
            </w:r>
          </w:p>
        </w:tc>
        <w:tc>
          <w:tcPr>
            <w:tcW w:w="0" w:type="auto"/>
            <w:vAlign w:val="center"/>
            <w:hideMark/>
          </w:tcPr>
          <w:p w14:paraId="66020C8A" w14:textId="77777777" w:rsidR="00B00284" w:rsidRPr="00B00284" w:rsidRDefault="00B00284" w:rsidP="00B00284">
            <w:pPr>
              <w:pStyle w:val="NoSpacing"/>
              <w:jc w:val="right"/>
            </w:pPr>
            <w:r w:rsidRPr="00B00284">
              <w:t>4,627,604</w:t>
            </w:r>
          </w:p>
        </w:tc>
        <w:tc>
          <w:tcPr>
            <w:tcW w:w="0" w:type="auto"/>
            <w:vAlign w:val="center"/>
            <w:hideMark/>
          </w:tcPr>
          <w:p w14:paraId="77A7FF9E" w14:textId="77777777" w:rsidR="00B00284" w:rsidRPr="00B00284" w:rsidRDefault="00B00284" w:rsidP="00B00284">
            <w:pPr>
              <w:pStyle w:val="NoSpacing"/>
              <w:jc w:val="right"/>
            </w:pPr>
            <w:r w:rsidRPr="00B00284">
              <w:t>4,565,185</w:t>
            </w:r>
          </w:p>
        </w:tc>
        <w:tc>
          <w:tcPr>
            <w:tcW w:w="0" w:type="auto"/>
            <w:vAlign w:val="center"/>
            <w:hideMark/>
          </w:tcPr>
          <w:p w14:paraId="03064969" w14:textId="77777777" w:rsidR="00B00284" w:rsidRPr="00B00284" w:rsidRDefault="00B00284" w:rsidP="00B00284">
            <w:pPr>
              <w:pStyle w:val="NoSpacing"/>
              <w:jc w:val="right"/>
            </w:pPr>
            <w:r w:rsidRPr="00B00284">
              <w:t>4,531,427</w:t>
            </w:r>
          </w:p>
        </w:tc>
      </w:tr>
      <w:tr w:rsidR="00B00284" w:rsidRPr="00B00284" w14:paraId="629867DA" w14:textId="77777777" w:rsidTr="00B00284">
        <w:trPr>
          <w:jc w:val="center"/>
        </w:trPr>
        <w:tc>
          <w:tcPr>
            <w:tcW w:w="0" w:type="auto"/>
            <w:vAlign w:val="center"/>
            <w:hideMark/>
          </w:tcPr>
          <w:p w14:paraId="29CCB229" w14:textId="77777777" w:rsidR="00B00284" w:rsidRPr="00B00284" w:rsidRDefault="00B00284" w:rsidP="00B00284">
            <w:pPr>
              <w:pStyle w:val="NoSpacing"/>
            </w:pPr>
          </w:p>
        </w:tc>
        <w:tc>
          <w:tcPr>
            <w:tcW w:w="0" w:type="auto"/>
            <w:vAlign w:val="center"/>
          </w:tcPr>
          <w:p w14:paraId="2CDB8C0A" w14:textId="77777777" w:rsidR="00B00284" w:rsidRPr="00B00284" w:rsidRDefault="00B00284" w:rsidP="00B00284">
            <w:pPr>
              <w:pStyle w:val="NoSpacing"/>
            </w:pPr>
            <w:r w:rsidRPr="00B00284">
              <w:t>Percent</w:t>
            </w:r>
          </w:p>
        </w:tc>
        <w:tc>
          <w:tcPr>
            <w:tcW w:w="0" w:type="auto"/>
            <w:vAlign w:val="center"/>
          </w:tcPr>
          <w:p w14:paraId="7D98177F" w14:textId="77777777" w:rsidR="00B00284" w:rsidRPr="00B00284" w:rsidRDefault="00B00284" w:rsidP="00B00284">
            <w:pPr>
              <w:pStyle w:val="NoSpacing"/>
              <w:jc w:val="right"/>
            </w:pPr>
            <w:r w:rsidRPr="00B00284">
              <w:t>17.1%</w:t>
            </w:r>
          </w:p>
        </w:tc>
        <w:tc>
          <w:tcPr>
            <w:tcW w:w="0" w:type="auto"/>
            <w:vAlign w:val="center"/>
          </w:tcPr>
          <w:p w14:paraId="4ECA685C" w14:textId="77777777" w:rsidR="00B00284" w:rsidRPr="00B00284" w:rsidRDefault="00B00284" w:rsidP="00B00284">
            <w:pPr>
              <w:pStyle w:val="NoSpacing"/>
              <w:jc w:val="right"/>
            </w:pPr>
            <w:r w:rsidRPr="00B00284">
              <w:t>17.9%</w:t>
            </w:r>
          </w:p>
        </w:tc>
        <w:tc>
          <w:tcPr>
            <w:tcW w:w="0" w:type="auto"/>
            <w:vAlign w:val="center"/>
          </w:tcPr>
          <w:p w14:paraId="461269C3" w14:textId="77777777" w:rsidR="00B00284" w:rsidRPr="00B00284" w:rsidRDefault="00B00284" w:rsidP="00B00284">
            <w:pPr>
              <w:pStyle w:val="NoSpacing"/>
              <w:jc w:val="right"/>
            </w:pPr>
            <w:r w:rsidRPr="00B00284">
              <w:t>18.5%</w:t>
            </w:r>
          </w:p>
        </w:tc>
        <w:tc>
          <w:tcPr>
            <w:tcW w:w="0" w:type="auto"/>
            <w:vAlign w:val="center"/>
          </w:tcPr>
          <w:p w14:paraId="4B703D99" w14:textId="77777777" w:rsidR="00B00284" w:rsidRPr="00B00284" w:rsidRDefault="00B00284" w:rsidP="00B00284">
            <w:pPr>
              <w:pStyle w:val="NoSpacing"/>
              <w:jc w:val="right"/>
            </w:pPr>
            <w:r w:rsidRPr="00B00284">
              <w:t>17.9%</w:t>
            </w:r>
          </w:p>
        </w:tc>
        <w:tc>
          <w:tcPr>
            <w:tcW w:w="0" w:type="auto"/>
            <w:vAlign w:val="center"/>
          </w:tcPr>
          <w:p w14:paraId="2BF7F5AB" w14:textId="77777777" w:rsidR="00B00284" w:rsidRPr="00B00284" w:rsidRDefault="00B00284" w:rsidP="00B00284">
            <w:pPr>
              <w:pStyle w:val="NoSpacing"/>
              <w:jc w:val="right"/>
            </w:pPr>
            <w:r w:rsidRPr="00B00284">
              <w:t>17.5%</w:t>
            </w:r>
          </w:p>
        </w:tc>
      </w:tr>
      <w:tr w:rsidR="00B00284" w:rsidRPr="00B00284" w14:paraId="6AB5CD10" w14:textId="77777777" w:rsidTr="00B00284">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hideMark/>
          </w:tcPr>
          <w:p w14:paraId="0BD50205" w14:textId="77777777" w:rsidR="00B00284" w:rsidRPr="00B00284" w:rsidRDefault="00B00284" w:rsidP="00B00284">
            <w:pPr>
              <w:pStyle w:val="NoSpacing"/>
            </w:pPr>
            <w:r w:rsidRPr="00B00284">
              <w:t>Tarrant</w:t>
            </w:r>
          </w:p>
          <w:p w14:paraId="05BB3BE8" w14:textId="77777777" w:rsidR="00B00284" w:rsidRPr="00B00284" w:rsidRDefault="00B00284" w:rsidP="00B00284">
            <w:pPr>
              <w:pStyle w:val="NoSpacing"/>
            </w:pPr>
            <w:r w:rsidRPr="00B00284">
              <w:t>Overall</w:t>
            </w:r>
          </w:p>
        </w:tc>
        <w:tc>
          <w:tcPr>
            <w:tcW w:w="0" w:type="auto"/>
            <w:vAlign w:val="center"/>
            <w:hideMark/>
          </w:tcPr>
          <w:p w14:paraId="7AF5EEB2" w14:textId="77777777" w:rsidR="00B00284" w:rsidRPr="00B00284" w:rsidRDefault="00B00284" w:rsidP="00B00284">
            <w:pPr>
              <w:pStyle w:val="NoSpacing"/>
            </w:pPr>
            <w:r w:rsidRPr="00B00284">
              <w:t>Number</w:t>
            </w:r>
          </w:p>
        </w:tc>
        <w:tc>
          <w:tcPr>
            <w:tcW w:w="0" w:type="auto"/>
            <w:vAlign w:val="center"/>
            <w:hideMark/>
          </w:tcPr>
          <w:p w14:paraId="47D32471" w14:textId="77777777" w:rsidR="00B00284" w:rsidRPr="00B00284" w:rsidRDefault="00B00284" w:rsidP="00B00284">
            <w:pPr>
              <w:pStyle w:val="NoSpacing"/>
              <w:jc w:val="right"/>
            </w:pPr>
            <w:r w:rsidRPr="00B00284">
              <w:t>254,582</w:t>
            </w:r>
          </w:p>
        </w:tc>
        <w:tc>
          <w:tcPr>
            <w:tcW w:w="0" w:type="auto"/>
            <w:vAlign w:val="center"/>
            <w:hideMark/>
          </w:tcPr>
          <w:p w14:paraId="0A29CD9C" w14:textId="77777777" w:rsidR="00B00284" w:rsidRPr="00B00284" w:rsidRDefault="00B00284" w:rsidP="00B00284">
            <w:pPr>
              <w:pStyle w:val="NoSpacing"/>
              <w:jc w:val="right"/>
            </w:pPr>
            <w:r w:rsidRPr="00B00284">
              <w:t>258,595</w:t>
            </w:r>
          </w:p>
        </w:tc>
        <w:tc>
          <w:tcPr>
            <w:tcW w:w="0" w:type="auto"/>
            <w:vAlign w:val="center"/>
            <w:hideMark/>
          </w:tcPr>
          <w:p w14:paraId="00C182E3" w14:textId="77777777" w:rsidR="00B00284" w:rsidRPr="00B00284" w:rsidRDefault="00B00284" w:rsidP="00B00284">
            <w:pPr>
              <w:pStyle w:val="NoSpacing"/>
              <w:jc w:val="right"/>
            </w:pPr>
            <w:r w:rsidRPr="00B00284">
              <w:t>307,362</w:t>
            </w:r>
          </w:p>
        </w:tc>
        <w:tc>
          <w:tcPr>
            <w:tcW w:w="0" w:type="auto"/>
            <w:vAlign w:val="center"/>
            <w:hideMark/>
          </w:tcPr>
          <w:p w14:paraId="1AC6EE32" w14:textId="77777777" w:rsidR="00B00284" w:rsidRPr="00B00284" w:rsidRDefault="00B00284" w:rsidP="00B00284">
            <w:pPr>
              <w:pStyle w:val="NoSpacing"/>
              <w:jc w:val="right"/>
            </w:pPr>
            <w:r w:rsidRPr="00B00284">
              <w:t>287,871</w:t>
            </w:r>
          </w:p>
        </w:tc>
        <w:tc>
          <w:tcPr>
            <w:tcW w:w="0" w:type="auto"/>
            <w:vAlign w:val="center"/>
            <w:hideMark/>
          </w:tcPr>
          <w:p w14:paraId="5CACC2B0" w14:textId="77777777" w:rsidR="00B00284" w:rsidRPr="00B00284" w:rsidRDefault="00B00284" w:rsidP="00B00284">
            <w:pPr>
              <w:pStyle w:val="NoSpacing"/>
              <w:jc w:val="right"/>
            </w:pPr>
            <w:r w:rsidRPr="00B00284">
              <w:t>286,019</w:t>
            </w:r>
          </w:p>
        </w:tc>
      </w:tr>
      <w:tr w:rsidR="00B00284" w:rsidRPr="00B00284" w14:paraId="773087CD" w14:textId="77777777" w:rsidTr="00B00284">
        <w:trPr>
          <w:jc w:val="center"/>
        </w:trPr>
        <w:tc>
          <w:tcPr>
            <w:tcW w:w="0" w:type="auto"/>
            <w:vAlign w:val="center"/>
            <w:hideMark/>
          </w:tcPr>
          <w:p w14:paraId="5B88CF5A" w14:textId="77777777" w:rsidR="00B00284" w:rsidRPr="00B00284" w:rsidRDefault="00B00284" w:rsidP="00B00284">
            <w:pPr>
              <w:pStyle w:val="NoSpacing"/>
            </w:pPr>
          </w:p>
        </w:tc>
        <w:tc>
          <w:tcPr>
            <w:tcW w:w="0" w:type="auto"/>
            <w:vAlign w:val="center"/>
            <w:hideMark/>
          </w:tcPr>
          <w:p w14:paraId="2A87A928" w14:textId="77777777" w:rsidR="00B00284" w:rsidRPr="00B00284" w:rsidRDefault="00B00284" w:rsidP="00B00284">
            <w:pPr>
              <w:pStyle w:val="NoSpacing"/>
            </w:pPr>
            <w:r w:rsidRPr="00B00284">
              <w:t>Percent</w:t>
            </w:r>
          </w:p>
        </w:tc>
        <w:tc>
          <w:tcPr>
            <w:tcW w:w="0" w:type="auto"/>
            <w:vAlign w:val="center"/>
          </w:tcPr>
          <w:p w14:paraId="317127DE" w14:textId="77777777" w:rsidR="00B00284" w:rsidRPr="00B00284" w:rsidRDefault="00B00284" w:rsidP="00B00284">
            <w:pPr>
              <w:pStyle w:val="NoSpacing"/>
              <w:jc w:val="right"/>
            </w:pPr>
            <w:r w:rsidRPr="00B00284">
              <w:t>14.5%</w:t>
            </w:r>
          </w:p>
        </w:tc>
        <w:tc>
          <w:tcPr>
            <w:tcW w:w="0" w:type="auto"/>
            <w:vAlign w:val="center"/>
          </w:tcPr>
          <w:p w14:paraId="5D133C4C" w14:textId="77777777" w:rsidR="00B00284" w:rsidRPr="00B00284" w:rsidRDefault="00B00284" w:rsidP="00B00284">
            <w:pPr>
              <w:pStyle w:val="NoSpacing"/>
              <w:jc w:val="right"/>
            </w:pPr>
            <w:r w:rsidRPr="00B00284">
              <w:t>14.4%</w:t>
            </w:r>
          </w:p>
        </w:tc>
        <w:tc>
          <w:tcPr>
            <w:tcW w:w="0" w:type="auto"/>
            <w:vAlign w:val="center"/>
          </w:tcPr>
          <w:p w14:paraId="45FD28D8" w14:textId="77777777" w:rsidR="00B00284" w:rsidRPr="00B00284" w:rsidRDefault="00B00284" w:rsidP="00B00284">
            <w:pPr>
              <w:pStyle w:val="NoSpacing"/>
              <w:jc w:val="right"/>
            </w:pPr>
            <w:r w:rsidRPr="00B00284">
              <w:t>16.8%</w:t>
            </w:r>
          </w:p>
        </w:tc>
        <w:tc>
          <w:tcPr>
            <w:tcW w:w="0" w:type="auto"/>
            <w:vAlign w:val="center"/>
          </w:tcPr>
          <w:p w14:paraId="1C14BC44" w14:textId="77777777" w:rsidR="00B00284" w:rsidRPr="00B00284" w:rsidRDefault="00B00284" w:rsidP="00B00284">
            <w:pPr>
              <w:pStyle w:val="NoSpacing"/>
              <w:jc w:val="right"/>
            </w:pPr>
            <w:r w:rsidRPr="00B00284">
              <w:t>15.5%</w:t>
            </w:r>
          </w:p>
        </w:tc>
        <w:tc>
          <w:tcPr>
            <w:tcW w:w="0" w:type="auto"/>
            <w:vAlign w:val="center"/>
          </w:tcPr>
          <w:p w14:paraId="62872F5A" w14:textId="77777777" w:rsidR="00B00284" w:rsidRPr="00B00284" w:rsidRDefault="00B00284" w:rsidP="00B00284">
            <w:pPr>
              <w:pStyle w:val="NoSpacing"/>
              <w:jc w:val="right"/>
            </w:pPr>
            <w:r w:rsidRPr="00B00284">
              <w:t>15.2%</w:t>
            </w:r>
          </w:p>
        </w:tc>
      </w:tr>
      <w:tr w:rsidR="00B00284" w:rsidRPr="00B00284" w14:paraId="7D11FE38" w14:textId="77777777" w:rsidTr="00B00284">
        <w:trPr>
          <w:cnfStyle w:val="000000100000" w:firstRow="0" w:lastRow="0" w:firstColumn="0" w:lastColumn="0" w:oddVBand="0" w:evenVBand="0" w:oddHBand="1" w:evenHBand="0" w:firstRowFirstColumn="0" w:firstRowLastColumn="0" w:lastRowFirstColumn="0" w:lastRowLastColumn="0"/>
          <w:jc w:val="center"/>
        </w:trPr>
        <w:tc>
          <w:tcPr>
            <w:tcW w:w="0" w:type="auto"/>
            <w:vAlign w:val="center"/>
            <w:hideMark/>
          </w:tcPr>
          <w:p w14:paraId="1BD6CA32" w14:textId="77777777" w:rsidR="00B00284" w:rsidRPr="00B00284" w:rsidRDefault="00B00284" w:rsidP="00B00284">
            <w:pPr>
              <w:pStyle w:val="NoSpacing"/>
              <w:rPr>
                <w:color w:val="C00000"/>
              </w:rPr>
            </w:pPr>
            <w:r w:rsidRPr="00B00284">
              <w:rPr>
                <w:color w:val="C00000"/>
              </w:rPr>
              <w:t>Tarrant</w:t>
            </w:r>
          </w:p>
          <w:p w14:paraId="1A17AA6C" w14:textId="77777777" w:rsidR="00B00284" w:rsidRPr="00B00284" w:rsidRDefault="00B00284" w:rsidP="00B00284">
            <w:pPr>
              <w:pStyle w:val="NoSpacing"/>
            </w:pPr>
            <w:r w:rsidRPr="00B00284">
              <w:rPr>
                <w:color w:val="C00000"/>
              </w:rPr>
              <w:t>Children (0-17)</w:t>
            </w:r>
          </w:p>
        </w:tc>
        <w:tc>
          <w:tcPr>
            <w:tcW w:w="0" w:type="auto"/>
            <w:vAlign w:val="center"/>
            <w:hideMark/>
          </w:tcPr>
          <w:p w14:paraId="18F1A4F0" w14:textId="77777777" w:rsidR="00B00284" w:rsidRPr="00B00284" w:rsidRDefault="00B00284" w:rsidP="00B00284">
            <w:pPr>
              <w:pStyle w:val="NoSpacing"/>
            </w:pPr>
            <w:r w:rsidRPr="00B00284">
              <w:t>Number</w:t>
            </w:r>
          </w:p>
        </w:tc>
        <w:tc>
          <w:tcPr>
            <w:tcW w:w="0" w:type="auto"/>
            <w:vAlign w:val="center"/>
            <w:hideMark/>
          </w:tcPr>
          <w:p w14:paraId="09514B68" w14:textId="77777777" w:rsidR="00B00284" w:rsidRPr="00B00284" w:rsidRDefault="00B00284" w:rsidP="00B00284">
            <w:pPr>
              <w:pStyle w:val="NoSpacing"/>
              <w:jc w:val="right"/>
            </w:pPr>
            <w:r w:rsidRPr="00B00284">
              <w:t>106,476</w:t>
            </w:r>
          </w:p>
        </w:tc>
        <w:tc>
          <w:tcPr>
            <w:tcW w:w="0" w:type="auto"/>
            <w:vAlign w:val="center"/>
            <w:hideMark/>
          </w:tcPr>
          <w:p w14:paraId="0EC67B73" w14:textId="77777777" w:rsidR="00B00284" w:rsidRPr="00B00284" w:rsidRDefault="00B00284" w:rsidP="00B00284">
            <w:pPr>
              <w:pStyle w:val="NoSpacing"/>
              <w:jc w:val="right"/>
            </w:pPr>
            <w:r w:rsidRPr="00B00284">
              <w:t>104,120</w:t>
            </w:r>
          </w:p>
        </w:tc>
        <w:tc>
          <w:tcPr>
            <w:tcW w:w="0" w:type="auto"/>
            <w:vAlign w:val="center"/>
            <w:hideMark/>
          </w:tcPr>
          <w:p w14:paraId="6F7A93C3" w14:textId="77777777" w:rsidR="00B00284" w:rsidRPr="00B00284" w:rsidRDefault="00B00284" w:rsidP="00B00284">
            <w:pPr>
              <w:pStyle w:val="NoSpacing"/>
              <w:jc w:val="right"/>
            </w:pPr>
            <w:r w:rsidRPr="00B00284">
              <w:t>121,288</w:t>
            </w:r>
          </w:p>
        </w:tc>
        <w:tc>
          <w:tcPr>
            <w:tcW w:w="0" w:type="auto"/>
            <w:vAlign w:val="center"/>
            <w:hideMark/>
          </w:tcPr>
          <w:p w14:paraId="4C838764" w14:textId="77777777" w:rsidR="00B00284" w:rsidRPr="00B00284" w:rsidRDefault="00B00284" w:rsidP="00B00284">
            <w:pPr>
              <w:pStyle w:val="NoSpacing"/>
              <w:jc w:val="right"/>
            </w:pPr>
            <w:r w:rsidRPr="00B00284">
              <w:t>115,594</w:t>
            </w:r>
          </w:p>
        </w:tc>
        <w:tc>
          <w:tcPr>
            <w:tcW w:w="0" w:type="auto"/>
            <w:vAlign w:val="center"/>
            <w:hideMark/>
          </w:tcPr>
          <w:p w14:paraId="6CEDE25D" w14:textId="77777777" w:rsidR="00B00284" w:rsidRPr="00B00284" w:rsidRDefault="00B00284" w:rsidP="00B00284">
            <w:pPr>
              <w:pStyle w:val="NoSpacing"/>
              <w:jc w:val="right"/>
            </w:pPr>
            <w:r w:rsidRPr="00B00284">
              <w:rPr>
                <w:color w:val="C00000"/>
              </w:rPr>
              <w:t>110,833</w:t>
            </w:r>
          </w:p>
        </w:tc>
      </w:tr>
      <w:tr w:rsidR="00B00284" w:rsidRPr="00B00284" w14:paraId="0B00B06F" w14:textId="77777777" w:rsidTr="00B00284">
        <w:trPr>
          <w:jc w:val="center"/>
        </w:trPr>
        <w:tc>
          <w:tcPr>
            <w:tcW w:w="0" w:type="auto"/>
            <w:vAlign w:val="center"/>
            <w:hideMark/>
          </w:tcPr>
          <w:p w14:paraId="3652B509" w14:textId="77777777" w:rsidR="00B00284" w:rsidRPr="00B00284" w:rsidRDefault="00B00284" w:rsidP="00B00284">
            <w:pPr>
              <w:pStyle w:val="NoSpacing"/>
            </w:pPr>
          </w:p>
        </w:tc>
        <w:tc>
          <w:tcPr>
            <w:tcW w:w="0" w:type="auto"/>
            <w:vAlign w:val="center"/>
          </w:tcPr>
          <w:p w14:paraId="1DF7FC81" w14:textId="77777777" w:rsidR="00B00284" w:rsidRPr="00B00284" w:rsidRDefault="00B00284" w:rsidP="00B00284">
            <w:pPr>
              <w:pStyle w:val="NoSpacing"/>
            </w:pPr>
            <w:r w:rsidRPr="00B00284">
              <w:t>Percent</w:t>
            </w:r>
          </w:p>
        </w:tc>
        <w:tc>
          <w:tcPr>
            <w:tcW w:w="0" w:type="auto"/>
            <w:vAlign w:val="center"/>
          </w:tcPr>
          <w:p w14:paraId="4D9E995C" w14:textId="77777777" w:rsidR="00B00284" w:rsidRPr="00B00284" w:rsidRDefault="00B00284" w:rsidP="00B00284">
            <w:pPr>
              <w:pStyle w:val="NoSpacing"/>
              <w:jc w:val="right"/>
            </w:pPr>
            <w:r w:rsidRPr="00B00284">
              <w:t>21.2%</w:t>
            </w:r>
          </w:p>
        </w:tc>
        <w:tc>
          <w:tcPr>
            <w:tcW w:w="0" w:type="auto"/>
            <w:vAlign w:val="center"/>
          </w:tcPr>
          <w:p w14:paraId="586E369C" w14:textId="77777777" w:rsidR="00B00284" w:rsidRPr="00B00284" w:rsidRDefault="00B00284" w:rsidP="00B00284">
            <w:pPr>
              <w:pStyle w:val="NoSpacing"/>
              <w:jc w:val="right"/>
            </w:pPr>
            <w:r w:rsidRPr="00B00284">
              <w:t>20.7%</w:t>
            </w:r>
          </w:p>
        </w:tc>
        <w:tc>
          <w:tcPr>
            <w:tcW w:w="0" w:type="auto"/>
            <w:vAlign w:val="center"/>
          </w:tcPr>
          <w:p w14:paraId="1731F6DC" w14:textId="77777777" w:rsidR="00B00284" w:rsidRPr="00B00284" w:rsidRDefault="00B00284" w:rsidP="00B00284">
            <w:pPr>
              <w:pStyle w:val="NoSpacing"/>
              <w:jc w:val="right"/>
            </w:pPr>
            <w:r w:rsidRPr="00B00284">
              <w:t>23.8%</w:t>
            </w:r>
          </w:p>
        </w:tc>
        <w:tc>
          <w:tcPr>
            <w:tcW w:w="0" w:type="auto"/>
            <w:vAlign w:val="center"/>
          </w:tcPr>
          <w:p w14:paraId="72D816E2" w14:textId="77777777" w:rsidR="00B00284" w:rsidRPr="00B00284" w:rsidRDefault="00B00284" w:rsidP="00B00284">
            <w:pPr>
              <w:pStyle w:val="NoSpacing"/>
              <w:jc w:val="right"/>
            </w:pPr>
            <w:r w:rsidRPr="00B00284">
              <w:t>22.6%</w:t>
            </w:r>
          </w:p>
        </w:tc>
        <w:tc>
          <w:tcPr>
            <w:tcW w:w="0" w:type="auto"/>
            <w:vAlign w:val="center"/>
          </w:tcPr>
          <w:p w14:paraId="66F2C872" w14:textId="77777777" w:rsidR="00B00284" w:rsidRPr="00B00284" w:rsidRDefault="00B00284" w:rsidP="00B00284">
            <w:pPr>
              <w:pStyle w:val="NoSpacing"/>
              <w:jc w:val="right"/>
            </w:pPr>
            <w:r w:rsidRPr="00B00284">
              <w:t>21.5%</w:t>
            </w:r>
          </w:p>
        </w:tc>
      </w:tr>
    </w:tbl>
    <w:p w14:paraId="31179B4D" w14:textId="77777777" w:rsidR="00547EC0" w:rsidRDefault="00807FC8" w:rsidP="00FB3E0B">
      <w:r>
        <w:lastRenderedPageBreak/>
        <w:t xml:space="preserve">So, how much does it take to “get by” in our area?  </w:t>
      </w:r>
      <w:r w:rsidRPr="00807FC8">
        <w:t xml:space="preserve">Dr. Amy K. Glasmeier at the Massachusetts Institute of Technology </w:t>
      </w:r>
      <w:r>
        <w:t xml:space="preserve">has defined the </w:t>
      </w:r>
      <w:r w:rsidRPr="00807FC8">
        <w:t>living wage as</w:t>
      </w:r>
      <w:r w:rsidR="00CC0C93">
        <w:t xml:space="preserve"> </w:t>
      </w:r>
      <w:r w:rsidRPr="00807FC8">
        <w:t>the wage needed to cover basic family expenses (basic needs budget) plus all relevant taxes</w:t>
      </w:r>
      <w:r>
        <w:t xml:space="preserve"> exclusive of </w:t>
      </w:r>
      <w:r w:rsidRPr="00807FC8">
        <w:t>publicly provided income or housing assistance.</w:t>
      </w:r>
      <w:r>
        <w:rPr>
          <w:rStyle w:val="FootnoteReference"/>
        </w:rPr>
        <w:footnoteReference w:id="24"/>
      </w:r>
    </w:p>
    <w:p w14:paraId="5AD2A64A" w14:textId="30959654" w:rsidR="003E21A1" w:rsidRPr="003E21A1" w:rsidRDefault="003E21A1" w:rsidP="003E21A1">
      <w:pPr>
        <w:jc w:val="center"/>
        <w:rPr>
          <w:rStyle w:val="IntenseReference"/>
        </w:rPr>
      </w:pPr>
      <w:r>
        <w:rPr>
          <w:rStyle w:val="IntenseReference"/>
        </w:rPr>
        <w:t>LIVING WAGE CALCULATIONS</w:t>
      </w:r>
    </w:p>
    <w:tbl>
      <w:tblPr>
        <w:tblW w:w="9367" w:type="dxa"/>
        <w:tblCellMar>
          <w:top w:w="15" w:type="dxa"/>
          <w:left w:w="15" w:type="dxa"/>
          <w:bottom w:w="15" w:type="dxa"/>
          <w:right w:w="15" w:type="dxa"/>
        </w:tblCellMar>
        <w:tblLook w:val="04A0" w:firstRow="1" w:lastRow="0" w:firstColumn="1" w:lastColumn="0" w:noHBand="0" w:noVBand="1"/>
        <w:tblDescription w:val="Living wage, minimum wage, and poverty wage."/>
      </w:tblPr>
      <w:tblGrid>
        <w:gridCol w:w="1967"/>
        <w:gridCol w:w="1053"/>
        <w:gridCol w:w="1053"/>
        <w:gridCol w:w="1056"/>
        <w:gridCol w:w="1053"/>
        <w:gridCol w:w="1054"/>
        <w:gridCol w:w="1055"/>
        <w:gridCol w:w="1053"/>
        <w:gridCol w:w="23"/>
      </w:tblGrid>
      <w:tr w:rsidR="00CC0C93" w:rsidRPr="00C57257" w14:paraId="6C756491" w14:textId="77777777" w:rsidTr="003E21A1">
        <w:trPr>
          <w:gridAfter w:val="1"/>
          <w:wAfter w:w="23" w:type="dxa"/>
          <w:tblHeader/>
        </w:trPr>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BBA4D73" w14:textId="4F5525F4" w:rsidR="00CC0C93" w:rsidRPr="00DB373C" w:rsidRDefault="00CC0C93" w:rsidP="006D5385">
            <w:pPr>
              <w:pStyle w:val="NoSpacing"/>
              <w:jc w:val="center"/>
              <w:rPr>
                <w:b/>
                <w:bCs/>
              </w:rPr>
            </w:pP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53A101D" w14:textId="77777777" w:rsidR="00CC0C93" w:rsidRPr="00C57257" w:rsidRDefault="00CC0C93" w:rsidP="006D5385">
            <w:pPr>
              <w:pStyle w:val="NoSpacing"/>
              <w:jc w:val="center"/>
              <w:rPr>
                <w:bCs/>
              </w:rPr>
            </w:pPr>
            <w:r w:rsidRPr="00C57257">
              <w:rPr>
                <w:bCs/>
              </w:rPr>
              <w:t>1 Adult</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F89127B" w14:textId="77777777" w:rsidR="00CC0C93" w:rsidRPr="00C57257" w:rsidRDefault="00CC0C93" w:rsidP="006D5385">
            <w:pPr>
              <w:pStyle w:val="NoSpacing"/>
              <w:jc w:val="center"/>
              <w:rPr>
                <w:bCs/>
              </w:rPr>
            </w:pPr>
            <w:r w:rsidRPr="00C57257">
              <w:rPr>
                <w:bCs/>
              </w:rPr>
              <w:t>1 Adult 1 Child</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896F2BE" w14:textId="77777777" w:rsidR="00CC0C93" w:rsidRPr="00C57257" w:rsidRDefault="00CC0C93" w:rsidP="006D5385">
            <w:pPr>
              <w:pStyle w:val="NoSpacing"/>
              <w:jc w:val="center"/>
              <w:rPr>
                <w:bCs/>
              </w:rPr>
            </w:pPr>
            <w:r w:rsidRPr="00C57257">
              <w:rPr>
                <w:bCs/>
              </w:rPr>
              <w:t>1 Adult 2 Children</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1EB38BE" w14:textId="77777777" w:rsidR="00CC0C93" w:rsidRPr="00C57257" w:rsidRDefault="00CC0C93" w:rsidP="006D5385">
            <w:pPr>
              <w:pStyle w:val="NoSpacing"/>
              <w:jc w:val="center"/>
              <w:rPr>
                <w:bCs/>
              </w:rPr>
            </w:pPr>
            <w:r w:rsidRPr="00C57257">
              <w:rPr>
                <w:bCs/>
              </w:rPr>
              <w:t>2 Adults</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7ECA311" w14:textId="77777777" w:rsidR="00CC0C93" w:rsidRPr="00C57257" w:rsidRDefault="00CC0C93" w:rsidP="006D5385">
            <w:pPr>
              <w:pStyle w:val="NoSpacing"/>
              <w:jc w:val="center"/>
              <w:rPr>
                <w:bCs/>
              </w:rPr>
            </w:pPr>
            <w:r w:rsidRPr="00C57257">
              <w:rPr>
                <w:bCs/>
              </w:rPr>
              <w:t>2 Adults 1 Child</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C38BF68" w14:textId="77777777" w:rsidR="00CC0C93" w:rsidRPr="00C57257" w:rsidRDefault="00CC0C93" w:rsidP="006D5385">
            <w:pPr>
              <w:pStyle w:val="NoSpacing"/>
              <w:jc w:val="center"/>
              <w:rPr>
                <w:bCs/>
              </w:rPr>
            </w:pPr>
            <w:r w:rsidRPr="00C57257">
              <w:rPr>
                <w:bCs/>
              </w:rPr>
              <w:t>2 Adults 2 Children</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813D8EA" w14:textId="77777777" w:rsidR="00CC0C93" w:rsidRPr="00C57257" w:rsidRDefault="00CC0C93" w:rsidP="006D5385">
            <w:pPr>
              <w:pStyle w:val="NoSpacing"/>
              <w:jc w:val="center"/>
              <w:rPr>
                <w:bCs/>
              </w:rPr>
            </w:pPr>
            <w:r w:rsidRPr="00C57257">
              <w:rPr>
                <w:bCs/>
              </w:rPr>
              <w:t>2 Adults 3 Children</w:t>
            </w:r>
          </w:p>
        </w:tc>
      </w:tr>
      <w:tr w:rsidR="00CC0C93" w:rsidRPr="00CC0C93" w14:paraId="081753A7" w14:textId="77777777" w:rsidTr="003E21A1">
        <w:trPr>
          <w:gridAfter w:val="1"/>
          <w:wAfter w:w="23" w:type="dxa"/>
        </w:trPr>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EA00D87" w14:textId="77777777" w:rsidR="00CC0C93" w:rsidRPr="00CC0C93" w:rsidRDefault="00CC0C93" w:rsidP="006D5385">
            <w:pPr>
              <w:pStyle w:val="NoSpacing"/>
              <w:rPr>
                <w:color w:val="C00000"/>
              </w:rPr>
            </w:pPr>
            <w:r w:rsidRPr="00CC0C93">
              <w:rPr>
                <w:color w:val="C00000"/>
              </w:rPr>
              <w:t>Living Wage</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D33E1D1" w14:textId="77777777" w:rsidR="00CC0C93" w:rsidRPr="00CC0C93" w:rsidRDefault="00CC0C93" w:rsidP="006D5385">
            <w:pPr>
              <w:pStyle w:val="NoSpacing"/>
              <w:jc w:val="center"/>
              <w:rPr>
                <w:color w:val="C00000"/>
              </w:rPr>
            </w:pPr>
            <w:r w:rsidRPr="00CC0C93">
              <w:rPr>
                <w:color w:val="C00000"/>
              </w:rPr>
              <w:t>$10.49</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A6AC673" w14:textId="77777777" w:rsidR="00CC0C93" w:rsidRPr="00CC0C93" w:rsidRDefault="00CC0C93" w:rsidP="006D5385">
            <w:pPr>
              <w:pStyle w:val="NoSpacing"/>
              <w:jc w:val="center"/>
              <w:rPr>
                <w:color w:val="C00000"/>
              </w:rPr>
            </w:pPr>
            <w:r w:rsidRPr="00CC0C93">
              <w:rPr>
                <w:color w:val="C00000"/>
              </w:rPr>
              <w:t>$21.58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D4BF41C" w14:textId="77777777" w:rsidR="00CC0C93" w:rsidRPr="00CC0C93" w:rsidRDefault="00CC0C93" w:rsidP="006D5385">
            <w:pPr>
              <w:pStyle w:val="NoSpacing"/>
              <w:jc w:val="center"/>
              <w:rPr>
                <w:color w:val="C00000"/>
              </w:rPr>
            </w:pPr>
            <w:r w:rsidRPr="00CC0C93">
              <w:rPr>
                <w:color w:val="C00000"/>
              </w:rPr>
              <w:t>$24.99</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5E090D7" w14:textId="77777777" w:rsidR="00CC0C93" w:rsidRPr="00CC0C93" w:rsidRDefault="00CC0C93" w:rsidP="006D5385">
            <w:pPr>
              <w:pStyle w:val="NoSpacing"/>
              <w:jc w:val="center"/>
              <w:rPr>
                <w:color w:val="C00000"/>
              </w:rPr>
            </w:pPr>
            <w:r w:rsidRPr="00CC0C93">
              <w:rPr>
                <w:color w:val="C00000"/>
              </w:rPr>
              <w:t>$8.49</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3216A91" w14:textId="77777777" w:rsidR="00CC0C93" w:rsidRPr="00CC0C93" w:rsidRDefault="00CC0C93" w:rsidP="006D5385">
            <w:pPr>
              <w:pStyle w:val="NoSpacing"/>
              <w:jc w:val="center"/>
              <w:rPr>
                <w:color w:val="C00000"/>
              </w:rPr>
            </w:pPr>
            <w:r w:rsidRPr="00CC0C93">
              <w:rPr>
                <w:color w:val="C00000"/>
              </w:rPr>
              <w:t>$11.84</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401E3B7" w14:textId="77777777" w:rsidR="00CC0C93" w:rsidRPr="00CC0C93" w:rsidRDefault="00CC0C93" w:rsidP="006D5385">
            <w:pPr>
              <w:pStyle w:val="NoSpacing"/>
              <w:jc w:val="center"/>
              <w:rPr>
                <w:color w:val="C00000"/>
              </w:rPr>
            </w:pPr>
            <w:r w:rsidRPr="00CC0C93">
              <w:rPr>
                <w:color w:val="C00000"/>
              </w:rPr>
              <w:t>$13.80</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789AF4F" w14:textId="77777777" w:rsidR="00CC0C93" w:rsidRPr="00CC0C93" w:rsidRDefault="00CC0C93" w:rsidP="006D5385">
            <w:pPr>
              <w:pStyle w:val="NoSpacing"/>
              <w:jc w:val="center"/>
              <w:rPr>
                <w:color w:val="C00000"/>
              </w:rPr>
            </w:pPr>
            <w:r w:rsidRPr="00CC0C93">
              <w:rPr>
                <w:color w:val="C00000"/>
              </w:rPr>
              <w:t>$15.82</w:t>
            </w:r>
          </w:p>
        </w:tc>
      </w:tr>
      <w:tr w:rsidR="00CC0C93" w:rsidRPr="00C57257" w14:paraId="2A3D358D" w14:textId="77777777" w:rsidTr="003E21A1">
        <w:trPr>
          <w:gridAfter w:val="1"/>
          <w:wAfter w:w="23" w:type="dxa"/>
        </w:trPr>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1F0DB01" w14:textId="77777777" w:rsidR="00CC0C93" w:rsidRPr="00C57257" w:rsidRDefault="00CC0C93" w:rsidP="006D5385">
            <w:pPr>
              <w:pStyle w:val="NoSpacing"/>
            </w:pPr>
            <w:r w:rsidRPr="00C57257">
              <w:t>Poverty Wage</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00E64B9" w14:textId="77777777" w:rsidR="00CC0C93" w:rsidRPr="00C57257" w:rsidRDefault="00CC0C93" w:rsidP="006D5385">
            <w:pPr>
              <w:pStyle w:val="NoSpacing"/>
              <w:jc w:val="center"/>
            </w:pPr>
            <w:r w:rsidRPr="00C57257">
              <w:t>$5.00</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33AB8E5" w14:textId="77777777" w:rsidR="00CC0C93" w:rsidRPr="00C57257" w:rsidRDefault="00CC0C93" w:rsidP="006D5385">
            <w:pPr>
              <w:pStyle w:val="NoSpacing"/>
              <w:jc w:val="center"/>
            </w:pPr>
            <w:r w:rsidRPr="00C57257">
              <w:t>$7.00</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ED3EFB3" w14:textId="77777777" w:rsidR="00CC0C93" w:rsidRPr="00C57257" w:rsidRDefault="00CC0C93" w:rsidP="006D5385">
            <w:pPr>
              <w:pStyle w:val="NoSpacing"/>
              <w:jc w:val="center"/>
            </w:pPr>
            <w:r w:rsidRPr="00C57257">
              <w:t>$9.00</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39F7CF2" w14:textId="77777777" w:rsidR="00CC0C93" w:rsidRPr="00C57257" w:rsidRDefault="00CC0C93" w:rsidP="006D5385">
            <w:pPr>
              <w:pStyle w:val="NoSpacing"/>
              <w:jc w:val="center"/>
            </w:pPr>
            <w:r w:rsidRPr="00C57257">
              <w:t>$3.00</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8891E5E" w14:textId="77777777" w:rsidR="00CC0C93" w:rsidRPr="00C57257" w:rsidRDefault="00CC0C93" w:rsidP="006D5385">
            <w:pPr>
              <w:pStyle w:val="NoSpacing"/>
              <w:jc w:val="center"/>
            </w:pPr>
            <w:r w:rsidRPr="00C57257">
              <w:t>$4.00</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F5EB672" w14:textId="77777777" w:rsidR="00CC0C93" w:rsidRPr="00C57257" w:rsidRDefault="00CC0C93" w:rsidP="006D5385">
            <w:pPr>
              <w:pStyle w:val="NoSpacing"/>
              <w:jc w:val="center"/>
            </w:pPr>
            <w:r w:rsidRPr="00C57257">
              <w:t>$5.00</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F89F307" w14:textId="77777777" w:rsidR="00CC0C93" w:rsidRPr="00C57257" w:rsidRDefault="00CC0C93" w:rsidP="006D5385">
            <w:pPr>
              <w:pStyle w:val="NoSpacing"/>
              <w:jc w:val="center"/>
            </w:pPr>
            <w:r w:rsidRPr="00C57257">
              <w:t>$6.00</w:t>
            </w:r>
          </w:p>
        </w:tc>
      </w:tr>
      <w:tr w:rsidR="00CC0C93" w:rsidRPr="00C57257" w14:paraId="10C89122" w14:textId="77777777" w:rsidTr="003E21A1">
        <w:trPr>
          <w:gridAfter w:val="1"/>
          <w:wAfter w:w="23" w:type="dxa"/>
        </w:trPr>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93C2C2E" w14:textId="77777777" w:rsidR="00CC0C93" w:rsidRPr="00C57257" w:rsidRDefault="00CC0C93" w:rsidP="006D5385">
            <w:pPr>
              <w:pStyle w:val="NoSpacing"/>
            </w:pPr>
            <w:r w:rsidRPr="00C57257">
              <w:t>Minimum Wage</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4779EE6" w14:textId="77777777" w:rsidR="00CC0C93" w:rsidRPr="00C57257" w:rsidRDefault="00CC0C93" w:rsidP="006D5385">
            <w:pPr>
              <w:pStyle w:val="NoSpacing"/>
              <w:jc w:val="center"/>
            </w:pPr>
            <w:r w:rsidRPr="00C57257">
              <w:t>$7.25</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C17D49D" w14:textId="77777777" w:rsidR="00CC0C93" w:rsidRPr="00C57257" w:rsidRDefault="00CC0C93" w:rsidP="006D5385">
            <w:pPr>
              <w:pStyle w:val="NoSpacing"/>
              <w:jc w:val="center"/>
            </w:pPr>
            <w:r w:rsidRPr="00C57257">
              <w:t>$7.25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9447CEE" w14:textId="77777777" w:rsidR="00CC0C93" w:rsidRPr="00C57257" w:rsidRDefault="00CC0C93" w:rsidP="006D5385">
            <w:pPr>
              <w:pStyle w:val="NoSpacing"/>
              <w:jc w:val="center"/>
            </w:pPr>
            <w:r w:rsidRPr="00C57257">
              <w:t>$7.25</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3796D88" w14:textId="77777777" w:rsidR="00CC0C93" w:rsidRPr="00C57257" w:rsidRDefault="00CC0C93" w:rsidP="006D5385">
            <w:pPr>
              <w:pStyle w:val="NoSpacing"/>
              <w:jc w:val="center"/>
            </w:pPr>
            <w:r w:rsidRPr="00C57257">
              <w:t>$7.25</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46BE7A8" w14:textId="77777777" w:rsidR="00CC0C93" w:rsidRPr="00C57257" w:rsidRDefault="00CC0C93" w:rsidP="006D5385">
            <w:pPr>
              <w:pStyle w:val="NoSpacing"/>
              <w:jc w:val="center"/>
            </w:pPr>
            <w:r w:rsidRPr="00C57257">
              <w:t>$7.25</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AA2C537" w14:textId="77777777" w:rsidR="00CC0C93" w:rsidRPr="00C57257" w:rsidRDefault="00CC0C93" w:rsidP="006D5385">
            <w:pPr>
              <w:pStyle w:val="NoSpacing"/>
              <w:jc w:val="center"/>
            </w:pPr>
            <w:r w:rsidRPr="00C57257">
              <w:t>$7.25</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17496C4" w14:textId="77777777" w:rsidR="00CC0C93" w:rsidRPr="00C57257" w:rsidRDefault="00CC0C93" w:rsidP="006D5385">
            <w:pPr>
              <w:pStyle w:val="NoSpacing"/>
              <w:jc w:val="center"/>
            </w:pPr>
            <w:r w:rsidRPr="00C57257">
              <w:t>$7.25</w:t>
            </w:r>
          </w:p>
        </w:tc>
      </w:tr>
      <w:tr w:rsidR="00CC0C93" w:rsidRPr="00C57257" w14:paraId="437624D9" w14:textId="77777777" w:rsidTr="003E21A1">
        <w:trPr>
          <w:gridAfter w:val="1"/>
          <w:wAfter w:w="23" w:type="dxa"/>
        </w:trPr>
        <w:tc>
          <w:tcPr>
            <w:tcW w:w="1967" w:type="dxa"/>
            <w:tcBorders>
              <w:top w:val="single" w:sz="4" w:space="0" w:color="auto"/>
            </w:tcBorders>
            <w:shd w:val="clear" w:color="auto" w:fill="auto"/>
            <w:tcMar>
              <w:top w:w="0" w:type="dxa"/>
              <w:left w:w="0" w:type="dxa"/>
              <w:bottom w:w="0" w:type="dxa"/>
              <w:right w:w="0" w:type="dxa"/>
            </w:tcMar>
            <w:vAlign w:val="center"/>
          </w:tcPr>
          <w:p w14:paraId="7974741B" w14:textId="77777777" w:rsidR="00CC0C93" w:rsidRPr="00C57257" w:rsidRDefault="00CC0C93" w:rsidP="006D5385">
            <w:pPr>
              <w:pStyle w:val="NoSpacing"/>
            </w:pPr>
          </w:p>
        </w:tc>
        <w:tc>
          <w:tcPr>
            <w:tcW w:w="1053" w:type="dxa"/>
            <w:tcBorders>
              <w:top w:val="single" w:sz="4" w:space="0" w:color="auto"/>
            </w:tcBorders>
            <w:shd w:val="clear" w:color="auto" w:fill="auto"/>
            <w:tcMar>
              <w:top w:w="0" w:type="dxa"/>
              <w:left w:w="0" w:type="dxa"/>
              <w:bottom w:w="0" w:type="dxa"/>
              <w:right w:w="0" w:type="dxa"/>
            </w:tcMar>
            <w:vAlign w:val="center"/>
          </w:tcPr>
          <w:p w14:paraId="039716D7" w14:textId="77777777" w:rsidR="00CC0C93" w:rsidRPr="00C57257" w:rsidRDefault="00CC0C93" w:rsidP="006D5385">
            <w:pPr>
              <w:pStyle w:val="NoSpacing"/>
              <w:jc w:val="center"/>
            </w:pPr>
          </w:p>
        </w:tc>
        <w:tc>
          <w:tcPr>
            <w:tcW w:w="1053" w:type="dxa"/>
            <w:tcBorders>
              <w:top w:val="single" w:sz="4" w:space="0" w:color="auto"/>
            </w:tcBorders>
            <w:shd w:val="clear" w:color="auto" w:fill="auto"/>
            <w:tcMar>
              <w:top w:w="0" w:type="dxa"/>
              <w:left w:w="0" w:type="dxa"/>
              <w:bottom w:w="0" w:type="dxa"/>
              <w:right w:w="0" w:type="dxa"/>
            </w:tcMar>
            <w:vAlign w:val="center"/>
          </w:tcPr>
          <w:p w14:paraId="5653E04A" w14:textId="77777777" w:rsidR="00CC0C93" w:rsidRPr="00C57257" w:rsidRDefault="00CC0C93" w:rsidP="006D5385">
            <w:pPr>
              <w:pStyle w:val="NoSpacing"/>
              <w:jc w:val="center"/>
            </w:pPr>
          </w:p>
        </w:tc>
        <w:tc>
          <w:tcPr>
            <w:tcW w:w="1056" w:type="dxa"/>
            <w:tcBorders>
              <w:top w:val="single" w:sz="4" w:space="0" w:color="auto"/>
            </w:tcBorders>
            <w:shd w:val="clear" w:color="auto" w:fill="auto"/>
            <w:tcMar>
              <w:top w:w="0" w:type="dxa"/>
              <w:left w:w="0" w:type="dxa"/>
              <w:bottom w:w="0" w:type="dxa"/>
              <w:right w:w="0" w:type="dxa"/>
            </w:tcMar>
            <w:vAlign w:val="center"/>
          </w:tcPr>
          <w:p w14:paraId="6AD05AD6" w14:textId="77777777" w:rsidR="00CC0C93" w:rsidRPr="00C57257" w:rsidRDefault="00CC0C93" w:rsidP="006D5385">
            <w:pPr>
              <w:pStyle w:val="NoSpacing"/>
              <w:jc w:val="center"/>
            </w:pPr>
          </w:p>
        </w:tc>
        <w:tc>
          <w:tcPr>
            <w:tcW w:w="1053" w:type="dxa"/>
            <w:tcBorders>
              <w:top w:val="single" w:sz="4" w:space="0" w:color="auto"/>
            </w:tcBorders>
            <w:shd w:val="clear" w:color="auto" w:fill="auto"/>
            <w:tcMar>
              <w:top w:w="0" w:type="dxa"/>
              <w:left w:w="0" w:type="dxa"/>
              <w:bottom w:w="0" w:type="dxa"/>
              <w:right w:w="0" w:type="dxa"/>
            </w:tcMar>
            <w:vAlign w:val="center"/>
          </w:tcPr>
          <w:p w14:paraId="5639A96B" w14:textId="77777777" w:rsidR="00CC0C93" w:rsidRPr="00C57257" w:rsidRDefault="00CC0C93" w:rsidP="006D5385">
            <w:pPr>
              <w:pStyle w:val="NoSpacing"/>
              <w:jc w:val="center"/>
            </w:pPr>
          </w:p>
        </w:tc>
        <w:tc>
          <w:tcPr>
            <w:tcW w:w="1054" w:type="dxa"/>
            <w:tcBorders>
              <w:top w:val="single" w:sz="4" w:space="0" w:color="auto"/>
            </w:tcBorders>
            <w:shd w:val="clear" w:color="auto" w:fill="auto"/>
            <w:tcMar>
              <w:top w:w="0" w:type="dxa"/>
              <w:left w:w="0" w:type="dxa"/>
              <w:bottom w:w="0" w:type="dxa"/>
              <w:right w:w="0" w:type="dxa"/>
            </w:tcMar>
            <w:vAlign w:val="center"/>
          </w:tcPr>
          <w:p w14:paraId="7D255A70" w14:textId="77777777" w:rsidR="00CC0C93" w:rsidRPr="00C57257" w:rsidRDefault="00CC0C93" w:rsidP="006D5385">
            <w:pPr>
              <w:pStyle w:val="NoSpacing"/>
              <w:jc w:val="center"/>
            </w:pPr>
          </w:p>
        </w:tc>
        <w:tc>
          <w:tcPr>
            <w:tcW w:w="1055" w:type="dxa"/>
            <w:tcBorders>
              <w:top w:val="single" w:sz="4" w:space="0" w:color="auto"/>
            </w:tcBorders>
            <w:shd w:val="clear" w:color="auto" w:fill="auto"/>
            <w:tcMar>
              <w:top w:w="0" w:type="dxa"/>
              <w:left w:w="0" w:type="dxa"/>
              <w:bottom w:w="0" w:type="dxa"/>
              <w:right w:w="0" w:type="dxa"/>
            </w:tcMar>
            <w:vAlign w:val="center"/>
          </w:tcPr>
          <w:p w14:paraId="1D0B8276" w14:textId="77777777" w:rsidR="00CC0C93" w:rsidRPr="00C57257" w:rsidRDefault="00CC0C93" w:rsidP="006D5385">
            <w:pPr>
              <w:pStyle w:val="NoSpacing"/>
              <w:jc w:val="center"/>
            </w:pPr>
          </w:p>
        </w:tc>
        <w:tc>
          <w:tcPr>
            <w:tcW w:w="1053" w:type="dxa"/>
            <w:tcBorders>
              <w:top w:val="single" w:sz="4" w:space="0" w:color="auto"/>
            </w:tcBorders>
            <w:shd w:val="clear" w:color="auto" w:fill="auto"/>
            <w:tcMar>
              <w:top w:w="0" w:type="dxa"/>
              <w:left w:w="0" w:type="dxa"/>
              <w:bottom w:w="0" w:type="dxa"/>
              <w:right w:w="0" w:type="dxa"/>
            </w:tcMar>
            <w:vAlign w:val="center"/>
          </w:tcPr>
          <w:p w14:paraId="5D98A170" w14:textId="77777777" w:rsidR="00CC0C93" w:rsidRPr="00C57257" w:rsidRDefault="00CC0C93" w:rsidP="006D5385">
            <w:pPr>
              <w:pStyle w:val="NoSpacing"/>
              <w:jc w:val="center"/>
            </w:pPr>
          </w:p>
        </w:tc>
      </w:tr>
      <w:tr w:rsidR="00CC0C93" w:rsidRPr="00B53E5E" w14:paraId="4709E503" w14:textId="77777777" w:rsidTr="003E21A1">
        <w:trPr>
          <w:tblHeader/>
        </w:trPr>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6706689" w14:textId="77777777" w:rsidR="00CC0C93" w:rsidRPr="00DB373C" w:rsidRDefault="00CC0C93" w:rsidP="006D5385">
            <w:pPr>
              <w:pStyle w:val="NoSpacing"/>
              <w:jc w:val="center"/>
              <w:rPr>
                <w:b/>
              </w:rPr>
            </w:pPr>
            <w:r w:rsidRPr="00DB373C">
              <w:rPr>
                <w:b/>
              </w:rPr>
              <w:t>Annual Expenses</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11A571B" w14:textId="77777777" w:rsidR="00CC0C93" w:rsidRPr="00B53E5E" w:rsidRDefault="00CC0C93" w:rsidP="006D5385">
            <w:pPr>
              <w:pStyle w:val="NoSpacing"/>
              <w:jc w:val="center"/>
            </w:pPr>
            <w:r w:rsidRPr="00B53E5E">
              <w:t>1 Adult</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A8C8FA3" w14:textId="77777777" w:rsidR="00CC0C93" w:rsidRPr="00B53E5E" w:rsidRDefault="00CC0C93" w:rsidP="006D5385">
            <w:pPr>
              <w:pStyle w:val="NoSpacing"/>
              <w:jc w:val="center"/>
            </w:pPr>
            <w:r w:rsidRPr="00B53E5E">
              <w:t>1 Adult 1 Child</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D6F181C" w14:textId="77777777" w:rsidR="00CC0C93" w:rsidRPr="00B53E5E" w:rsidRDefault="00CC0C93" w:rsidP="006D5385">
            <w:pPr>
              <w:pStyle w:val="NoSpacing"/>
              <w:jc w:val="center"/>
            </w:pPr>
            <w:r w:rsidRPr="00B53E5E">
              <w:t>1 Adult 2 Children</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9FCD757" w14:textId="77777777" w:rsidR="00CC0C93" w:rsidRPr="00B53E5E" w:rsidRDefault="00CC0C93" w:rsidP="006D5385">
            <w:pPr>
              <w:pStyle w:val="NoSpacing"/>
              <w:jc w:val="center"/>
            </w:pPr>
            <w:r w:rsidRPr="00B53E5E">
              <w:t>2 Adults</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3DE1778" w14:textId="77777777" w:rsidR="00CC0C93" w:rsidRDefault="00CC0C93" w:rsidP="006D5385">
            <w:pPr>
              <w:pStyle w:val="NoSpacing"/>
              <w:jc w:val="center"/>
            </w:pPr>
            <w:r>
              <w:t>2 Adults</w:t>
            </w:r>
          </w:p>
          <w:p w14:paraId="0A3741E5" w14:textId="77777777" w:rsidR="00CC0C93" w:rsidRPr="00B53E5E" w:rsidRDefault="00CC0C93" w:rsidP="006D5385">
            <w:pPr>
              <w:pStyle w:val="NoSpacing"/>
              <w:jc w:val="center"/>
            </w:pPr>
            <w:r w:rsidRPr="00B53E5E">
              <w:t>1 Child</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4E7A5DE" w14:textId="77777777" w:rsidR="00CC0C93" w:rsidRPr="00B53E5E" w:rsidRDefault="00CC0C93" w:rsidP="006D5385">
            <w:pPr>
              <w:pStyle w:val="NoSpacing"/>
              <w:jc w:val="center"/>
            </w:pPr>
            <w:r w:rsidRPr="00B53E5E">
              <w:t>2 Adults 2 Children</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5D2E78D" w14:textId="77777777" w:rsidR="00CC0C93" w:rsidRPr="00B53E5E" w:rsidRDefault="00CC0C93" w:rsidP="006D5385">
            <w:pPr>
              <w:pStyle w:val="NoSpacing"/>
              <w:jc w:val="center"/>
            </w:pPr>
            <w:r w:rsidRPr="00B53E5E">
              <w:t>2 Adults 3 Children</w:t>
            </w:r>
          </w:p>
        </w:tc>
      </w:tr>
      <w:tr w:rsidR="00CC0C93" w:rsidRPr="00B53E5E" w14:paraId="4737FBD5" w14:textId="77777777" w:rsidTr="003E21A1">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1A3874B" w14:textId="77777777" w:rsidR="00CC0C93" w:rsidRPr="00B53E5E" w:rsidRDefault="00CC0C93" w:rsidP="006D5385">
            <w:pPr>
              <w:pStyle w:val="NoSpacing"/>
            </w:pPr>
            <w:r w:rsidRPr="00B53E5E">
              <w:t>Food</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98A34F7" w14:textId="77777777" w:rsidR="00CC0C93" w:rsidRPr="00B53E5E" w:rsidRDefault="00CC0C93" w:rsidP="006D5385">
            <w:pPr>
              <w:pStyle w:val="NoSpacing"/>
              <w:jc w:val="center"/>
            </w:pPr>
            <w:r w:rsidRPr="00B53E5E">
              <w:t>$3,022</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61ED713" w14:textId="77777777" w:rsidR="00CC0C93" w:rsidRPr="00B53E5E" w:rsidRDefault="00CC0C93" w:rsidP="006D5385">
            <w:pPr>
              <w:pStyle w:val="NoSpacing"/>
              <w:jc w:val="center"/>
            </w:pPr>
            <w:r w:rsidRPr="00B53E5E">
              <w:t>$4,457</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82DCA99" w14:textId="77777777" w:rsidR="00CC0C93" w:rsidRPr="00B53E5E" w:rsidRDefault="00CC0C93" w:rsidP="006D5385">
            <w:pPr>
              <w:pStyle w:val="NoSpacing"/>
              <w:jc w:val="center"/>
            </w:pPr>
            <w:r w:rsidRPr="00B53E5E">
              <w:t>$6,704</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FC20920" w14:textId="77777777" w:rsidR="00CC0C93" w:rsidRPr="00B53E5E" w:rsidRDefault="00CC0C93" w:rsidP="006D5385">
            <w:pPr>
              <w:pStyle w:val="NoSpacing"/>
              <w:jc w:val="center"/>
            </w:pPr>
            <w:r w:rsidRPr="00B53E5E">
              <w:t>$5,540</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1E4FDA6" w14:textId="77777777" w:rsidR="00CC0C93" w:rsidRPr="00B53E5E" w:rsidRDefault="00CC0C93" w:rsidP="006D5385">
            <w:pPr>
              <w:pStyle w:val="NoSpacing"/>
              <w:jc w:val="center"/>
            </w:pPr>
            <w:r w:rsidRPr="00B53E5E">
              <w:t>$6,898</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8E387CC" w14:textId="77777777" w:rsidR="00CC0C93" w:rsidRPr="00B53E5E" w:rsidRDefault="00CC0C93" w:rsidP="006D5385">
            <w:pPr>
              <w:pStyle w:val="NoSpacing"/>
              <w:jc w:val="center"/>
            </w:pPr>
            <w:r w:rsidRPr="00B53E5E">
              <w:t>$8,903</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BDD6352" w14:textId="77777777" w:rsidR="00CC0C93" w:rsidRPr="00B53E5E" w:rsidRDefault="00CC0C93" w:rsidP="006D5385">
            <w:pPr>
              <w:pStyle w:val="NoSpacing"/>
              <w:jc w:val="center"/>
            </w:pPr>
            <w:r w:rsidRPr="00B53E5E">
              <w:t>$10,835</w:t>
            </w:r>
          </w:p>
        </w:tc>
      </w:tr>
      <w:tr w:rsidR="00CC0C93" w:rsidRPr="00B53E5E" w14:paraId="2C68F61A" w14:textId="77777777" w:rsidTr="003E21A1">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9C4F950" w14:textId="77777777" w:rsidR="00CC0C93" w:rsidRPr="00B53E5E" w:rsidRDefault="00CC0C93" w:rsidP="006D5385">
            <w:pPr>
              <w:pStyle w:val="NoSpacing"/>
            </w:pPr>
            <w:r w:rsidRPr="00B53E5E">
              <w:t>Child Care</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49D5139" w14:textId="77777777" w:rsidR="00CC0C93" w:rsidRPr="00B53E5E" w:rsidRDefault="00CC0C93" w:rsidP="006D5385">
            <w:pPr>
              <w:pStyle w:val="NoSpacing"/>
              <w:jc w:val="center"/>
            </w:pPr>
            <w:r w:rsidRPr="00B53E5E">
              <w:t>$0</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241C568" w14:textId="77777777" w:rsidR="00CC0C93" w:rsidRPr="00B53E5E" w:rsidRDefault="00CC0C93" w:rsidP="006D5385">
            <w:pPr>
              <w:pStyle w:val="NoSpacing"/>
              <w:jc w:val="center"/>
            </w:pPr>
            <w:r w:rsidRPr="00B53E5E">
              <w:t>$5,318</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03F0E7B" w14:textId="77777777" w:rsidR="00CC0C93" w:rsidRPr="00B53E5E" w:rsidRDefault="00CC0C93" w:rsidP="006D5385">
            <w:pPr>
              <w:pStyle w:val="NoSpacing"/>
              <w:jc w:val="center"/>
            </w:pPr>
            <w:r w:rsidRPr="00B53E5E">
              <w:t>$7,977</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E1B6D82" w14:textId="77777777" w:rsidR="00CC0C93" w:rsidRPr="00B53E5E" w:rsidRDefault="00CC0C93" w:rsidP="006D5385">
            <w:pPr>
              <w:pStyle w:val="NoSpacing"/>
              <w:jc w:val="center"/>
            </w:pPr>
            <w:r w:rsidRPr="00B53E5E">
              <w:t>$0</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D44F290" w14:textId="77777777" w:rsidR="00CC0C93" w:rsidRPr="00B53E5E" w:rsidRDefault="00CC0C93" w:rsidP="006D5385">
            <w:pPr>
              <w:pStyle w:val="NoSpacing"/>
              <w:jc w:val="center"/>
            </w:pPr>
            <w:r w:rsidRPr="00B53E5E">
              <w:t>$5,318</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91A4C17" w14:textId="77777777" w:rsidR="00CC0C93" w:rsidRPr="00B53E5E" w:rsidRDefault="00CC0C93" w:rsidP="006D5385">
            <w:pPr>
              <w:pStyle w:val="NoSpacing"/>
              <w:jc w:val="center"/>
            </w:pPr>
            <w:r w:rsidRPr="00B53E5E">
              <w:t>$7,977</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0E5D6AA" w14:textId="77777777" w:rsidR="00CC0C93" w:rsidRPr="00B53E5E" w:rsidRDefault="00CC0C93" w:rsidP="006D5385">
            <w:pPr>
              <w:pStyle w:val="NoSpacing"/>
              <w:jc w:val="center"/>
            </w:pPr>
            <w:r w:rsidRPr="00B53E5E">
              <w:t>$10,636</w:t>
            </w:r>
          </w:p>
        </w:tc>
      </w:tr>
      <w:tr w:rsidR="00CC0C93" w:rsidRPr="00B53E5E" w14:paraId="6069B1DA" w14:textId="77777777" w:rsidTr="003E21A1">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1B5FBB7" w14:textId="77777777" w:rsidR="00CC0C93" w:rsidRPr="00B53E5E" w:rsidRDefault="00CC0C93" w:rsidP="006D5385">
            <w:pPr>
              <w:pStyle w:val="NoSpacing"/>
            </w:pPr>
            <w:r w:rsidRPr="00B53E5E">
              <w:t>Medical</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D868521" w14:textId="77777777" w:rsidR="00CC0C93" w:rsidRPr="00B53E5E" w:rsidRDefault="00CC0C93" w:rsidP="006D5385">
            <w:pPr>
              <w:pStyle w:val="NoSpacing"/>
              <w:jc w:val="center"/>
            </w:pPr>
            <w:r w:rsidRPr="00B53E5E">
              <w:t>$2,144</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CAE212C" w14:textId="77777777" w:rsidR="00CC0C93" w:rsidRPr="00B53E5E" w:rsidRDefault="00CC0C93" w:rsidP="006D5385">
            <w:pPr>
              <w:pStyle w:val="NoSpacing"/>
              <w:jc w:val="center"/>
            </w:pPr>
            <w:r w:rsidRPr="00B53E5E">
              <w:t>$6,745</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F3B7B2F" w14:textId="77777777" w:rsidR="00CC0C93" w:rsidRPr="00B53E5E" w:rsidRDefault="00CC0C93" w:rsidP="006D5385">
            <w:pPr>
              <w:pStyle w:val="NoSpacing"/>
              <w:jc w:val="center"/>
            </w:pPr>
            <w:r w:rsidRPr="00B53E5E">
              <w:t>$6,534</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7F1B0FD" w14:textId="77777777" w:rsidR="00CC0C93" w:rsidRPr="00B53E5E" w:rsidRDefault="00CC0C93" w:rsidP="006D5385">
            <w:pPr>
              <w:pStyle w:val="NoSpacing"/>
              <w:jc w:val="center"/>
            </w:pPr>
            <w:r w:rsidRPr="00B53E5E">
              <w:t>$4,962</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E1F9793" w14:textId="77777777" w:rsidR="00CC0C93" w:rsidRPr="00B53E5E" w:rsidRDefault="00CC0C93" w:rsidP="006D5385">
            <w:pPr>
              <w:pStyle w:val="NoSpacing"/>
              <w:jc w:val="center"/>
            </w:pPr>
            <w:r w:rsidRPr="00B53E5E">
              <w:t>$6,534</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D06CF0D" w14:textId="77777777" w:rsidR="00CC0C93" w:rsidRPr="00B53E5E" w:rsidRDefault="00CC0C93" w:rsidP="006D5385">
            <w:pPr>
              <w:pStyle w:val="NoSpacing"/>
              <w:jc w:val="center"/>
            </w:pPr>
            <w:r w:rsidRPr="00B53E5E">
              <w:t>$6,597</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941E7E3" w14:textId="77777777" w:rsidR="00CC0C93" w:rsidRPr="00B53E5E" w:rsidRDefault="00CC0C93" w:rsidP="006D5385">
            <w:pPr>
              <w:pStyle w:val="NoSpacing"/>
              <w:jc w:val="center"/>
            </w:pPr>
            <w:r w:rsidRPr="00B53E5E">
              <w:t>$6,564</w:t>
            </w:r>
          </w:p>
        </w:tc>
      </w:tr>
      <w:tr w:rsidR="00CC0C93" w:rsidRPr="00B53E5E" w14:paraId="29FBA90E" w14:textId="77777777" w:rsidTr="003E21A1">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1D8CF7C" w14:textId="77777777" w:rsidR="00CC0C93" w:rsidRPr="00B53E5E" w:rsidRDefault="00CC0C93" w:rsidP="006D5385">
            <w:pPr>
              <w:pStyle w:val="NoSpacing"/>
            </w:pPr>
            <w:r w:rsidRPr="00B53E5E">
              <w:t>Housing</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59CB958" w14:textId="77777777" w:rsidR="00CC0C93" w:rsidRPr="00B53E5E" w:rsidRDefault="00CC0C93" w:rsidP="006D5385">
            <w:pPr>
              <w:pStyle w:val="NoSpacing"/>
              <w:jc w:val="center"/>
            </w:pPr>
            <w:r w:rsidRPr="00B53E5E">
              <w:t>$7,440</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87F0AA8" w14:textId="77777777" w:rsidR="00CC0C93" w:rsidRPr="00B53E5E" w:rsidRDefault="00CC0C93" w:rsidP="006D5385">
            <w:pPr>
              <w:pStyle w:val="NoSpacing"/>
              <w:jc w:val="center"/>
            </w:pPr>
            <w:r w:rsidRPr="00B53E5E">
              <w:t>$11,256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CC8B6E1" w14:textId="77777777" w:rsidR="00CC0C93" w:rsidRPr="00B53E5E" w:rsidRDefault="00CC0C93" w:rsidP="006D5385">
            <w:pPr>
              <w:pStyle w:val="NoSpacing"/>
              <w:jc w:val="center"/>
            </w:pPr>
            <w:r w:rsidRPr="00B53E5E">
              <w:t>$11,256</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B1CCC7F" w14:textId="77777777" w:rsidR="00CC0C93" w:rsidRPr="00B53E5E" w:rsidRDefault="00CC0C93" w:rsidP="006D5385">
            <w:pPr>
              <w:pStyle w:val="NoSpacing"/>
              <w:jc w:val="center"/>
            </w:pPr>
            <w:r w:rsidRPr="00B53E5E">
              <w:t>$8,700</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ADE2098" w14:textId="77777777" w:rsidR="00CC0C93" w:rsidRPr="00B53E5E" w:rsidRDefault="00CC0C93" w:rsidP="006D5385">
            <w:pPr>
              <w:pStyle w:val="NoSpacing"/>
              <w:jc w:val="center"/>
            </w:pPr>
            <w:r w:rsidRPr="00B53E5E">
              <w:t>$11,256</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69535D2" w14:textId="77777777" w:rsidR="00CC0C93" w:rsidRPr="00B53E5E" w:rsidRDefault="00CC0C93" w:rsidP="006D5385">
            <w:pPr>
              <w:pStyle w:val="NoSpacing"/>
              <w:jc w:val="center"/>
            </w:pPr>
            <w:r w:rsidRPr="00B53E5E">
              <w:t>$11,256</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53E8185" w14:textId="77777777" w:rsidR="00CC0C93" w:rsidRPr="00B53E5E" w:rsidRDefault="00CC0C93" w:rsidP="006D5385">
            <w:pPr>
              <w:pStyle w:val="NoSpacing"/>
              <w:jc w:val="center"/>
            </w:pPr>
            <w:r w:rsidRPr="00B53E5E">
              <w:t>$15,096</w:t>
            </w:r>
          </w:p>
        </w:tc>
      </w:tr>
      <w:tr w:rsidR="00CC0C93" w:rsidRPr="00B53E5E" w14:paraId="49586980" w14:textId="77777777" w:rsidTr="003E21A1">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6913A7B" w14:textId="77777777" w:rsidR="00CC0C93" w:rsidRPr="00B53E5E" w:rsidRDefault="00CC0C93" w:rsidP="006D5385">
            <w:pPr>
              <w:pStyle w:val="NoSpacing"/>
            </w:pPr>
            <w:r w:rsidRPr="00B53E5E">
              <w:t>Transportation</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C7D4397" w14:textId="77777777" w:rsidR="00CC0C93" w:rsidRPr="00B53E5E" w:rsidRDefault="00CC0C93" w:rsidP="006D5385">
            <w:pPr>
              <w:pStyle w:val="NoSpacing"/>
              <w:jc w:val="center"/>
            </w:pPr>
            <w:r w:rsidRPr="00B53E5E">
              <w:t>$4,697</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C96FFEC" w14:textId="77777777" w:rsidR="00CC0C93" w:rsidRPr="00B53E5E" w:rsidRDefault="00CC0C93" w:rsidP="006D5385">
            <w:pPr>
              <w:pStyle w:val="NoSpacing"/>
              <w:jc w:val="center"/>
            </w:pPr>
            <w:r w:rsidRPr="00B53E5E">
              <w:t>$8,554</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7E4FB8A" w14:textId="77777777" w:rsidR="00CC0C93" w:rsidRPr="00B53E5E" w:rsidRDefault="00CC0C93" w:rsidP="006D5385">
            <w:pPr>
              <w:pStyle w:val="NoSpacing"/>
              <w:jc w:val="center"/>
            </w:pPr>
            <w:r w:rsidRPr="00B53E5E">
              <w:t>$9,859</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692D23F" w14:textId="77777777" w:rsidR="00CC0C93" w:rsidRPr="00B53E5E" w:rsidRDefault="00CC0C93" w:rsidP="006D5385">
            <w:pPr>
              <w:pStyle w:val="NoSpacing"/>
              <w:jc w:val="center"/>
            </w:pPr>
            <w:r w:rsidRPr="00B53E5E">
              <w:t>$8,554</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9989121" w14:textId="77777777" w:rsidR="00CC0C93" w:rsidRPr="00B53E5E" w:rsidRDefault="00CC0C93" w:rsidP="006D5385">
            <w:pPr>
              <w:pStyle w:val="NoSpacing"/>
              <w:jc w:val="center"/>
            </w:pPr>
            <w:r w:rsidRPr="00B53E5E">
              <w:t>$9,859</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D047B74" w14:textId="77777777" w:rsidR="00CC0C93" w:rsidRPr="00B53E5E" w:rsidRDefault="00CC0C93" w:rsidP="006D5385">
            <w:pPr>
              <w:pStyle w:val="NoSpacing"/>
              <w:jc w:val="center"/>
            </w:pPr>
            <w:r w:rsidRPr="00B53E5E">
              <w:t>$11,553</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000CA29" w14:textId="77777777" w:rsidR="00CC0C93" w:rsidRPr="00B53E5E" w:rsidRDefault="00CC0C93" w:rsidP="006D5385">
            <w:pPr>
              <w:pStyle w:val="NoSpacing"/>
              <w:jc w:val="center"/>
            </w:pPr>
            <w:r w:rsidRPr="00B53E5E">
              <w:t>$11,037</w:t>
            </w:r>
          </w:p>
        </w:tc>
      </w:tr>
      <w:tr w:rsidR="00CC0C93" w:rsidRPr="00B53E5E" w14:paraId="6C40840A" w14:textId="77777777" w:rsidTr="003E21A1">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FD42ED6" w14:textId="77777777" w:rsidR="00CC0C93" w:rsidRPr="00B53E5E" w:rsidRDefault="00CC0C93" w:rsidP="006D5385">
            <w:pPr>
              <w:pStyle w:val="NoSpacing"/>
            </w:pPr>
            <w:r w:rsidRPr="00B53E5E">
              <w:t>Other</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A15B1B0" w14:textId="77777777" w:rsidR="00CC0C93" w:rsidRPr="00B53E5E" w:rsidRDefault="00CC0C93" w:rsidP="006D5385">
            <w:pPr>
              <w:pStyle w:val="NoSpacing"/>
              <w:jc w:val="center"/>
            </w:pPr>
            <w:r w:rsidRPr="00B53E5E">
              <w:t>$2,253</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D4EA6FF" w14:textId="77777777" w:rsidR="00CC0C93" w:rsidRPr="00B53E5E" w:rsidRDefault="00CC0C93" w:rsidP="006D5385">
            <w:pPr>
              <w:pStyle w:val="NoSpacing"/>
              <w:jc w:val="center"/>
            </w:pPr>
            <w:r w:rsidRPr="00B53E5E">
              <w:t>$3,916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D695A5B" w14:textId="77777777" w:rsidR="00CC0C93" w:rsidRPr="00B53E5E" w:rsidRDefault="00CC0C93" w:rsidP="006D5385">
            <w:pPr>
              <w:pStyle w:val="NoSpacing"/>
              <w:jc w:val="center"/>
            </w:pPr>
            <w:r w:rsidRPr="00B53E5E">
              <w:t>$4,284</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3DBC271B" w14:textId="77777777" w:rsidR="00CC0C93" w:rsidRPr="00B53E5E" w:rsidRDefault="00CC0C93" w:rsidP="006D5385">
            <w:pPr>
              <w:pStyle w:val="NoSpacing"/>
              <w:jc w:val="center"/>
            </w:pPr>
            <w:r w:rsidRPr="00B53E5E">
              <w:t>$3,916</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6350CAC" w14:textId="77777777" w:rsidR="00CC0C93" w:rsidRPr="00B53E5E" w:rsidRDefault="00CC0C93" w:rsidP="006D5385">
            <w:pPr>
              <w:pStyle w:val="NoSpacing"/>
              <w:jc w:val="center"/>
            </w:pPr>
            <w:r w:rsidRPr="00B53E5E">
              <w:t>$4,284</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C3428D4" w14:textId="77777777" w:rsidR="00CC0C93" w:rsidRPr="00B53E5E" w:rsidRDefault="00CC0C93" w:rsidP="006D5385">
            <w:pPr>
              <w:pStyle w:val="NoSpacing"/>
              <w:jc w:val="center"/>
            </w:pPr>
            <w:r w:rsidRPr="00B53E5E">
              <w:t>$5,178</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80F4115" w14:textId="77777777" w:rsidR="00CC0C93" w:rsidRPr="00B53E5E" w:rsidRDefault="00CC0C93" w:rsidP="006D5385">
            <w:pPr>
              <w:pStyle w:val="NoSpacing"/>
              <w:jc w:val="center"/>
            </w:pPr>
            <w:r w:rsidRPr="00B53E5E">
              <w:t>$4,838</w:t>
            </w:r>
          </w:p>
        </w:tc>
      </w:tr>
      <w:tr w:rsidR="00CC0C93" w:rsidRPr="00B53E5E" w14:paraId="5A75D490" w14:textId="77777777" w:rsidTr="003E21A1">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216636E" w14:textId="77777777" w:rsidR="00CC0C93" w:rsidRPr="00B53E5E" w:rsidRDefault="00CC0C93" w:rsidP="006D5385">
            <w:pPr>
              <w:pStyle w:val="NoSpacing"/>
            </w:pPr>
            <w:r w:rsidRPr="00B53E5E">
              <w:t>Required annual income after taxes</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FF126BD" w14:textId="77777777" w:rsidR="00CC0C93" w:rsidRPr="00B53E5E" w:rsidRDefault="00CC0C93" w:rsidP="006D5385">
            <w:pPr>
              <w:pStyle w:val="NoSpacing"/>
              <w:jc w:val="center"/>
            </w:pPr>
            <w:r w:rsidRPr="00B53E5E">
              <w:t>$19,556</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167E7D8" w14:textId="77777777" w:rsidR="00CC0C93" w:rsidRPr="00B53E5E" w:rsidRDefault="00CC0C93" w:rsidP="006D5385">
            <w:pPr>
              <w:pStyle w:val="NoSpacing"/>
              <w:jc w:val="center"/>
            </w:pPr>
            <w:r w:rsidRPr="00B53E5E">
              <w:t>$40,246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1A362961" w14:textId="77777777" w:rsidR="00CC0C93" w:rsidRPr="00B53E5E" w:rsidRDefault="00CC0C93" w:rsidP="006D5385">
            <w:pPr>
              <w:pStyle w:val="NoSpacing"/>
              <w:jc w:val="center"/>
            </w:pPr>
            <w:r w:rsidRPr="00B53E5E">
              <w:t>$46,615</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ADE34E6" w14:textId="77777777" w:rsidR="00CC0C93" w:rsidRPr="00B53E5E" w:rsidRDefault="00CC0C93" w:rsidP="006D5385">
            <w:pPr>
              <w:pStyle w:val="NoSpacing"/>
              <w:jc w:val="center"/>
            </w:pPr>
            <w:r w:rsidRPr="00B53E5E">
              <w:t>$31,673</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9A01A0C" w14:textId="77777777" w:rsidR="00CC0C93" w:rsidRPr="00B53E5E" w:rsidRDefault="00CC0C93" w:rsidP="006D5385">
            <w:pPr>
              <w:pStyle w:val="NoSpacing"/>
              <w:jc w:val="center"/>
            </w:pPr>
            <w:r w:rsidRPr="00B53E5E">
              <w:t>$44,150</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E140490" w14:textId="77777777" w:rsidR="00CC0C93" w:rsidRPr="00B53E5E" w:rsidRDefault="00CC0C93" w:rsidP="006D5385">
            <w:pPr>
              <w:pStyle w:val="NoSpacing"/>
              <w:jc w:val="center"/>
            </w:pPr>
            <w:r w:rsidRPr="00B53E5E">
              <w:t>$51,465</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1001015" w14:textId="77777777" w:rsidR="00CC0C93" w:rsidRPr="00B53E5E" w:rsidRDefault="00CC0C93" w:rsidP="006D5385">
            <w:pPr>
              <w:pStyle w:val="NoSpacing"/>
              <w:jc w:val="center"/>
            </w:pPr>
            <w:r w:rsidRPr="00B53E5E">
              <w:t>$59,008</w:t>
            </w:r>
          </w:p>
        </w:tc>
      </w:tr>
      <w:tr w:rsidR="00CC0C93" w:rsidRPr="00B53E5E" w14:paraId="0A72F2C1" w14:textId="77777777" w:rsidTr="003E21A1">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5687778" w14:textId="77777777" w:rsidR="00CC0C93" w:rsidRPr="00B53E5E" w:rsidRDefault="00CC0C93" w:rsidP="006D5385">
            <w:pPr>
              <w:pStyle w:val="NoSpacing"/>
            </w:pPr>
            <w:r w:rsidRPr="00B53E5E">
              <w:t>Annual taxes</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3BC2AA8" w14:textId="77777777" w:rsidR="00CC0C93" w:rsidRPr="00B53E5E" w:rsidRDefault="00CC0C93" w:rsidP="006D5385">
            <w:pPr>
              <w:pStyle w:val="NoSpacing"/>
              <w:jc w:val="center"/>
            </w:pPr>
            <w:r w:rsidRPr="00B53E5E">
              <w:t>$2,253</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4BD56CF" w14:textId="77777777" w:rsidR="00CC0C93" w:rsidRPr="00B53E5E" w:rsidRDefault="00CC0C93" w:rsidP="006D5385">
            <w:pPr>
              <w:pStyle w:val="NoSpacing"/>
              <w:jc w:val="center"/>
            </w:pPr>
            <w:r w:rsidRPr="00B53E5E">
              <w:t>$4,636</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EB80CA2" w14:textId="77777777" w:rsidR="00CC0C93" w:rsidRPr="00B53E5E" w:rsidRDefault="00CC0C93" w:rsidP="006D5385">
            <w:pPr>
              <w:pStyle w:val="NoSpacing"/>
              <w:jc w:val="center"/>
            </w:pPr>
            <w:r w:rsidRPr="00B53E5E">
              <w:t>$5,370</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5C956A1" w14:textId="77777777" w:rsidR="00CC0C93" w:rsidRPr="00B53E5E" w:rsidRDefault="00CC0C93" w:rsidP="006D5385">
            <w:pPr>
              <w:pStyle w:val="NoSpacing"/>
              <w:jc w:val="center"/>
            </w:pPr>
            <w:r w:rsidRPr="00B53E5E">
              <w:t>$3,649</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580D25AB" w14:textId="77777777" w:rsidR="00CC0C93" w:rsidRPr="00B53E5E" w:rsidRDefault="00CC0C93" w:rsidP="006D5385">
            <w:pPr>
              <w:pStyle w:val="NoSpacing"/>
              <w:jc w:val="center"/>
            </w:pPr>
            <w:r w:rsidRPr="00B53E5E">
              <w:t>$5,086</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B6B0065" w14:textId="77777777" w:rsidR="00CC0C93" w:rsidRPr="00B53E5E" w:rsidRDefault="00CC0C93" w:rsidP="006D5385">
            <w:pPr>
              <w:pStyle w:val="NoSpacing"/>
              <w:jc w:val="center"/>
            </w:pPr>
            <w:r w:rsidRPr="00B53E5E">
              <w:t>$5,929</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22FACC0E" w14:textId="77777777" w:rsidR="00CC0C93" w:rsidRPr="00B53E5E" w:rsidRDefault="00CC0C93" w:rsidP="006D5385">
            <w:pPr>
              <w:pStyle w:val="NoSpacing"/>
              <w:jc w:val="center"/>
            </w:pPr>
            <w:r w:rsidRPr="00B53E5E">
              <w:t>$6,798</w:t>
            </w:r>
          </w:p>
        </w:tc>
      </w:tr>
      <w:tr w:rsidR="00CC0C93" w:rsidRPr="00B53E5E" w14:paraId="60E59794" w14:textId="77777777" w:rsidTr="003E21A1">
        <w:tc>
          <w:tcPr>
            <w:tcW w:w="196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6D79C65" w14:textId="77777777" w:rsidR="00CC0C93" w:rsidRPr="00B53E5E" w:rsidRDefault="00CC0C93" w:rsidP="006D5385">
            <w:pPr>
              <w:pStyle w:val="NoSpacing"/>
            </w:pPr>
            <w:r w:rsidRPr="00B53E5E">
              <w:t>Required annual income before taxes</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897B711" w14:textId="77777777" w:rsidR="00CC0C93" w:rsidRPr="00B53E5E" w:rsidRDefault="00CC0C93" w:rsidP="006D5385">
            <w:pPr>
              <w:pStyle w:val="NoSpacing"/>
              <w:jc w:val="center"/>
            </w:pPr>
            <w:r w:rsidRPr="00B53E5E">
              <w:t>$21,809</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F56E20F" w14:textId="77777777" w:rsidR="00CC0C93" w:rsidRPr="00B53E5E" w:rsidRDefault="00CC0C93" w:rsidP="006D5385">
            <w:pPr>
              <w:pStyle w:val="NoSpacing"/>
              <w:jc w:val="center"/>
            </w:pPr>
            <w:r w:rsidRPr="00B53E5E">
              <w:t>$44,883</w:t>
            </w:r>
          </w:p>
        </w:tc>
        <w:tc>
          <w:tcPr>
            <w:tcW w:w="105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432B6651" w14:textId="77777777" w:rsidR="00CC0C93" w:rsidRPr="00B53E5E" w:rsidRDefault="00CC0C93" w:rsidP="006D5385">
            <w:pPr>
              <w:pStyle w:val="NoSpacing"/>
              <w:jc w:val="center"/>
            </w:pPr>
            <w:r w:rsidRPr="00B53E5E">
              <w:t>$51,985</w:t>
            </w:r>
          </w:p>
        </w:tc>
        <w:tc>
          <w:tcPr>
            <w:tcW w:w="10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300F77B" w14:textId="77777777" w:rsidR="00CC0C93" w:rsidRPr="00B53E5E" w:rsidRDefault="00CC0C93" w:rsidP="006D5385">
            <w:pPr>
              <w:pStyle w:val="NoSpacing"/>
              <w:jc w:val="center"/>
            </w:pPr>
            <w:r w:rsidRPr="00B53E5E">
              <w:t>$35,322</w:t>
            </w:r>
          </w:p>
        </w:tc>
        <w:tc>
          <w:tcPr>
            <w:tcW w:w="10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07232385" w14:textId="77777777" w:rsidR="00CC0C93" w:rsidRPr="00B53E5E" w:rsidRDefault="00CC0C93" w:rsidP="006D5385">
            <w:pPr>
              <w:pStyle w:val="NoSpacing"/>
              <w:jc w:val="center"/>
            </w:pPr>
            <w:r w:rsidRPr="00B53E5E">
              <w:t>$49,236</w:t>
            </w:r>
          </w:p>
        </w:tc>
        <w:tc>
          <w:tcPr>
            <w:tcW w:w="105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6A166647" w14:textId="77777777" w:rsidR="00CC0C93" w:rsidRPr="00B53E5E" w:rsidRDefault="00CC0C93" w:rsidP="006D5385">
            <w:pPr>
              <w:pStyle w:val="NoSpacing"/>
              <w:jc w:val="center"/>
            </w:pPr>
            <w:r w:rsidRPr="00B53E5E">
              <w:t>$57,394</w:t>
            </w:r>
          </w:p>
        </w:tc>
        <w:tc>
          <w:tcPr>
            <w:tcW w:w="107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14:paraId="785E9E23" w14:textId="77777777" w:rsidR="00CC0C93" w:rsidRPr="00B53E5E" w:rsidRDefault="00CC0C93" w:rsidP="006D5385">
            <w:pPr>
              <w:pStyle w:val="NoSpacing"/>
              <w:jc w:val="center"/>
            </w:pPr>
            <w:r w:rsidRPr="00B53E5E">
              <w:t>$65,805</w:t>
            </w:r>
          </w:p>
        </w:tc>
      </w:tr>
    </w:tbl>
    <w:p w14:paraId="20700639" w14:textId="21C1C8AA" w:rsidR="00AA5506" w:rsidRDefault="00AA5506" w:rsidP="00BB2C41">
      <w:pPr>
        <w:keepLines/>
      </w:pPr>
    </w:p>
    <w:p w14:paraId="1B34FF23" w14:textId="77777777" w:rsidR="00AA5506" w:rsidRDefault="00AA5506" w:rsidP="00BB2C41">
      <w:pPr>
        <w:pStyle w:val="Heading3"/>
        <w:keepNext w:val="0"/>
      </w:pPr>
      <w:r>
        <w:t xml:space="preserve"> </w:t>
      </w:r>
      <w:bookmarkStart w:id="66" w:name="_Toc444709468"/>
      <w:r>
        <w:t>Domestic Violence</w:t>
      </w:r>
      <w:bookmarkEnd w:id="66"/>
    </w:p>
    <w:p w14:paraId="5B2C921E" w14:textId="47E11517" w:rsidR="00AA5506" w:rsidRDefault="002777EF" w:rsidP="00290E12">
      <w:r>
        <w:t>D</w:t>
      </w:r>
      <w:r w:rsidR="00AA5506" w:rsidRPr="00532D1D">
        <w:t>omestic violence</w:t>
      </w:r>
      <w:r w:rsidR="00AA5506">
        <w:t>,</w:t>
      </w:r>
      <w:r w:rsidR="00AA5506" w:rsidRPr="00532D1D">
        <w:t xml:space="preserve"> includ</w:t>
      </w:r>
      <w:r w:rsidR="00AA5506">
        <w:t xml:space="preserve">ing </w:t>
      </w:r>
      <w:r w:rsidR="00AA5506" w:rsidRPr="00532D1D">
        <w:t>child abuse, elder abuse, and intimate partner violence</w:t>
      </w:r>
      <w:r>
        <w:t>, continue to devastate the lives of children, women,</w:t>
      </w:r>
      <w:r w:rsidR="00CC0C93">
        <w:t xml:space="preserve"> and men across our community.  </w:t>
      </w:r>
      <w:r>
        <w:t xml:space="preserve">Persons fleeing or who are attempting to flee domestic violence are </w:t>
      </w:r>
      <w:r w:rsidR="00CC0C93">
        <w:t>considered homeless and are included in the PIT count.</w:t>
      </w:r>
    </w:p>
    <w:p w14:paraId="51387A75" w14:textId="57671CD6" w:rsidR="002777EF" w:rsidRPr="00E86472" w:rsidRDefault="002777EF" w:rsidP="002777EF">
      <w:r w:rsidRPr="00E86472">
        <w:t xml:space="preserve">In 2015, </w:t>
      </w:r>
      <w:r>
        <w:t xml:space="preserve">the staff of </w:t>
      </w:r>
      <w:r w:rsidRPr="00E86472">
        <w:t>SafeHaven of Tarrant County</w:t>
      </w:r>
      <w:r>
        <w:t xml:space="preserve"> </w:t>
      </w:r>
      <w:r w:rsidR="00B61B12">
        <w:t xml:space="preserve">(SHTC) </w:t>
      </w:r>
      <w:r w:rsidRPr="00E86472">
        <w:t xml:space="preserve">answered 35,270 calls </w:t>
      </w:r>
      <w:r>
        <w:t>to their 24-hour crisis hotline, an increase of about 3% over 2014.</w:t>
      </w:r>
      <w:r w:rsidR="00B61B12">
        <w:rPr>
          <w:rStyle w:val="FootnoteReference"/>
        </w:rPr>
        <w:footnoteReference w:id="25"/>
      </w:r>
      <w:r>
        <w:t xml:space="preserve">  S</w:t>
      </w:r>
      <w:r w:rsidR="00B61B12">
        <w:t>HTC</w:t>
      </w:r>
      <w:r>
        <w:t xml:space="preserve"> </w:t>
      </w:r>
      <w:r w:rsidRPr="00E86472">
        <w:t xml:space="preserve">provided 45,622 days of service to women and children </w:t>
      </w:r>
      <w:r w:rsidR="00B61B12">
        <w:t>who</w:t>
      </w:r>
      <w:r w:rsidRPr="00E86472">
        <w:t xml:space="preserve"> need</w:t>
      </w:r>
      <w:r>
        <w:t>ed</w:t>
      </w:r>
      <w:r w:rsidRPr="00E86472">
        <w:t xml:space="preserve"> </w:t>
      </w:r>
      <w:r>
        <w:t>s</w:t>
      </w:r>
      <w:r w:rsidRPr="00E86472">
        <w:t>afe shelter</w:t>
      </w:r>
      <w:r>
        <w:t xml:space="preserve"> </w:t>
      </w:r>
      <w:r w:rsidR="00B61B12">
        <w:t xml:space="preserve">in 2015 </w:t>
      </w:r>
      <w:r>
        <w:t xml:space="preserve">and stayed an average of </w:t>
      </w:r>
      <w:r w:rsidRPr="00E86472">
        <w:t>26 days.</w:t>
      </w:r>
    </w:p>
    <w:p w14:paraId="2671AC10" w14:textId="559A796F" w:rsidR="00B61B12" w:rsidRDefault="002E11A6" w:rsidP="00290E12">
      <w:r>
        <w:t xml:space="preserve">Poverty </w:t>
      </w:r>
      <w:r w:rsidR="00B61B12">
        <w:t>and a shortage of affordable housing appear to be compounding the difficulties faced by victims of domestic violence</w:t>
      </w:r>
      <w:r>
        <w:t>, creating an unwinnable choice between homelessness and violence.  One long-time SHTC employee described the bind in this way:</w:t>
      </w:r>
    </w:p>
    <w:p w14:paraId="57EE6FC6" w14:textId="56200BCD" w:rsidR="00AA5506" w:rsidRPr="002E11A6" w:rsidRDefault="00AA5506" w:rsidP="002E11A6">
      <w:pPr>
        <w:pStyle w:val="IntenseQuote"/>
      </w:pPr>
      <w:r w:rsidRPr="002E11A6">
        <w:t xml:space="preserve">When I started working with domestic violence survivors in the shelter years ago, I mostly encountered individuals and families who became homeless for the first time because of abuse. </w:t>
      </w:r>
      <w:r w:rsidRPr="002E11A6">
        <w:rPr>
          <w:bCs/>
        </w:rPr>
        <w:t xml:space="preserve">Today our agency sees an increasing number of clients who have experienced multiple incidents of victimization from different abusive partners.  We’re seeing so many single moms who are in poverty and not stably housed cycling back through the shelter.  They often seek a provider though a relationship with a partner who is stably housed and end up unsafe in a </w:t>
      </w:r>
      <w:r w:rsidRPr="002E11A6">
        <w:rPr>
          <w:bCs/>
        </w:rPr>
        <w:lastRenderedPageBreak/>
        <w:t xml:space="preserve">situation that is abusive. Their lack of stable housing and risk of poverty was keeping them in a cycle of victimization. </w:t>
      </w:r>
    </w:p>
    <w:p w14:paraId="36A81B27" w14:textId="0F864D5B" w:rsidR="005A04E6" w:rsidRDefault="005A04E6" w:rsidP="00290E12">
      <w:r>
        <w:t xml:space="preserve">The </w:t>
      </w:r>
      <w:r w:rsidR="003663A4">
        <w:t xml:space="preserve">vulnerability of these victims </w:t>
      </w:r>
      <w:r>
        <w:t>becomes more apparent when one considers:</w:t>
      </w:r>
    </w:p>
    <w:p w14:paraId="356B9328" w14:textId="77777777" w:rsidR="005A04E6" w:rsidRDefault="005A04E6" w:rsidP="005A04E6">
      <w:pPr>
        <w:pStyle w:val="ListParagraph"/>
        <w:numPr>
          <w:ilvl w:val="0"/>
          <w:numId w:val="37"/>
        </w:numPr>
      </w:pPr>
      <w:r>
        <w:t>A</w:t>
      </w:r>
      <w:r w:rsidR="002E11A6">
        <w:t xml:space="preserve">partment vacancy rates </w:t>
      </w:r>
      <w:r w:rsidR="00477488">
        <w:t xml:space="preserve">in our area </w:t>
      </w:r>
      <w:r>
        <w:t xml:space="preserve">are </w:t>
      </w:r>
      <w:r w:rsidR="00477488">
        <w:t xml:space="preserve">hovering around 5% </w:t>
      </w:r>
    </w:p>
    <w:p w14:paraId="5864595E" w14:textId="77777777" w:rsidR="005A04E6" w:rsidRDefault="00477488" w:rsidP="005A04E6">
      <w:pPr>
        <w:pStyle w:val="ListParagraph"/>
        <w:numPr>
          <w:ilvl w:val="0"/>
          <w:numId w:val="37"/>
        </w:numPr>
      </w:pPr>
      <w:r>
        <w:t xml:space="preserve">93% of those seeking shelter from an abuser </w:t>
      </w:r>
      <w:r w:rsidR="005A04E6">
        <w:t xml:space="preserve">have </w:t>
      </w:r>
      <w:r>
        <w:t xml:space="preserve">an income of less than </w:t>
      </w:r>
      <w:r w:rsidRPr="00E86472">
        <w:t>$20,750</w:t>
      </w:r>
    </w:p>
    <w:p w14:paraId="1C69DDC3" w14:textId="0D2BBDE5" w:rsidR="00532A2B" w:rsidRDefault="00AA5506" w:rsidP="00532A2B">
      <w:pPr>
        <w:pStyle w:val="ListParagraph"/>
        <w:numPr>
          <w:ilvl w:val="0"/>
          <w:numId w:val="37"/>
        </w:numPr>
      </w:pPr>
      <w:r w:rsidRPr="00E86472">
        <w:t xml:space="preserve">40% of the adults </w:t>
      </w:r>
      <w:r w:rsidR="005A04E6">
        <w:t xml:space="preserve">seeking shelter from an abuser had a </w:t>
      </w:r>
      <w:r w:rsidRPr="00E86472">
        <w:t xml:space="preserve">severe mental illness </w:t>
      </w:r>
    </w:p>
    <w:p w14:paraId="6220C21F" w14:textId="77777777" w:rsidR="00532A2B" w:rsidRDefault="00532A2B" w:rsidP="00532A2B">
      <w:pPr>
        <w:pStyle w:val="ListParagraph"/>
      </w:pPr>
    </w:p>
    <w:p w14:paraId="1BC061DD" w14:textId="0368B788" w:rsidR="005611D1" w:rsidRDefault="005611D1" w:rsidP="00BB2C41">
      <w:pPr>
        <w:pStyle w:val="Heading2"/>
        <w:keepNext w:val="0"/>
        <w:contextualSpacing w:val="0"/>
      </w:pPr>
      <w:bookmarkStart w:id="67" w:name="_Toc444709469"/>
      <w:r>
        <w:t>Functional Zero</w:t>
      </w:r>
      <w:r w:rsidR="00826C8D">
        <w:t xml:space="preserve">: </w:t>
      </w:r>
      <w:r w:rsidR="00A179A9">
        <w:t xml:space="preserve">What Does it Mean to </w:t>
      </w:r>
      <w:r w:rsidR="00A179A9" w:rsidRPr="00A179A9">
        <w:rPr>
          <w:i/>
        </w:rPr>
        <w:t>End Homelessness</w:t>
      </w:r>
      <w:r w:rsidR="00A179A9">
        <w:t>?</w:t>
      </w:r>
      <w:bookmarkEnd w:id="67"/>
    </w:p>
    <w:p w14:paraId="2317EA5D" w14:textId="77777777" w:rsidR="00096E6F" w:rsidRDefault="00681240" w:rsidP="00290E12">
      <w:r>
        <w:t xml:space="preserve">The technologies and capital required to </w:t>
      </w:r>
      <w:r w:rsidR="005C1537">
        <w:t>meet the demand</w:t>
      </w:r>
      <w:r>
        <w:t xml:space="preserve"> for </w:t>
      </w:r>
      <w:r w:rsidR="00826C8D">
        <w:t xml:space="preserve">quality, affordable, accessible housing </w:t>
      </w:r>
      <w:r>
        <w:t xml:space="preserve">exist in our community today.  The technologies needed to address the behavioral, social, and macro-economic factors that contribute to homelessness are more elusive.  </w:t>
      </w:r>
    </w:p>
    <w:p w14:paraId="0AC02BDC" w14:textId="77777777" w:rsidR="00096E6F" w:rsidRDefault="00681240" w:rsidP="00290E12">
      <w:r>
        <w:t xml:space="preserve">While we can envision a day where there is an adequate supply of decent and affordable housing, </w:t>
      </w:r>
      <w:r w:rsidR="005C1537">
        <w:t xml:space="preserve">it is hard to imagine replicable and scalable solutions in the near term to the other, major contributing and confounding causes of homelessness, such as </w:t>
      </w:r>
      <w:r>
        <w:t>a</w:t>
      </w:r>
      <w:r w:rsidR="00826C8D">
        <w:t>ddiction, domestic violence, mental illness, and large scale fluctuations in the economy that cause unemployment and underemployment to spike among low-skill and low-wage workers</w:t>
      </w:r>
      <w:r w:rsidR="005C1537">
        <w:t>.</w:t>
      </w:r>
      <w:r w:rsidR="00096E6F">
        <w:t xml:space="preserve">  In this context, what does it mean to </w:t>
      </w:r>
      <w:r w:rsidR="00096E6F" w:rsidRPr="00096E6F">
        <w:rPr>
          <w:b/>
          <w:i/>
        </w:rPr>
        <w:t>end homelessness</w:t>
      </w:r>
      <w:r w:rsidR="00096E6F">
        <w:t xml:space="preserve">? </w:t>
      </w:r>
    </w:p>
    <w:p w14:paraId="7A2550D4" w14:textId="25205FE8" w:rsidR="00826C8D" w:rsidRDefault="00096E6F" w:rsidP="00290E12">
      <w:r>
        <w:t xml:space="preserve">Increasingly, advocates and continuum of care practitioners are embracing an understanding of functional zero to focus and measure their work.  </w:t>
      </w:r>
      <w:r w:rsidR="00FE1B3F">
        <w:t>Functional zero is achieved when at any point in time the number of people experiencing sheltered and unsheltered homelessness will be no greater than the current monthly housing placement rate.</w:t>
      </w:r>
      <w:r w:rsidR="00CF4405">
        <w:rPr>
          <w:rStyle w:val="FootnoteReference"/>
        </w:rPr>
        <w:footnoteReference w:id="26"/>
      </w:r>
      <w:r w:rsidR="00FE1B3F">
        <w:t xml:space="preserve">  </w:t>
      </w:r>
      <w:r w:rsidR="00FE1B3F" w:rsidRPr="0030443C">
        <w:rPr>
          <w:b/>
        </w:rPr>
        <w:t>In other words, in any given month more people will exit homelessness than fall into it.</w:t>
      </w:r>
      <w:r w:rsidR="00FE1B3F">
        <w:t xml:space="preserve">  Operationalized in this way, the goal of ending homelessness acknowledges the reality that people will continue to experience housing crisis and focuses efforts on reducing the trauma and public expense of homelessness by decreasing the time anyone must suffer it.</w:t>
      </w:r>
    </w:p>
    <w:p w14:paraId="2FE8FA49" w14:textId="55A95977" w:rsidR="00A80AB4" w:rsidRPr="00A80AB4" w:rsidRDefault="00D53E85" w:rsidP="00BB2C41">
      <w:pPr>
        <w:pStyle w:val="Heading1"/>
        <w:keepNext w:val="0"/>
      </w:pPr>
      <w:bookmarkStart w:id="68" w:name="_Toc444709470"/>
      <w:r>
        <w:t xml:space="preserve">TCHC </w:t>
      </w:r>
      <w:r w:rsidR="00004634">
        <w:t>Recommendations</w:t>
      </w:r>
      <w:bookmarkEnd w:id="68"/>
    </w:p>
    <w:p w14:paraId="6226513C" w14:textId="58EF8DB3" w:rsidR="008750E3" w:rsidRPr="00F4443F" w:rsidRDefault="008750E3" w:rsidP="00290E12">
      <w:r w:rsidRPr="00F4443F">
        <w:t xml:space="preserve">The work to prevent and end homelessness is a community-wide responsibility.  </w:t>
      </w:r>
    </w:p>
    <w:p w14:paraId="7A25C445" w14:textId="4C52E92A" w:rsidR="008750E3" w:rsidRPr="00F4443F" w:rsidRDefault="008750E3" w:rsidP="00290E12">
      <w:r w:rsidRPr="00F4443F">
        <w:t xml:space="preserve">The Fort Worth/ Arlington/ Tarrant Area Continuum of Care (aka, “TX-601”) was chartered to participate in the Federal Continuum of Care Program authorized by the HEARTH </w:t>
      </w:r>
      <w:r w:rsidR="004D1A79">
        <w:t>Act of 2009.  According to HUD:</w:t>
      </w:r>
      <w:r w:rsidR="00F80A3D">
        <w:t xml:space="preserve"> </w:t>
      </w:r>
    </w:p>
    <w:p w14:paraId="15E78594" w14:textId="77777777" w:rsidR="008750E3" w:rsidRPr="00F4443F" w:rsidRDefault="008750E3" w:rsidP="00532A2B">
      <w:pPr>
        <w:pStyle w:val="Quote"/>
        <w:rPr>
          <w:sz w:val="24"/>
          <w:szCs w:val="24"/>
        </w:rPr>
      </w:pPr>
      <w:r w:rsidRPr="00F4443F">
        <w:rPr>
          <w:sz w:val="24"/>
          <w:szCs w:val="24"/>
        </w:rPr>
        <w:t xml:space="preserve">The Continuum of Care program is designed to promote community-wide goals to end homelessness; provide funding to quickly rehouse homeless individuals (including unaccompanied youth) and families while minimizing trauma and dislocation to those persons; promote access to, and effective utilization of, mainstream programs; and optimize self-sufficiency among individuals and families experiencing homelessness. The program is composed of transitional housing, permanent </w:t>
      </w:r>
      <w:r w:rsidRPr="00F4443F">
        <w:rPr>
          <w:sz w:val="24"/>
          <w:szCs w:val="24"/>
        </w:rPr>
        <w:lastRenderedPageBreak/>
        <w:t>supportive housing for disabled persons, permanent housing, supportive services, and HMIS.</w:t>
      </w:r>
      <w:r w:rsidRPr="00F4443F">
        <w:rPr>
          <w:rStyle w:val="FootnoteReference"/>
          <w:sz w:val="24"/>
          <w:szCs w:val="24"/>
        </w:rPr>
        <w:footnoteReference w:id="27"/>
      </w:r>
      <w:r w:rsidRPr="00F4443F">
        <w:rPr>
          <w:sz w:val="24"/>
          <w:szCs w:val="24"/>
        </w:rPr>
        <w:t xml:space="preserve"> </w:t>
      </w:r>
    </w:p>
    <w:p w14:paraId="6DFC31A4" w14:textId="77777777" w:rsidR="008750E3" w:rsidRPr="00F4443F" w:rsidRDefault="008750E3" w:rsidP="00290E12">
      <w:r w:rsidRPr="00F4443F">
        <w:t>Each Continuum of Care (CoC) is required to:</w:t>
      </w:r>
    </w:p>
    <w:p w14:paraId="21FE7695" w14:textId="77777777" w:rsidR="008750E3" w:rsidRPr="00F4443F" w:rsidRDefault="008750E3" w:rsidP="00BB2C41">
      <w:pPr>
        <w:pStyle w:val="ListParagraph"/>
        <w:keepLines/>
        <w:numPr>
          <w:ilvl w:val="0"/>
          <w:numId w:val="18"/>
        </w:numPr>
        <w:spacing w:after="0" w:line="240" w:lineRule="auto"/>
        <w:contextualSpacing w:val="0"/>
        <w:rPr>
          <w:sz w:val="24"/>
          <w:szCs w:val="24"/>
        </w:rPr>
      </w:pPr>
      <w:r w:rsidRPr="00F4443F">
        <w:rPr>
          <w:b/>
          <w:sz w:val="24"/>
          <w:szCs w:val="24"/>
        </w:rPr>
        <w:t>Operate the Continuum of Care</w:t>
      </w:r>
      <w:r w:rsidRPr="00F4443F">
        <w:rPr>
          <w:sz w:val="24"/>
          <w:szCs w:val="24"/>
        </w:rPr>
        <w:t xml:space="preserve"> in a manner that is fair, transparent, and collaborative</w:t>
      </w:r>
    </w:p>
    <w:p w14:paraId="3A17E502" w14:textId="77777777" w:rsidR="008750E3" w:rsidRPr="00F4443F" w:rsidRDefault="008750E3" w:rsidP="00BB2C41">
      <w:pPr>
        <w:pStyle w:val="ListParagraph"/>
        <w:keepLines/>
        <w:numPr>
          <w:ilvl w:val="0"/>
          <w:numId w:val="18"/>
        </w:numPr>
        <w:spacing w:after="0" w:line="240" w:lineRule="auto"/>
        <w:contextualSpacing w:val="0"/>
        <w:rPr>
          <w:sz w:val="24"/>
          <w:szCs w:val="24"/>
        </w:rPr>
      </w:pPr>
      <w:r w:rsidRPr="00F4443F">
        <w:rPr>
          <w:b/>
          <w:sz w:val="24"/>
          <w:szCs w:val="24"/>
        </w:rPr>
        <w:t>Designate and operate an HMIS</w:t>
      </w:r>
      <w:r w:rsidRPr="00F4443F">
        <w:rPr>
          <w:sz w:val="24"/>
          <w:szCs w:val="24"/>
        </w:rPr>
        <w:t xml:space="preserve"> (Homeless Management Information System) to record, track, and monitor client- and program-level data</w:t>
      </w:r>
    </w:p>
    <w:p w14:paraId="41B93E04" w14:textId="77777777" w:rsidR="008750E3" w:rsidRPr="00F4443F" w:rsidRDefault="008750E3" w:rsidP="00BB2C41">
      <w:pPr>
        <w:pStyle w:val="ListParagraph"/>
        <w:keepLines/>
        <w:numPr>
          <w:ilvl w:val="0"/>
          <w:numId w:val="18"/>
        </w:numPr>
        <w:spacing w:after="0" w:line="240" w:lineRule="auto"/>
        <w:contextualSpacing w:val="0"/>
        <w:rPr>
          <w:sz w:val="24"/>
          <w:szCs w:val="24"/>
        </w:rPr>
      </w:pPr>
      <w:r w:rsidRPr="00F4443F">
        <w:rPr>
          <w:sz w:val="24"/>
          <w:szCs w:val="24"/>
        </w:rPr>
        <w:t xml:space="preserve">Conduct </w:t>
      </w:r>
      <w:r w:rsidRPr="00F4443F">
        <w:rPr>
          <w:b/>
          <w:sz w:val="24"/>
          <w:szCs w:val="24"/>
        </w:rPr>
        <w:t>Continuum of Care Planning</w:t>
      </w:r>
    </w:p>
    <w:p w14:paraId="39D1B066" w14:textId="77777777" w:rsidR="00D53E85" w:rsidRDefault="00D53E85" w:rsidP="00290E12"/>
    <w:p w14:paraId="0C644E02" w14:textId="208F703E" w:rsidR="008750E3" w:rsidRPr="00F4443F" w:rsidRDefault="008750E3" w:rsidP="00290E12">
      <w:r w:rsidRPr="00F4443F">
        <w:t xml:space="preserve">Communities that establish a Continuum of Care are eligible to apply for funding in the annual Continuum of Care Program competition.  </w:t>
      </w:r>
    </w:p>
    <w:p w14:paraId="5941423F" w14:textId="77777777" w:rsidR="008750E3" w:rsidRPr="00F4443F" w:rsidRDefault="008750E3" w:rsidP="00290E12">
      <w:r w:rsidRPr="00F4443F">
        <w:t>TX-601 has selected Tarrant County Homeless Coalition (TCHC) to serve in three official capacities: Continuum of Care Lead Agency; HMIS Administrator; and, Collaborative Applicant.  TCHC plays critical and often unique roles in the work our Continuum of Care undertakes to end homelessness; however, TCHC is not the Continuum of Care.</w:t>
      </w:r>
    </w:p>
    <w:p w14:paraId="45C9307A" w14:textId="77777777" w:rsidR="008750E3" w:rsidRPr="00F4443F" w:rsidRDefault="008750E3" w:rsidP="00290E12">
      <w:r w:rsidRPr="00F4443F">
        <w:t xml:space="preserve">Funding across Federal agencies is increasingly linked to </w:t>
      </w:r>
      <w:r w:rsidRPr="00F4443F">
        <w:rPr>
          <w:i/>
        </w:rPr>
        <w:t>Opening Doors: The Federal Strategic Plan to Prevent and End Homelessness.</w:t>
      </w:r>
      <w:r w:rsidRPr="00F4443F">
        <w:rPr>
          <w:rStyle w:val="FootnoteReference"/>
          <w:i/>
          <w:sz w:val="24"/>
          <w:szCs w:val="24"/>
        </w:rPr>
        <w:footnoteReference w:id="28"/>
      </w:r>
      <w:r w:rsidRPr="00F4443F">
        <w:t xml:space="preserve">  The goals of the </w:t>
      </w:r>
      <w:r w:rsidRPr="00F4443F">
        <w:rPr>
          <w:i/>
        </w:rPr>
        <w:t>Opening Doors</w:t>
      </w:r>
      <w:r w:rsidRPr="00F4443F">
        <w:t xml:space="preserve"> plan were revised in 2015 to include:</w:t>
      </w:r>
    </w:p>
    <w:p w14:paraId="5255984D" w14:textId="737C85D7" w:rsidR="008750E3" w:rsidRPr="00F4443F" w:rsidRDefault="008750E3" w:rsidP="00011818">
      <w:pPr>
        <w:pStyle w:val="ListParagraph"/>
        <w:numPr>
          <w:ilvl w:val="0"/>
          <w:numId w:val="38"/>
        </w:numPr>
      </w:pPr>
      <w:r w:rsidRPr="00F4443F">
        <w:t xml:space="preserve">Prevent and end homelessness among </w:t>
      </w:r>
      <w:hyperlink r:id="rId47" w:history="1">
        <w:r w:rsidRPr="00011818">
          <w:rPr>
            <w:rStyle w:val="Hyperlink"/>
            <w:b/>
            <w:bCs/>
            <w:color w:val="0070C0"/>
            <w:sz w:val="24"/>
            <w:szCs w:val="24"/>
          </w:rPr>
          <w:t>Veterans</w:t>
        </w:r>
      </w:hyperlink>
      <w:r w:rsidRPr="00F4443F">
        <w:t xml:space="preserve"> in 201</w:t>
      </w:r>
      <w:r w:rsidR="00D53E85">
        <w:t>5</w:t>
      </w:r>
    </w:p>
    <w:p w14:paraId="38C0B5F6" w14:textId="77777777" w:rsidR="008750E3" w:rsidRPr="00F4443F" w:rsidRDefault="008750E3" w:rsidP="00011818">
      <w:pPr>
        <w:pStyle w:val="ListParagraph"/>
        <w:numPr>
          <w:ilvl w:val="0"/>
          <w:numId w:val="38"/>
        </w:numPr>
      </w:pPr>
      <w:r w:rsidRPr="00F4443F">
        <w:t xml:space="preserve">Finish the job of ending </w:t>
      </w:r>
      <w:hyperlink r:id="rId48" w:history="1">
        <w:r w:rsidRPr="00011818">
          <w:rPr>
            <w:rStyle w:val="Hyperlink"/>
            <w:b/>
            <w:bCs/>
            <w:color w:val="0070C0"/>
            <w:sz w:val="24"/>
            <w:szCs w:val="24"/>
          </w:rPr>
          <w:t>chronic homelessness</w:t>
        </w:r>
      </w:hyperlink>
      <w:r w:rsidRPr="00F4443F">
        <w:t xml:space="preserve"> in 2017</w:t>
      </w:r>
    </w:p>
    <w:p w14:paraId="54117F19" w14:textId="77777777" w:rsidR="008750E3" w:rsidRPr="00011818" w:rsidRDefault="008750E3" w:rsidP="00011818">
      <w:pPr>
        <w:pStyle w:val="ListParagraph"/>
        <w:numPr>
          <w:ilvl w:val="0"/>
          <w:numId w:val="38"/>
        </w:numPr>
        <w:rPr>
          <w:sz w:val="24"/>
          <w:szCs w:val="24"/>
        </w:rPr>
      </w:pPr>
      <w:r w:rsidRPr="00011818">
        <w:rPr>
          <w:sz w:val="24"/>
          <w:szCs w:val="24"/>
        </w:rPr>
        <w:t xml:space="preserve">Prevent and end homelessness for </w:t>
      </w:r>
      <w:hyperlink r:id="rId49" w:history="1">
        <w:r w:rsidRPr="00011818">
          <w:rPr>
            <w:rStyle w:val="Hyperlink"/>
            <w:b/>
            <w:bCs/>
            <w:color w:val="0070C0"/>
            <w:sz w:val="24"/>
            <w:szCs w:val="24"/>
          </w:rPr>
          <w:t>families with children</w:t>
        </w:r>
      </w:hyperlink>
      <w:r w:rsidRPr="00011818">
        <w:rPr>
          <w:sz w:val="24"/>
          <w:szCs w:val="24"/>
        </w:rPr>
        <w:t xml:space="preserve"> and </w:t>
      </w:r>
      <w:hyperlink r:id="rId50" w:history="1">
        <w:r w:rsidRPr="00011818">
          <w:rPr>
            <w:rStyle w:val="Hyperlink"/>
            <w:b/>
            <w:bCs/>
            <w:color w:val="0070C0"/>
            <w:sz w:val="24"/>
            <w:szCs w:val="24"/>
          </w:rPr>
          <w:t>youth</w:t>
        </w:r>
      </w:hyperlink>
      <w:r w:rsidRPr="00011818">
        <w:rPr>
          <w:sz w:val="24"/>
          <w:szCs w:val="24"/>
        </w:rPr>
        <w:t xml:space="preserve"> in 2020</w:t>
      </w:r>
    </w:p>
    <w:p w14:paraId="3E45CF07" w14:textId="77777777" w:rsidR="008750E3" w:rsidRPr="00011818" w:rsidRDefault="00FD237C" w:rsidP="00011818">
      <w:pPr>
        <w:pStyle w:val="ListParagraph"/>
        <w:numPr>
          <w:ilvl w:val="0"/>
          <w:numId w:val="38"/>
        </w:numPr>
        <w:rPr>
          <w:sz w:val="24"/>
          <w:szCs w:val="24"/>
        </w:rPr>
      </w:pPr>
      <w:hyperlink r:id="rId51" w:history="1">
        <w:r w:rsidR="008750E3" w:rsidRPr="00011818">
          <w:rPr>
            <w:rStyle w:val="Hyperlink"/>
            <w:b/>
            <w:bCs/>
            <w:color w:val="0070C0"/>
            <w:sz w:val="24"/>
            <w:szCs w:val="24"/>
          </w:rPr>
          <w:t>Set a path</w:t>
        </w:r>
      </w:hyperlink>
      <w:r w:rsidR="008750E3" w:rsidRPr="00011818">
        <w:rPr>
          <w:sz w:val="24"/>
          <w:szCs w:val="24"/>
        </w:rPr>
        <w:t xml:space="preserve"> to ending all types of homelessness</w:t>
      </w:r>
    </w:p>
    <w:p w14:paraId="17241D6E" w14:textId="77777777" w:rsidR="008750E3" w:rsidRPr="00F4443F" w:rsidRDefault="008750E3" w:rsidP="00290E12">
      <w:r w:rsidRPr="00F4443F">
        <w:t>In the 2015 Continuum of Care Program Competition, HUD articulated two additional policy priorities that include:</w:t>
      </w:r>
    </w:p>
    <w:p w14:paraId="44E22AEA" w14:textId="77777777" w:rsidR="008750E3" w:rsidRPr="00F4443F" w:rsidRDefault="008750E3" w:rsidP="00BB2C41">
      <w:pPr>
        <w:pStyle w:val="ListParagraph"/>
        <w:keepLines/>
        <w:numPr>
          <w:ilvl w:val="0"/>
          <w:numId w:val="20"/>
        </w:numPr>
        <w:spacing w:after="0"/>
        <w:contextualSpacing w:val="0"/>
        <w:rPr>
          <w:sz w:val="24"/>
        </w:rPr>
      </w:pPr>
      <w:r w:rsidRPr="00F4443F">
        <w:rPr>
          <w:b/>
          <w:sz w:val="24"/>
        </w:rPr>
        <w:t>Strategic Resource Allocation</w:t>
      </w:r>
    </w:p>
    <w:p w14:paraId="33953577" w14:textId="77777777" w:rsidR="008750E3" w:rsidRPr="00F4443F" w:rsidRDefault="008750E3" w:rsidP="00BB2C41">
      <w:pPr>
        <w:pStyle w:val="ListParagraph"/>
        <w:keepLines/>
        <w:numPr>
          <w:ilvl w:val="1"/>
          <w:numId w:val="20"/>
        </w:numPr>
        <w:spacing w:after="0"/>
        <w:contextualSpacing w:val="0"/>
        <w:rPr>
          <w:sz w:val="24"/>
        </w:rPr>
      </w:pPr>
      <w:r w:rsidRPr="00F4443F">
        <w:rPr>
          <w:i/>
          <w:sz w:val="24"/>
        </w:rPr>
        <w:t>Comprehensive Review of Projects</w:t>
      </w:r>
    </w:p>
    <w:p w14:paraId="7E30E3A1" w14:textId="77777777" w:rsidR="008750E3" w:rsidRPr="00F4443F" w:rsidRDefault="008750E3" w:rsidP="00BB2C41">
      <w:pPr>
        <w:pStyle w:val="ListParagraph"/>
        <w:keepLines/>
        <w:numPr>
          <w:ilvl w:val="1"/>
          <w:numId w:val="20"/>
        </w:numPr>
        <w:spacing w:after="0"/>
        <w:contextualSpacing w:val="0"/>
        <w:rPr>
          <w:sz w:val="24"/>
        </w:rPr>
      </w:pPr>
      <w:r w:rsidRPr="00F4443F">
        <w:rPr>
          <w:i/>
          <w:sz w:val="24"/>
        </w:rPr>
        <w:t>Maximizing the Use of Mainstream Resources</w:t>
      </w:r>
    </w:p>
    <w:p w14:paraId="349989AE" w14:textId="77777777" w:rsidR="008750E3" w:rsidRPr="00F4443F" w:rsidRDefault="008750E3" w:rsidP="00BB2C41">
      <w:pPr>
        <w:pStyle w:val="ListParagraph"/>
        <w:keepLines/>
        <w:numPr>
          <w:ilvl w:val="1"/>
          <w:numId w:val="20"/>
        </w:numPr>
        <w:spacing w:after="0"/>
        <w:contextualSpacing w:val="0"/>
        <w:rPr>
          <w:sz w:val="24"/>
        </w:rPr>
      </w:pPr>
      <w:r w:rsidRPr="00F4443F">
        <w:rPr>
          <w:i/>
          <w:sz w:val="24"/>
        </w:rPr>
        <w:t>Leveraging Resources through Partnerships</w:t>
      </w:r>
    </w:p>
    <w:p w14:paraId="0143AB29" w14:textId="77777777" w:rsidR="008750E3" w:rsidRPr="00F4443F" w:rsidRDefault="008750E3" w:rsidP="00BB2C41">
      <w:pPr>
        <w:pStyle w:val="ListParagraph"/>
        <w:keepLines/>
        <w:numPr>
          <w:ilvl w:val="1"/>
          <w:numId w:val="20"/>
        </w:numPr>
        <w:spacing w:after="0"/>
        <w:contextualSpacing w:val="0"/>
        <w:rPr>
          <w:sz w:val="24"/>
        </w:rPr>
      </w:pPr>
      <w:r w:rsidRPr="00F4443F">
        <w:rPr>
          <w:i/>
          <w:sz w:val="24"/>
        </w:rPr>
        <w:t>Reviewing the Efficacy of Transitional Housing</w:t>
      </w:r>
    </w:p>
    <w:p w14:paraId="1C09FA4C" w14:textId="77777777" w:rsidR="008750E3" w:rsidRPr="00F4443F" w:rsidRDefault="008750E3" w:rsidP="00BB2C41">
      <w:pPr>
        <w:pStyle w:val="ListParagraph"/>
        <w:keepLines/>
        <w:numPr>
          <w:ilvl w:val="0"/>
          <w:numId w:val="20"/>
        </w:numPr>
        <w:spacing w:after="0"/>
        <w:contextualSpacing w:val="0"/>
        <w:rPr>
          <w:sz w:val="24"/>
        </w:rPr>
      </w:pPr>
      <w:r w:rsidRPr="00F4443F">
        <w:rPr>
          <w:b/>
          <w:sz w:val="24"/>
        </w:rPr>
        <w:t>Using a Housing First Approach</w:t>
      </w:r>
    </w:p>
    <w:p w14:paraId="45D3E424" w14:textId="77777777" w:rsidR="008750E3" w:rsidRPr="00F4443F" w:rsidRDefault="008750E3" w:rsidP="00BB2C41">
      <w:pPr>
        <w:pStyle w:val="ListParagraph"/>
        <w:keepLines/>
        <w:numPr>
          <w:ilvl w:val="1"/>
          <w:numId w:val="20"/>
        </w:numPr>
        <w:spacing w:after="0"/>
        <w:contextualSpacing w:val="0"/>
        <w:rPr>
          <w:i/>
          <w:sz w:val="24"/>
        </w:rPr>
      </w:pPr>
      <w:r w:rsidRPr="00F4443F">
        <w:rPr>
          <w:i/>
          <w:sz w:val="24"/>
        </w:rPr>
        <w:t>Removing Barriers to Entry</w:t>
      </w:r>
    </w:p>
    <w:p w14:paraId="6CE416B3" w14:textId="77777777" w:rsidR="008750E3" w:rsidRPr="00F4443F" w:rsidRDefault="008750E3" w:rsidP="00BB2C41">
      <w:pPr>
        <w:pStyle w:val="ListParagraph"/>
        <w:keepLines/>
        <w:numPr>
          <w:ilvl w:val="1"/>
          <w:numId w:val="20"/>
        </w:numPr>
        <w:spacing w:after="0"/>
        <w:contextualSpacing w:val="0"/>
        <w:rPr>
          <w:sz w:val="24"/>
        </w:rPr>
      </w:pPr>
      <w:r w:rsidRPr="00F4443F">
        <w:rPr>
          <w:i/>
          <w:sz w:val="24"/>
        </w:rPr>
        <w:t>Centralized or Coordinated Assessment System</w:t>
      </w:r>
    </w:p>
    <w:p w14:paraId="0547BC7A" w14:textId="77777777" w:rsidR="008750E3" w:rsidRPr="00F4443F" w:rsidRDefault="008750E3" w:rsidP="00BB2C41">
      <w:pPr>
        <w:pStyle w:val="ListParagraph"/>
        <w:keepLines/>
        <w:numPr>
          <w:ilvl w:val="1"/>
          <w:numId w:val="20"/>
        </w:numPr>
        <w:spacing w:after="0"/>
        <w:contextualSpacing w:val="0"/>
        <w:rPr>
          <w:sz w:val="24"/>
        </w:rPr>
      </w:pPr>
      <w:r w:rsidRPr="00F4443F">
        <w:rPr>
          <w:i/>
          <w:sz w:val="24"/>
        </w:rPr>
        <w:t>Client-centered Service Delivery</w:t>
      </w:r>
    </w:p>
    <w:p w14:paraId="2C165A15" w14:textId="77777777" w:rsidR="008750E3" w:rsidRPr="00F4443F" w:rsidRDefault="008750E3" w:rsidP="00BB2C41">
      <w:pPr>
        <w:pStyle w:val="ListParagraph"/>
        <w:keepLines/>
        <w:numPr>
          <w:ilvl w:val="1"/>
          <w:numId w:val="20"/>
        </w:numPr>
        <w:spacing w:after="0"/>
        <w:contextualSpacing w:val="0"/>
        <w:rPr>
          <w:sz w:val="24"/>
        </w:rPr>
      </w:pPr>
      <w:r w:rsidRPr="00F4443F">
        <w:rPr>
          <w:i/>
          <w:sz w:val="24"/>
        </w:rPr>
        <w:t>Prioritizing Households Most in Need</w:t>
      </w:r>
    </w:p>
    <w:p w14:paraId="708A8F39" w14:textId="77777777" w:rsidR="008750E3" w:rsidRPr="00F4443F" w:rsidRDefault="008750E3" w:rsidP="00BB2C41">
      <w:pPr>
        <w:pStyle w:val="ListParagraph"/>
        <w:keepLines/>
        <w:numPr>
          <w:ilvl w:val="1"/>
          <w:numId w:val="20"/>
        </w:numPr>
        <w:spacing w:after="0"/>
        <w:contextualSpacing w:val="0"/>
        <w:rPr>
          <w:sz w:val="24"/>
        </w:rPr>
      </w:pPr>
      <w:r w:rsidRPr="00F4443F">
        <w:rPr>
          <w:i/>
          <w:sz w:val="24"/>
        </w:rPr>
        <w:t>Inclusive Decision-making</w:t>
      </w:r>
    </w:p>
    <w:p w14:paraId="0EA5755F" w14:textId="77777777" w:rsidR="008750E3" w:rsidRPr="00F4443F" w:rsidRDefault="008750E3" w:rsidP="00290E12">
      <w:r w:rsidRPr="00F4443F">
        <w:lastRenderedPageBreak/>
        <w:t>HUD has developed the following seven system-level performance measures to help communities gauge their progress in preventing and ending homelessness:</w:t>
      </w:r>
    </w:p>
    <w:p w14:paraId="66382626" w14:textId="77777777" w:rsidR="008750E3" w:rsidRPr="00F4443F" w:rsidRDefault="008750E3" w:rsidP="00BB2C41">
      <w:pPr>
        <w:pStyle w:val="ListParagraph"/>
        <w:keepLines/>
        <w:numPr>
          <w:ilvl w:val="0"/>
          <w:numId w:val="21"/>
        </w:numPr>
        <w:spacing w:after="0" w:line="240" w:lineRule="auto"/>
        <w:contextualSpacing w:val="0"/>
        <w:rPr>
          <w:sz w:val="24"/>
        </w:rPr>
      </w:pPr>
      <w:r w:rsidRPr="00F4443F">
        <w:rPr>
          <w:sz w:val="24"/>
        </w:rPr>
        <w:t>Length of time persons remain homeless;</w:t>
      </w:r>
    </w:p>
    <w:p w14:paraId="131C6BEE" w14:textId="77777777" w:rsidR="008750E3" w:rsidRPr="00F4443F" w:rsidRDefault="008750E3" w:rsidP="00BB2C41">
      <w:pPr>
        <w:pStyle w:val="ListParagraph"/>
        <w:keepLines/>
        <w:numPr>
          <w:ilvl w:val="0"/>
          <w:numId w:val="21"/>
        </w:numPr>
        <w:spacing w:after="0" w:line="240" w:lineRule="auto"/>
        <w:contextualSpacing w:val="0"/>
        <w:rPr>
          <w:sz w:val="24"/>
        </w:rPr>
      </w:pPr>
      <w:r w:rsidRPr="00F4443F">
        <w:rPr>
          <w:sz w:val="24"/>
        </w:rPr>
        <w:t>The extent to which persons who exit homelessness to permanent housing destinations return to homelessness;</w:t>
      </w:r>
    </w:p>
    <w:p w14:paraId="4465410F" w14:textId="77777777" w:rsidR="008750E3" w:rsidRPr="00F4443F" w:rsidRDefault="008750E3" w:rsidP="00BB2C41">
      <w:pPr>
        <w:pStyle w:val="ListParagraph"/>
        <w:keepLines/>
        <w:numPr>
          <w:ilvl w:val="0"/>
          <w:numId w:val="21"/>
        </w:numPr>
        <w:spacing w:after="0" w:line="240" w:lineRule="auto"/>
        <w:contextualSpacing w:val="0"/>
        <w:rPr>
          <w:sz w:val="24"/>
        </w:rPr>
      </w:pPr>
      <w:r w:rsidRPr="00F4443F">
        <w:rPr>
          <w:sz w:val="24"/>
        </w:rPr>
        <w:t>Number of homeless persons;</w:t>
      </w:r>
    </w:p>
    <w:p w14:paraId="7B7DADBE" w14:textId="77777777" w:rsidR="008750E3" w:rsidRPr="00F4443F" w:rsidRDefault="008750E3" w:rsidP="00BB2C41">
      <w:pPr>
        <w:pStyle w:val="ListParagraph"/>
        <w:keepLines/>
        <w:numPr>
          <w:ilvl w:val="0"/>
          <w:numId w:val="21"/>
        </w:numPr>
        <w:spacing w:after="0" w:line="240" w:lineRule="auto"/>
        <w:contextualSpacing w:val="0"/>
        <w:rPr>
          <w:sz w:val="24"/>
        </w:rPr>
      </w:pPr>
      <w:r w:rsidRPr="00F4443F">
        <w:rPr>
          <w:sz w:val="24"/>
        </w:rPr>
        <w:t>Jobs and income growth for homeless persons in CoC Program-funded projects;</w:t>
      </w:r>
    </w:p>
    <w:p w14:paraId="1F7F554D" w14:textId="77777777" w:rsidR="008750E3" w:rsidRPr="00F4443F" w:rsidRDefault="008750E3" w:rsidP="00BB2C41">
      <w:pPr>
        <w:pStyle w:val="ListParagraph"/>
        <w:keepLines/>
        <w:numPr>
          <w:ilvl w:val="0"/>
          <w:numId w:val="21"/>
        </w:numPr>
        <w:spacing w:after="0" w:line="240" w:lineRule="auto"/>
        <w:contextualSpacing w:val="0"/>
        <w:rPr>
          <w:sz w:val="24"/>
        </w:rPr>
      </w:pPr>
      <w:r w:rsidRPr="00F4443F">
        <w:rPr>
          <w:sz w:val="24"/>
        </w:rPr>
        <w:t>Number of persons who become homeless for the first time;</w:t>
      </w:r>
    </w:p>
    <w:p w14:paraId="72F82770" w14:textId="77777777" w:rsidR="008750E3" w:rsidRPr="00F4443F" w:rsidRDefault="008750E3" w:rsidP="00BB2C41">
      <w:pPr>
        <w:pStyle w:val="ListParagraph"/>
        <w:keepLines/>
        <w:numPr>
          <w:ilvl w:val="0"/>
          <w:numId w:val="21"/>
        </w:numPr>
        <w:spacing w:after="0" w:line="240" w:lineRule="auto"/>
        <w:contextualSpacing w:val="0"/>
        <w:rPr>
          <w:sz w:val="24"/>
        </w:rPr>
      </w:pPr>
      <w:r w:rsidRPr="00F4443F">
        <w:rPr>
          <w:sz w:val="24"/>
        </w:rPr>
        <w:t>Homelessness prevention and housing placement of persons defined by Category 3 of HUD’s homeless definition in CoC Program-funded projects;</w:t>
      </w:r>
    </w:p>
    <w:p w14:paraId="350DE3EE" w14:textId="77777777" w:rsidR="008750E3" w:rsidRPr="00F4443F" w:rsidRDefault="008750E3" w:rsidP="00BB2C41">
      <w:pPr>
        <w:pStyle w:val="ListParagraph"/>
        <w:keepLines/>
        <w:numPr>
          <w:ilvl w:val="0"/>
          <w:numId w:val="21"/>
        </w:numPr>
        <w:spacing w:after="0" w:line="240" w:lineRule="auto"/>
        <w:contextualSpacing w:val="0"/>
        <w:rPr>
          <w:sz w:val="24"/>
        </w:rPr>
      </w:pPr>
      <w:r w:rsidRPr="00F4443F">
        <w:rPr>
          <w:sz w:val="24"/>
        </w:rPr>
        <w:t>Successful housing placement</w:t>
      </w:r>
    </w:p>
    <w:p w14:paraId="154D209A" w14:textId="77777777" w:rsidR="00961A78" w:rsidRDefault="00961A78" w:rsidP="00290E12"/>
    <w:p w14:paraId="756403EB" w14:textId="15A27AC9" w:rsidR="008750E3" w:rsidRPr="00F4443F" w:rsidRDefault="008750E3" w:rsidP="00290E12">
      <w:r w:rsidRPr="00F4443F">
        <w:t>HUD has announced its intentions to rely on the HMIS calculations of these indicators in the award of Continuum of Care Program Competition dollars.  The HMIS software utilized by TX-601, Efforts To Outcomes will be required to produce these reports in early 2016.</w:t>
      </w:r>
    </w:p>
    <w:p w14:paraId="18F737CC" w14:textId="1A781571" w:rsidR="008750E3" w:rsidRPr="008750E3" w:rsidRDefault="00D53E85" w:rsidP="00290E12">
      <w:pPr>
        <w:rPr>
          <w:rStyle w:val="IntenseReference"/>
        </w:rPr>
      </w:pPr>
      <w:r>
        <w:rPr>
          <w:rStyle w:val="IntenseReference"/>
        </w:rPr>
        <w:t>Recommendations</w:t>
      </w:r>
      <w:r w:rsidRPr="008750E3">
        <w:rPr>
          <w:rStyle w:val="IntenseReference"/>
        </w:rPr>
        <w:t xml:space="preserve"> </w:t>
      </w:r>
      <w:r w:rsidR="008750E3" w:rsidRPr="008750E3">
        <w:rPr>
          <w:rStyle w:val="IntenseReference"/>
        </w:rPr>
        <w:t>Framework</w:t>
      </w:r>
    </w:p>
    <w:p w14:paraId="5F245676" w14:textId="77777777" w:rsidR="008750E3" w:rsidRPr="00F4443F" w:rsidRDefault="008750E3" w:rsidP="00290E12">
      <w:r w:rsidRPr="00F4443F">
        <w:t xml:space="preserve">Since the publication of the Federal </w:t>
      </w:r>
      <w:r w:rsidRPr="00F4443F">
        <w:rPr>
          <w:i/>
        </w:rPr>
        <w:t xml:space="preserve">Opening Doors </w:t>
      </w:r>
      <w:r w:rsidRPr="00F4443F">
        <w:t>plan in 2010</w:t>
      </w:r>
      <w:r w:rsidRPr="00F4443F">
        <w:rPr>
          <w:i/>
        </w:rPr>
        <w:t>,</w:t>
      </w:r>
      <w:r w:rsidRPr="00F4443F">
        <w:t xml:space="preserve"> Continuums of Care across the United States have been working to take focused, local efforts to end homelessness to an increasingly greater scale. Despite the persistent challenges of poverty, housing affordability, intimate partner violence, and uncoordinated systems of care, many communities have made notable progress in reducing the overall number of people who are homeless, and sub-populations such as veterans and the chronically homeless. </w:t>
      </w:r>
    </w:p>
    <w:p w14:paraId="3334C8B9" w14:textId="5EE149E3" w:rsidR="00510F0C" w:rsidRDefault="008750E3" w:rsidP="00290E12">
      <w:r w:rsidRPr="00F4443F">
        <w:t>“Collective Impact” is a topic that has received a great deal of attention and interest in recent years, especially among people working on issues that span social sectors—including efforts geared towards economic development, women’s rights, and global warming.</w:t>
      </w:r>
      <w:r w:rsidRPr="00F4443F">
        <w:rPr>
          <w:rStyle w:val="FootnoteReference"/>
          <w:sz w:val="24"/>
        </w:rPr>
        <w:footnoteReference w:id="29"/>
      </w:r>
      <w:r w:rsidRPr="00F4443F">
        <w:t xml:space="preserve">  </w:t>
      </w:r>
    </w:p>
    <w:p w14:paraId="0B0529BE" w14:textId="77777777" w:rsidR="008750E3" w:rsidRPr="00F4443F" w:rsidRDefault="008750E3" w:rsidP="00BB2C41">
      <w:pPr>
        <w:pStyle w:val="Quote"/>
        <w:keepLines/>
        <w:rPr>
          <w:sz w:val="24"/>
        </w:rPr>
      </w:pPr>
      <w:r w:rsidRPr="00F4443F">
        <w:rPr>
          <w:sz w:val="24"/>
        </w:rPr>
        <w:t>Collective Impact is a framework to tackle deeply entrenched and complex social problems. It is an innovative and structured approach to making collaboration work across government, business, philanthropy, non-profit organisations and citizens to achieve significant and lasting social change.</w:t>
      </w:r>
      <w:r w:rsidRPr="00F4443F">
        <w:rPr>
          <w:rStyle w:val="FootnoteReference"/>
          <w:sz w:val="24"/>
        </w:rPr>
        <w:footnoteReference w:id="30"/>
      </w:r>
      <w:r w:rsidRPr="00F4443F">
        <w:rPr>
          <w:sz w:val="24"/>
        </w:rPr>
        <w:t xml:space="preserve"> </w:t>
      </w:r>
    </w:p>
    <w:p w14:paraId="601F0AE7" w14:textId="77777777" w:rsidR="008750E3" w:rsidRPr="00F4443F" w:rsidRDefault="008750E3" w:rsidP="00290E12">
      <w:r w:rsidRPr="00F4443F">
        <w:t>In recent decades, homelessness has certainly become a social problem that is both entrenched and complex.  Moreover, it is increasingly obvious that significant change will be illusive absent the participation and coordination of multiple sectors.</w:t>
      </w:r>
    </w:p>
    <w:p w14:paraId="647063FE" w14:textId="77777777" w:rsidR="008750E3" w:rsidRPr="00F4443F" w:rsidRDefault="008750E3" w:rsidP="00290E12">
      <w:r w:rsidRPr="00F4443F">
        <w:t>There are five conditions that are believed to promote the achievement of collective impact, including:</w:t>
      </w:r>
    </w:p>
    <w:p w14:paraId="42720FBA" w14:textId="77777777" w:rsidR="008750E3" w:rsidRPr="00F4443F" w:rsidRDefault="008750E3" w:rsidP="00BB2C41">
      <w:pPr>
        <w:pStyle w:val="ListParagraph"/>
        <w:keepLines/>
        <w:numPr>
          <w:ilvl w:val="0"/>
          <w:numId w:val="17"/>
        </w:numPr>
        <w:spacing w:after="0" w:line="240" w:lineRule="auto"/>
        <w:contextualSpacing w:val="0"/>
        <w:rPr>
          <w:sz w:val="24"/>
        </w:rPr>
      </w:pPr>
      <w:r w:rsidRPr="00F4443F">
        <w:rPr>
          <w:sz w:val="24"/>
        </w:rPr>
        <w:t>Creation of a Common Agenda</w:t>
      </w:r>
    </w:p>
    <w:p w14:paraId="2CD228BD" w14:textId="77777777" w:rsidR="008750E3" w:rsidRPr="00F4443F" w:rsidRDefault="008750E3" w:rsidP="00BB2C41">
      <w:pPr>
        <w:pStyle w:val="ListParagraph"/>
        <w:keepLines/>
        <w:numPr>
          <w:ilvl w:val="0"/>
          <w:numId w:val="17"/>
        </w:numPr>
        <w:spacing w:after="0" w:line="240" w:lineRule="auto"/>
        <w:contextualSpacing w:val="0"/>
        <w:rPr>
          <w:sz w:val="24"/>
        </w:rPr>
      </w:pPr>
      <w:r w:rsidRPr="00F4443F">
        <w:rPr>
          <w:sz w:val="24"/>
        </w:rPr>
        <w:t>Establishment of Shared Measures</w:t>
      </w:r>
    </w:p>
    <w:p w14:paraId="1571B028" w14:textId="77777777" w:rsidR="008750E3" w:rsidRPr="00F4443F" w:rsidRDefault="008750E3" w:rsidP="00BB2C41">
      <w:pPr>
        <w:pStyle w:val="ListParagraph"/>
        <w:keepLines/>
        <w:numPr>
          <w:ilvl w:val="0"/>
          <w:numId w:val="17"/>
        </w:numPr>
        <w:spacing w:after="0" w:line="240" w:lineRule="auto"/>
        <w:contextualSpacing w:val="0"/>
        <w:rPr>
          <w:sz w:val="24"/>
        </w:rPr>
      </w:pPr>
      <w:r w:rsidRPr="00F4443F">
        <w:rPr>
          <w:sz w:val="24"/>
        </w:rPr>
        <w:lastRenderedPageBreak/>
        <w:t>Fostering of Mutually Reinforcing Activities</w:t>
      </w:r>
    </w:p>
    <w:p w14:paraId="457FABAC" w14:textId="77777777" w:rsidR="008750E3" w:rsidRPr="00F4443F" w:rsidRDefault="008750E3" w:rsidP="00BB2C41">
      <w:pPr>
        <w:pStyle w:val="ListParagraph"/>
        <w:keepLines/>
        <w:numPr>
          <w:ilvl w:val="0"/>
          <w:numId w:val="17"/>
        </w:numPr>
        <w:spacing w:after="0" w:line="240" w:lineRule="auto"/>
        <w:contextualSpacing w:val="0"/>
        <w:rPr>
          <w:sz w:val="24"/>
        </w:rPr>
      </w:pPr>
      <w:r w:rsidRPr="00F4443F">
        <w:rPr>
          <w:sz w:val="24"/>
        </w:rPr>
        <w:t>Continuous Communication</w:t>
      </w:r>
    </w:p>
    <w:p w14:paraId="4DE9C7B7" w14:textId="77777777" w:rsidR="008750E3" w:rsidRPr="00F4443F" w:rsidRDefault="008750E3" w:rsidP="00BB2C41">
      <w:pPr>
        <w:pStyle w:val="ListParagraph"/>
        <w:keepLines/>
        <w:numPr>
          <w:ilvl w:val="0"/>
          <w:numId w:val="17"/>
        </w:numPr>
        <w:spacing w:after="0" w:line="240" w:lineRule="auto"/>
        <w:contextualSpacing w:val="0"/>
        <w:rPr>
          <w:sz w:val="24"/>
        </w:rPr>
      </w:pPr>
      <w:r w:rsidRPr="00F4443F">
        <w:rPr>
          <w:sz w:val="24"/>
        </w:rPr>
        <w:t>Backbone Organization</w:t>
      </w:r>
    </w:p>
    <w:p w14:paraId="1C9F9658" w14:textId="77777777" w:rsidR="008750E3" w:rsidRPr="00F4443F" w:rsidRDefault="008750E3" w:rsidP="00290E12"/>
    <w:p w14:paraId="31575FCC" w14:textId="030BCCF0" w:rsidR="008750E3" w:rsidRPr="00F4443F" w:rsidRDefault="008750E3" w:rsidP="00290E12">
      <w:r w:rsidRPr="00F4443F">
        <w:t xml:space="preserve">The Continuum of Care’s </w:t>
      </w:r>
      <w:r w:rsidRPr="00D53E85">
        <w:t>2014 – 2015 Strategic Plan</w:t>
      </w:r>
      <w:r w:rsidRPr="00F4443F">
        <w:t xml:space="preserve"> incorporated collective impact as a part of the “6</w:t>
      </w:r>
      <w:r w:rsidRPr="00F4443F">
        <w:rPr>
          <w:vertAlign w:val="superscript"/>
        </w:rPr>
        <w:t>th</w:t>
      </w:r>
      <w:r w:rsidRPr="00F4443F">
        <w:t xml:space="preserve"> Objective: Lead the Continuum of Care.” </w:t>
      </w:r>
    </w:p>
    <w:p w14:paraId="0A621FCA" w14:textId="77777777" w:rsidR="008750E3" w:rsidRPr="00F4443F" w:rsidRDefault="008750E3" w:rsidP="00290E12">
      <w:r w:rsidRPr="00F4443F">
        <w:t xml:space="preserve">To draw attention to the importance of collective impact, the 2016 Strategic Plan utilizes the conditions of collective impact as its organizing framework.  The goals of the </w:t>
      </w:r>
      <w:r w:rsidRPr="00F4443F">
        <w:rPr>
          <w:i/>
        </w:rPr>
        <w:t>Opening Doors</w:t>
      </w:r>
      <w:r w:rsidRPr="00F4443F">
        <w:t xml:space="preserve"> plan and the System Performance Measures are incorporated into the Common Agenda and Shared Measures, respectively. </w:t>
      </w:r>
    </w:p>
    <w:p w14:paraId="164D467D" w14:textId="10206F3F" w:rsidR="008750E3" w:rsidRDefault="008750E3" w:rsidP="00BB2C41">
      <w:pPr>
        <w:pStyle w:val="Heading2"/>
        <w:keepNext w:val="0"/>
        <w:contextualSpacing w:val="0"/>
      </w:pPr>
      <w:bookmarkStart w:id="69" w:name="_Toc444709471"/>
      <w:r>
        <w:t>Common Agenda</w:t>
      </w:r>
      <w:bookmarkEnd w:id="69"/>
    </w:p>
    <w:p w14:paraId="2D95D7CB" w14:textId="77777777" w:rsidR="008750E3" w:rsidRPr="00F4443F" w:rsidRDefault="008750E3" w:rsidP="00290E12">
      <w:r w:rsidRPr="00F4443F">
        <w:rPr>
          <w:b/>
        </w:rPr>
        <w:t>Our Continuum of Care exists to Prevent and End Homelessness in Tarrant and Parker Counties.</w:t>
      </w:r>
      <w:r w:rsidRPr="00F4443F">
        <w:t xml:space="preserve">  Recognizing that there will always be people who lose their housing—by reason of job loss, family violence, or health crisis, etc.—we will consider the goal of ending homelessness to have been met when monthly exits from homelessness exceed monthly entrants to homelessness and no one is homeless for more than 30 days.</w:t>
      </w:r>
    </w:p>
    <w:p w14:paraId="363B718A" w14:textId="4B1744BE" w:rsidR="008750E3" w:rsidRPr="00F4443F" w:rsidRDefault="008750E3" w:rsidP="00290E12">
      <w:r w:rsidRPr="00F4443F">
        <w:t xml:space="preserve">TX-601 Goals for 2016 incorporate the goals of the Federal </w:t>
      </w:r>
      <w:r w:rsidRPr="00F4443F">
        <w:rPr>
          <w:i/>
        </w:rPr>
        <w:t>Opening Doors</w:t>
      </w:r>
      <w:r w:rsidRPr="00F4443F">
        <w:t xml:space="preserve"> plan and issues of local significance: </w:t>
      </w:r>
    </w:p>
    <w:p w14:paraId="36B3C3EE" w14:textId="77777777" w:rsidR="008750E3" w:rsidRPr="00F4443F" w:rsidRDefault="008750E3" w:rsidP="00BB2C41">
      <w:pPr>
        <w:pStyle w:val="ListParagraph"/>
        <w:keepLines/>
        <w:numPr>
          <w:ilvl w:val="0"/>
          <w:numId w:val="22"/>
        </w:numPr>
        <w:spacing w:after="0" w:line="240" w:lineRule="auto"/>
        <w:contextualSpacing w:val="0"/>
        <w:rPr>
          <w:sz w:val="24"/>
        </w:rPr>
      </w:pPr>
      <w:r w:rsidRPr="00F4443F">
        <w:rPr>
          <w:sz w:val="24"/>
        </w:rPr>
        <w:t>Prevent and end homelessness among Veterans in 2016</w:t>
      </w:r>
    </w:p>
    <w:p w14:paraId="29706185" w14:textId="77777777" w:rsidR="008750E3" w:rsidRPr="00F4443F" w:rsidRDefault="008750E3" w:rsidP="00BB2C41">
      <w:pPr>
        <w:pStyle w:val="ListParagraph"/>
        <w:keepLines/>
        <w:numPr>
          <w:ilvl w:val="0"/>
          <w:numId w:val="22"/>
        </w:numPr>
        <w:spacing w:after="0" w:line="240" w:lineRule="auto"/>
        <w:contextualSpacing w:val="0"/>
        <w:rPr>
          <w:sz w:val="24"/>
        </w:rPr>
      </w:pPr>
      <w:r w:rsidRPr="00F4443F">
        <w:rPr>
          <w:sz w:val="24"/>
        </w:rPr>
        <w:t>Finish the job of ending chronic homelessness in 2017</w:t>
      </w:r>
    </w:p>
    <w:p w14:paraId="5759FFE9" w14:textId="77777777" w:rsidR="008750E3" w:rsidRPr="00F4443F" w:rsidRDefault="008750E3" w:rsidP="00BB2C41">
      <w:pPr>
        <w:pStyle w:val="ListParagraph"/>
        <w:keepLines/>
        <w:numPr>
          <w:ilvl w:val="0"/>
          <w:numId w:val="22"/>
        </w:numPr>
        <w:spacing w:after="0" w:line="240" w:lineRule="auto"/>
        <w:contextualSpacing w:val="0"/>
        <w:rPr>
          <w:sz w:val="24"/>
        </w:rPr>
      </w:pPr>
      <w:r w:rsidRPr="00F4443F">
        <w:rPr>
          <w:sz w:val="24"/>
        </w:rPr>
        <w:t>Prevent and end homelessness for families with children and youth in 2020</w:t>
      </w:r>
    </w:p>
    <w:p w14:paraId="32BB6A42" w14:textId="77777777" w:rsidR="008750E3" w:rsidRPr="00F4443F" w:rsidRDefault="008750E3" w:rsidP="00BB2C41">
      <w:pPr>
        <w:pStyle w:val="ListParagraph"/>
        <w:keepLines/>
        <w:numPr>
          <w:ilvl w:val="0"/>
          <w:numId w:val="22"/>
        </w:numPr>
        <w:spacing w:after="0" w:line="240" w:lineRule="auto"/>
        <w:contextualSpacing w:val="0"/>
        <w:rPr>
          <w:sz w:val="24"/>
        </w:rPr>
      </w:pPr>
      <w:r w:rsidRPr="00F4443F">
        <w:rPr>
          <w:sz w:val="24"/>
        </w:rPr>
        <w:t>Set a path to ending all types of homelessness</w:t>
      </w:r>
    </w:p>
    <w:p w14:paraId="5AE82CEF" w14:textId="77777777" w:rsidR="008750E3" w:rsidRPr="00F4443F" w:rsidRDefault="008750E3" w:rsidP="00BB2C41">
      <w:pPr>
        <w:pStyle w:val="ListParagraph"/>
        <w:keepLines/>
        <w:numPr>
          <w:ilvl w:val="0"/>
          <w:numId w:val="22"/>
        </w:numPr>
        <w:spacing w:after="0" w:line="240" w:lineRule="auto"/>
        <w:contextualSpacing w:val="0"/>
        <w:rPr>
          <w:sz w:val="24"/>
        </w:rPr>
      </w:pPr>
      <w:r w:rsidRPr="00F4443F">
        <w:rPr>
          <w:sz w:val="24"/>
        </w:rPr>
        <w:t xml:space="preserve">Maximize the efficiency of local resources </w:t>
      </w:r>
    </w:p>
    <w:p w14:paraId="1810A731" w14:textId="3991DEC2" w:rsidR="008750E3" w:rsidRDefault="008750E3" w:rsidP="00BB2C41">
      <w:pPr>
        <w:pStyle w:val="ListParagraph"/>
        <w:keepLines/>
        <w:numPr>
          <w:ilvl w:val="0"/>
          <w:numId w:val="22"/>
        </w:numPr>
        <w:spacing w:after="0" w:line="240" w:lineRule="auto"/>
        <w:contextualSpacing w:val="0"/>
        <w:rPr>
          <w:sz w:val="24"/>
        </w:rPr>
      </w:pPr>
      <w:r w:rsidRPr="00F4443F">
        <w:rPr>
          <w:sz w:val="24"/>
        </w:rPr>
        <w:t>Create a system-wide plan for housing and services</w:t>
      </w:r>
    </w:p>
    <w:p w14:paraId="792CF7A9" w14:textId="77777777" w:rsidR="004D1A79" w:rsidRPr="008750E3" w:rsidRDefault="004D1A79" w:rsidP="00290E12"/>
    <w:p w14:paraId="51EAB886" w14:textId="77777777" w:rsidR="008750E3" w:rsidRDefault="008750E3" w:rsidP="00BB2C41">
      <w:pPr>
        <w:pStyle w:val="Heading2"/>
        <w:keepNext w:val="0"/>
        <w:contextualSpacing w:val="0"/>
      </w:pPr>
      <w:bookmarkStart w:id="70" w:name="_Toc444709472"/>
      <w:r>
        <w:t>Shared Measures</w:t>
      </w:r>
      <w:bookmarkEnd w:id="70"/>
    </w:p>
    <w:p w14:paraId="3DE97E57" w14:textId="6BBE1880" w:rsidR="008750E3" w:rsidRPr="00F4443F" w:rsidRDefault="008750E3" w:rsidP="00290E12">
      <w:r w:rsidRPr="00F4443F">
        <w:t xml:space="preserve">The metrics by which we will gauge Continuum of Care performance include HUD’s System-level Performance Measures and measures of local significance: </w:t>
      </w:r>
    </w:p>
    <w:p w14:paraId="41A0A912" w14:textId="77777777" w:rsidR="008750E3" w:rsidRPr="00F4443F" w:rsidRDefault="008750E3" w:rsidP="00BB2C41">
      <w:pPr>
        <w:pStyle w:val="ListParagraph"/>
        <w:keepLines/>
        <w:numPr>
          <w:ilvl w:val="0"/>
          <w:numId w:val="23"/>
        </w:numPr>
        <w:spacing w:after="0" w:line="240" w:lineRule="auto"/>
        <w:contextualSpacing w:val="0"/>
        <w:rPr>
          <w:sz w:val="24"/>
        </w:rPr>
      </w:pPr>
      <w:r w:rsidRPr="00F4443F">
        <w:rPr>
          <w:sz w:val="24"/>
        </w:rPr>
        <w:t>Length of time persons remain homeless.</w:t>
      </w:r>
    </w:p>
    <w:p w14:paraId="4B82ECBB" w14:textId="77777777" w:rsidR="008750E3" w:rsidRPr="00F4443F" w:rsidRDefault="008750E3" w:rsidP="00BB2C41">
      <w:pPr>
        <w:pStyle w:val="ListParagraph"/>
        <w:keepLines/>
        <w:numPr>
          <w:ilvl w:val="0"/>
          <w:numId w:val="23"/>
        </w:numPr>
        <w:spacing w:after="0" w:line="240" w:lineRule="auto"/>
        <w:contextualSpacing w:val="0"/>
        <w:rPr>
          <w:sz w:val="24"/>
        </w:rPr>
      </w:pPr>
      <w:r w:rsidRPr="00F4443F">
        <w:rPr>
          <w:sz w:val="24"/>
        </w:rPr>
        <w:t>The extent to which persons who exit homelessness to permanent housing destinations return to homelessness.</w:t>
      </w:r>
    </w:p>
    <w:p w14:paraId="78C0AFED" w14:textId="77777777" w:rsidR="008750E3" w:rsidRPr="00F4443F" w:rsidRDefault="008750E3" w:rsidP="00BB2C41">
      <w:pPr>
        <w:pStyle w:val="ListParagraph"/>
        <w:keepLines/>
        <w:numPr>
          <w:ilvl w:val="0"/>
          <w:numId w:val="23"/>
        </w:numPr>
        <w:spacing w:after="0" w:line="240" w:lineRule="auto"/>
        <w:contextualSpacing w:val="0"/>
        <w:rPr>
          <w:sz w:val="24"/>
        </w:rPr>
      </w:pPr>
      <w:r w:rsidRPr="00F4443F">
        <w:rPr>
          <w:sz w:val="24"/>
        </w:rPr>
        <w:t>Number of homeless persons (overall and by sub-population).</w:t>
      </w:r>
    </w:p>
    <w:p w14:paraId="132A09D1" w14:textId="77777777" w:rsidR="008750E3" w:rsidRPr="00F4443F" w:rsidRDefault="008750E3" w:rsidP="00BB2C41">
      <w:pPr>
        <w:pStyle w:val="ListParagraph"/>
        <w:keepLines/>
        <w:numPr>
          <w:ilvl w:val="0"/>
          <w:numId w:val="23"/>
        </w:numPr>
        <w:spacing w:after="0" w:line="240" w:lineRule="auto"/>
        <w:contextualSpacing w:val="0"/>
        <w:rPr>
          <w:sz w:val="24"/>
        </w:rPr>
      </w:pPr>
      <w:r w:rsidRPr="00F4443F">
        <w:rPr>
          <w:sz w:val="24"/>
        </w:rPr>
        <w:t>Jobs and income growth for homeless persons in CoC Program-funded projects.</w:t>
      </w:r>
    </w:p>
    <w:p w14:paraId="4EC74DFF" w14:textId="77777777" w:rsidR="008750E3" w:rsidRPr="00F4443F" w:rsidRDefault="008750E3" w:rsidP="00BB2C41">
      <w:pPr>
        <w:pStyle w:val="ListParagraph"/>
        <w:keepLines/>
        <w:numPr>
          <w:ilvl w:val="0"/>
          <w:numId w:val="23"/>
        </w:numPr>
        <w:spacing w:after="0" w:line="240" w:lineRule="auto"/>
        <w:contextualSpacing w:val="0"/>
        <w:rPr>
          <w:sz w:val="24"/>
        </w:rPr>
      </w:pPr>
      <w:r w:rsidRPr="00F4443F">
        <w:rPr>
          <w:sz w:val="24"/>
        </w:rPr>
        <w:t>Number of persons who become homeless for the first time.</w:t>
      </w:r>
    </w:p>
    <w:p w14:paraId="4F081CE2" w14:textId="77777777" w:rsidR="008750E3" w:rsidRPr="00DB60E1" w:rsidRDefault="008750E3" w:rsidP="00BB2C41">
      <w:pPr>
        <w:pStyle w:val="ListParagraph"/>
        <w:keepLines/>
        <w:numPr>
          <w:ilvl w:val="0"/>
          <w:numId w:val="23"/>
        </w:numPr>
        <w:spacing w:after="0" w:line="240" w:lineRule="auto"/>
        <w:contextualSpacing w:val="0"/>
        <w:rPr>
          <w:sz w:val="24"/>
        </w:rPr>
      </w:pPr>
      <w:r w:rsidRPr="00DB60E1">
        <w:rPr>
          <w:sz w:val="24"/>
        </w:rPr>
        <w:t>Successful housing placement.</w:t>
      </w:r>
    </w:p>
    <w:p w14:paraId="0548DD80" w14:textId="77777777" w:rsidR="008750E3" w:rsidRPr="00DB60E1" w:rsidRDefault="008750E3" w:rsidP="00BB2C41">
      <w:pPr>
        <w:pStyle w:val="ListParagraph"/>
        <w:keepLines/>
        <w:numPr>
          <w:ilvl w:val="0"/>
          <w:numId w:val="23"/>
        </w:numPr>
        <w:spacing w:after="0" w:line="240" w:lineRule="auto"/>
        <w:contextualSpacing w:val="0"/>
        <w:rPr>
          <w:sz w:val="24"/>
        </w:rPr>
      </w:pPr>
      <w:r w:rsidRPr="00DB60E1">
        <w:rPr>
          <w:sz w:val="24"/>
        </w:rPr>
        <w:t>AHAR eligibility rate of 100% for all populations and housing types.</w:t>
      </w:r>
    </w:p>
    <w:p w14:paraId="57663158" w14:textId="49D93D11" w:rsidR="008750E3" w:rsidRPr="00DB60E1" w:rsidRDefault="008750E3" w:rsidP="00BB2C41">
      <w:pPr>
        <w:pStyle w:val="ListParagraph"/>
        <w:keepLines/>
        <w:numPr>
          <w:ilvl w:val="0"/>
          <w:numId w:val="23"/>
        </w:numPr>
        <w:spacing w:after="0" w:line="240" w:lineRule="auto"/>
        <w:contextualSpacing w:val="0"/>
        <w:rPr>
          <w:sz w:val="24"/>
        </w:rPr>
      </w:pPr>
      <w:r w:rsidRPr="00DB60E1">
        <w:rPr>
          <w:sz w:val="24"/>
        </w:rPr>
        <w:t>Optimal Resource Utilization.</w:t>
      </w:r>
    </w:p>
    <w:p w14:paraId="2E088FC4" w14:textId="77777777" w:rsidR="008750E3" w:rsidRPr="008750E3" w:rsidRDefault="008750E3" w:rsidP="00290E12"/>
    <w:p w14:paraId="067FDF81" w14:textId="77777777" w:rsidR="008750E3" w:rsidRDefault="008750E3" w:rsidP="00BB2C41">
      <w:pPr>
        <w:pStyle w:val="Heading2"/>
        <w:keepNext w:val="0"/>
        <w:contextualSpacing w:val="0"/>
      </w:pPr>
      <w:bookmarkStart w:id="71" w:name="_Toc444709473"/>
      <w:r>
        <w:t>Mutually Reinforcing Activities</w:t>
      </w:r>
      <w:bookmarkEnd w:id="71"/>
    </w:p>
    <w:p w14:paraId="192403B9" w14:textId="40055C5C" w:rsidR="008750E3" w:rsidRPr="00F4443F" w:rsidRDefault="008750E3" w:rsidP="00290E12">
      <w:r>
        <w:t xml:space="preserve">In 2016, </w:t>
      </w:r>
      <w:r w:rsidRPr="00F4443F">
        <w:t xml:space="preserve">TX-601 will foster mutually reinforcing activities </w:t>
      </w:r>
      <w:r>
        <w:t>by</w:t>
      </w:r>
      <w:r w:rsidRPr="00F4443F">
        <w:t>:</w:t>
      </w:r>
    </w:p>
    <w:p w14:paraId="15AF7D3E" w14:textId="77777777" w:rsidR="008750E3" w:rsidRPr="00F4443F" w:rsidRDefault="008750E3" w:rsidP="00BB2C41">
      <w:pPr>
        <w:pStyle w:val="ListParagraph"/>
        <w:keepLines/>
        <w:numPr>
          <w:ilvl w:val="0"/>
          <w:numId w:val="24"/>
        </w:numPr>
        <w:spacing w:after="0" w:line="240" w:lineRule="auto"/>
        <w:contextualSpacing w:val="0"/>
        <w:rPr>
          <w:sz w:val="24"/>
        </w:rPr>
      </w:pPr>
      <w:r w:rsidRPr="00F4443F">
        <w:rPr>
          <w:sz w:val="24"/>
        </w:rPr>
        <w:t>Operating a robust Coordinated Assessment System</w:t>
      </w:r>
    </w:p>
    <w:p w14:paraId="08646D5F" w14:textId="77777777" w:rsidR="008750E3" w:rsidRDefault="008750E3" w:rsidP="00BB2C41">
      <w:pPr>
        <w:pStyle w:val="ListParagraph"/>
        <w:keepLines/>
        <w:numPr>
          <w:ilvl w:val="0"/>
          <w:numId w:val="24"/>
        </w:numPr>
        <w:spacing w:after="0" w:line="240" w:lineRule="auto"/>
        <w:contextualSpacing w:val="0"/>
        <w:rPr>
          <w:sz w:val="24"/>
        </w:rPr>
      </w:pPr>
      <w:r w:rsidRPr="00F4443F">
        <w:rPr>
          <w:sz w:val="24"/>
        </w:rPr>
        <w:lastRenderedPageBreak/>
        <w:t>Engaging in shared lear</w:t>
      </w:r>
      <w:r>
        <w:rPr>
          <w:sz w:val="24"/>
        </w:rPr>
        <w:t>ning and teaching opportunities</w:t>
      </w:r>
    </w:p>
    <w:p w14:paraId="0FC491AF" w14:textId="77777777" w:rsidR="008750E3" w:rsidRPr="00F4443F" w:rsidRDefault="008750E3" w:rsidP="00BB2C41">
      <w:pPr>
        <w:pStyle w:val="ListParagraph"/>
        <w:keepLines/>
        <w:numPr>
          <w:ilvl w:val="0"/>
          <w:numId w:val="24"/>
        </w:numPr>
        <w:spacing w:after="0" w:line="240" w:lineRule="auto"/>
        <w:contextualSpacing w:val="0"/>
        <w:rPr>
          <w:sz w:val="24"/>
        </w:rPr>
      </w:pPr>
      <w:r>
        <w:rPr>
          <w:sz w:val="24"/>
        </w:rPr>
        <w:t>Promote the adoption of best practices</w:t>
      </w:r>
    </w:p>
    <w:p w14:paraId="03159496" w14:textId="77777777" w:rsidR="008750E3" w:rsidRPr="00F4443F" w:rsidRDefault="008750E3" w:rsidP="00BB2C41">
      <w:pPr>
        <w:pStyle w:val="ListParagraph"/>
        <w:keepLines/>
        <w:numPr>
          <w:ilvl w:val="0"/>
          <w:numId w:val="24"/>
        </w:numPr>
        <w:spacing w:after="0" w:line="240" w:lineRule="auto"/>
        <w:contextualSpacing w:val="0"/>
        <w:rPr>
          <w:sz w:val="24"/>
        </w:rPr>
      </w:pPr>
      <w:r w:rsidRPr="00F4443F">
        <w:rPr>
          <w:sz w:val="24"/>
        </w:rPr>
        <w:t xml:space="preserve">Collaborating across agencies to improve the </w:t>
      </w:r>
      <w:r>
        <w:rPr>
          <w:sz w:val="24"/>
        </w:rPr>
        <w:t>productivity</w:t>
      </w:r>
      <w:r w:rsidRPr="00F4443F">
        <w:rPr>
          <w:sz w:val="24"/>
        </w:rPr>
        <w:t xml:space="preserve"> and quality of targeted initiatives:</w:t>
      </w:r>
    </w:p>
    <w:p w14:paraId="6DF1DFD5" w14:textId="77777777" w:rsidR="008750E3" w:rsidRPr="00F4443F" w:rsidRDefault="008750E3" w:rsidP="00BB2C41">
      <w:pPr>
        <w:pStyle w:val="ListParagraph"/>
        <w:keepLines/>
        <w:numPr>
          <w:ilvl w:val="1"/>
          <w:numId w:val="24"/>
        </w:numPr>
        <w:spacing w:after="0" w:line="240" w:lineRule="auto"/>
        <w:contextualSpacing w:val="0"/>
        <w:rPr>
          <w:sz w:val="24"/>
        </w:rPr>
      </w:pPr>
      <w:r w:rsidRPr="00F4443F">
        <w:rPr>
          <w:sz w:val="24"/>
        </w:rPr>
        <w:t>Educational Access and Linkages</w:t>
      </w:r>
    </w:p>
    <w:p w14:paraId="7324E810" w14:textId="77777777" w:rsidR="008750E3" w:rsidRPr="00F4443F" w:rsidRDefault="008750E3" w:rsidP="00BB2C41">
      <w:pPr>
        <w:pStyle w:val="ListParagraph"/>
        <w:keepLines/>
        <w:numPr>
          <w:ilvl w:val="1"/>
          <w:numId w:val="24"/>
        </w:numPr>
        <w:spacing w:after="0" w:line="240" w:lineRule="auto"/>
        <w:contextualSpacing w:val="0"/>
        <w:rPr>
          <w:sz w:val="24"/>
        </w:rPr>
      </w:pPr>
      <w:r w:rsidRPr="00F4443F">
        <w:rPr>
          <w:sz w:val="24"/>
        </w:rPr>
        <w:t>SOAR</w:t>
      </w:r>
    </w:p>
    <w:p w14:paraId="69E79E21" w14:textId="7BB18043" w:rsidR="008750E3" w:rsidRDefault="008750E3" w:rsidP="00BB2C41">
      <w:pPr>
        <w:pStyle w:val="ListParagraph"/>
        <w:keepLines/>
        <w:numPr>
          <w:ilvl w:val="1"/>
          <w:numId w:val="24"/>
        </w:numPr>
        <w:spacing w:after="0" w:line="240" w:lineRule="auto"/>
        <w:contextualSpacing w:val="0"/>
        <w:rPr>
          <w:sz w:val="24"/>
        </w:rPr>
      </w:pPr>
      <w:r w:rsidRPr="00F4443F">
        <w:rPr>
          <w:sz w:val="24"/>
        </w:rPr>
        <w:t>Street Outreach</w:t>
      </w:r>
    </w:p>
    <w:p w14:paraId="63927782" w14:textId="77777777" w:rsidR="00532A2B" w:rsidRPr="00532A2B" w:rsidRDefault="00532A2B" w:rsidP="00532A2B">
      <w:pPr>
        <w:rPr>
          <w:sz w:val="24"/>
        </w:rPr>
      </w:pPr>
    </w:p>
    <w:p w14:paraId="75AA3C9D" w14:textId="678B67E3" w:rsidR="008750E3" w:rsidRDefault="008750E3" w:rsidP="00BB2C41">
      <w:pPr>
        <w:pStyle w:val="Heading2"/>
        <w:keepNext w:val="0"/>
        <w:contextualSpacing w:val="0"/>
      </w:pPr>
      <w:bookmarkStart w:id="72" w:name="_Toc444709474"/>
      <w:r>
        <w:t>Constant Communication</w:t>
      </w:r>
      <w:bookmarkEnd w:id="72"/>
    </w:p>
    <w:p w14:paraId="3806C0BC" w14:textId="7DC0255A" w:rsidR="008750E3" w:rsidRDefault="008750E3" w:rsidP="00290E12">
      <w:r>
        <w:t>To optimize communications between and among CoC partners, people who are homeless, and the public, in 2016 TX-601 will:</w:t>
      </w:r>
    </w:p>
    <w:p w14:paraId="761CB1AD" w14:textId="77777777" w:rsidR="008750E3" w:rsidRDefault="008750E3" w:rsidP="00BB2C41">
      <w:pPr>
        <w:pStyle w:val="ListParagraph"/>
        <w:keepLines/>
        <w:numPr>
          <w:ilvl w:val="0"/>
          <w:numId w:val="25"/>
        </w:numPr>
        <w:spacing w:after="0" w:line="240" w:lineRule="auto"/>
        <w:contextualSpacing w:val="0"/>
        <w:rPr>
          <w:sz w:val="24"/>
        </w:rPr>
      </w:pPr>
      <w:r w:rsidRPr="00E919FF">
        <w:rPr>
          <w:sz w:val="24"/>
        </w:rPr>
        <w:t>Improv</w:t>
      </w:r>
      <w:r>
        <w:rPr>
          <w:sz w:val="24"/>
        </w:rPr>
        <w:t>e</w:t>
      </w:r>
      <w:r w:rsidRPr="00E919FF">
        <w:rPr>
          <w:sz w:val="24"/>
        </w:rPr>
        <w:t xml:space="preserve"> the clarity, transparency, and accessibility of CoC Operations, Planning, and Programs.</w:t>
      </w:r>
    </w:p>
    <w:p w14:paraId="45D941B1" w14:textId="77777777" w:rsidR="008750E3" w:rsidRDefault="008750E3" w:rsidP="00BB2C41">
      <w:pPr>
        <w:pStyle w:val="ListParagraph"/>
        <w:keepLines/>
        <w:numPr>
          <w:ilvl w:val="0"/>
          <w:numId w:val="25"/>
        </w:numPr>
        <w:spacing w:after="0" w:line="240" w:lineRule="auto"/>
        <w:contextualSpacing w:val="0"/>
        <w:rPr>
          <w:sz w:val="24"/>
        </w:rPr>
      </w:pPr>
      <w:r>
        <w:rPr>
          <w:sz w:val="24"/>
        </w:rPr>
        <w:t>Publish a quarterly</w:t>
      </w:r>
      <w:r w:rsidRPr="00E919FF">
        <w:rPr>
          <w:sz w:val="24"/>
        </w:rPr>
        <w:t xml:space="preserve"> dashboard report </w:t>
      </w:r>
      <w:r>
        <w:rPr>
          <w:sz w:val="24"/>
        </w:rPr>
        <w:t xml:space="preserve">that charts </w:t>
      </w:r>
      <w:r w:rsidRPr="00E919FF">
        <w:rPr>
          <w:sz w:val="24"/>
        </w:rPr>
        <w:t>progress on shared measures</w:t>
      </w:r>
      <w:r>
        <w:rPr>
          <w:sz w:val="24"/>
        </w:rPr>
        <w:t>.</w:t>
      </w:r>
    </w:p>
    <w:p w14:paraId="3ABA0947" w14:textId="4B7A2739" w:rsidR="008750E3" w:rsidRDefault="008750E3" w:rsidP="00BB2C41">
      <w:pPr>
        <w:pStyle w:val="ListParagraph"/>
        <w:keepLines/>
        <w:numPr>
          <w:ilvl w:val="0"/>
          <w:numId w:val="25"/>
        </w:numPr>
        <w:spacing w:after="0" w:line="240" w:lineRule="auto"/>
        <w:contextualSpacing w:val="0"/>
        <w:rPr>
          <w:sz w:val="24"/>
        </w:rPr>
      </w:pPr>
      <w:r>
        <w:rPr>
          <w:sz w:val="24"/>
        </w:rPr>
        <w:t>Upgrade and development of web-based and electronic communication tools that support the operation of the CoC.</w:t>
      </w:r>
    </w:p>
    <w:p w14:paraId="283F9CCF" w14:textId="77777777" w:rsidR="008750E3" w:rsidRPr="008750E3" w:rsidRDefault="008750E3" w:rsidP="00290E12"/>
    <w:p w14:paraId="0E02CACD" w14:textId="77777777" w:rsidR="008750E3" w:rsidRDefault="008750E3" w:rsidP="00BB2C41">
      <w:pPr>
        <w:pStyle w:val="Heading2"/>
        <w:keepNext w:val="0"/>
        <w:contextualSpacing w:val="0"/>
      </w:pPr>
      <w:bookmarkStart w:id="73" w:name="_Toc444709475"/>
      <w:r>
        <w:t>Backbone Organization</w:t>
      </w:r>
      <w:bookmarkEnd w:id="73"/>
    </w:p>
    <w:p w14:paraId="348A0E27" w14:textId="581E5244" w:rsidR="008750E3" w:rsidRDefault="008750E3" w:rsidP="00290E12">
      <w:r>
        <w:t>Efforts will be undertaken in 2016 to strengthen the Continuum of Care Board of Directors and the Tarrant County Homeless Coalition by reviewing and updating:</w:t>
      </w:r>
    </w:p>
    <w:p w14:paraId="2F4DBEDE" w14:textId="77777777" w:rsidR="008750E3" w:rsidRPr="00E56F67" w:rsidRDefault="008750E3" w:rsidP="00BB2C41">
      <w:pPr>
        <w:pStyle w:val="ListParagraph"/>
        <w:keepLines/>
        <w:numPr>
          <w:ilvl w:val="0"/>
          <w:numId w:val="26"/>
        </w:numPr>
        <w:spacing w:after="0" w:line="240" w:lineRule="auto"/>
        <w:contextualSpacing w:val="0"/>
        <w:rPr>
          <w:sz w:val="24"/>
        </w:rPr>
      </w:pPr>
      <w:r w:rsidRPr="00E56F67">
        <w:rPr>
          <w:sz w:val="24"/>
        </w:rPr>
        <w:t xml:space="preserve">CoC Policies and Procedures </w:t>
      </w:r>
    </w:p>
    <w:p w14:paraId="54A0162D" w14:textId="77777777" w:rsidR="008750E3" w:rsidRPr="00E56F67" w:rsidRDefault="008750E3" w:rsidP="00BB2C41">
      <w:pPr>
        <w:pStyle w:val="ListParagraph"/>
        <w:keepLines/>
        <w:numPr>
          <w:ilvl w:val="0"/>
          <w:numId w:val="26"/>
        </w:numPr>
        <w:spacing w:after="0" w:line="240" w:lineRule="auto"/>
        <w:contextualSpacing w:val="0"/>
        <w:rPr>
          <w:sz w:val="24"/>
        </w:rPr>
      </w:pPr>
      <w:r w:rsidRPr="00E56F67">
        <w:rPr>
          <w:sz w:val="24"/>
        </w:rPr>
        <w:t xml:space="preserve">Collaborative Applicant Memorandum of Agreement </w:t>
      </w:r>
    </w:p>
    <w:p w14:paraId="1C7F99C9" w14:textId="611A07C5" w:rsidR="008750E3" w:rsidRDefault="008750E3" w:rsidP="00BB2C41">
      <w:pPr>
        <w:pStyle w:val="ListParagraph"/>
        <w:keepLines/>
        <w:numPr>
          <w:ilvl w:val="0"/>
          <w:numId w:val="26"/>
        </w:numPr>
        <w:spacing w:after="0" w:line="240" w:lineRule="auto"/>
        <w:contextualSpacing w:val="0"/>
        <w:rPr>
          <w:sz w:val="24"/>
        </w:rPr>
      </w:pPr>
      <w:r w:rsidRPr="00E56F67">
        <w:rPr>
          <w:sz w:val="24"/>
        </w:rPr>
        <w:t xml:space="preserve">Fee schedules for HMIS and TCHC Membership </w:t>
      </w:r>
    </w:p>
    <w:p w14:paraId="3EA8FF50" w14:textId="77777777" w:rsidR="00532A2B" w:rsidRPr="00532A2B" w:rsidRDefault="00532A2B" w:rsidP="00532A2B">
      <w:pPr>
        <w:rPr>
          <w:sz w:val="24"/>
        </w:rPr>
      </w:pPr>
    </w:p>
    <w:p w14:paraId="2AD995CF" w14:textId="3F53F3B7" w:rsidR="00004634" w:rsidRDefault="00820D0A" w:rsidP="00BB2C41">
      <w:pPr>
        <w:pStyle w:val="Heading1"/>
        <w:keepNext w:val="0"/>
      </w:pPr>
      <w:r>
        <w:t xml:space="preserve"> </w:t>
      </w:r>
      <w:bookmarkStart w:id="74" w:name="_Toc444709476"/>
      <w:r w:rsidR="00004634">
        <w:t>About TCHC</w:t>
      </w:r>
      <w:bookmarkEnd w:id="74"/>
    </w:p>
    <w:p w14:paraId="7AFA42D2" w14:textId="234F4564" w:rsidR="00C55292" w:rsidRDefault="00C55292" w:rsidP="00290E12">
      <w:r>
        <w:t>TCHC (Tarrant County Homeless Coalition) is a private, non-profit organization that leads, develops, and coordinates strategies and resources to end homelessness in Tarrant and Parker Counties.  TCHC serves as the backbone organization</w:t>
      </w:r>
      <w:r w:rsidR="00F2431D">
        <w:t xml:space="preserve"> of the communitywide effort to efficiently end homelessness.  </w:t>
      </w:r>
    </w:p>
    <w:p w14:paraId="7457814F" w14:textId="1DB8C684" w:rsidR="00093F2C" w:rsidRPr="00F74614" w:rsidRDefault="00F74614" w:rsidP="00290E12">
      <w:pPr>
        <w:rPr>
          <w:rStyle w:val="IntenseReference"/>
        </w:rPr>
      </w:pPr>
      <w:r w:rsidRPr="00F74614">
        <w:rPr>
          <w:rStyle w:val="IntenseReference"/>
        </w:rPr>
        <w:t>Board of Directors</w:t>
      </w:r>
    </w:p>
    <w:p w14:paraId="249F7099" w14:textId="77777777" w:rsidR="00F45F0B" w:rsidRDefault="00F45F0B" w:rsidP="00290E12">
      <w:pPr>
        <w:sectPr w:rsidR="00F45F0B" w:rsidSect="00D945F4">
          <w:type w:val="continuous"/>
          <w:pgSz w:w="12240" w:h="15840"/>
          <w:pgMar w:top="1440" w:right="1440" w:bottom="1440" w:left="1440" w:header="720" w:footer="720" w:gutter="0"/>
          <w:cols w:space="720"/>
          <w:titlePg/>
          <w:docGrid w:linePitch="299"/>
        </w:sectPr>
      </w:pPr>
    </w:p>
    <w:p w14:paraId="53D68314" w14:textId="50609776" w:rsidR="00093F2C" w:rsidRPr="00510F0C" w:rsidRDefault="00093F2C" w:rsidP="00290E12">
      <w:r w:rsidRPr="00510F0C">
        <w:t>Elizabeth Becker, Chair</w:t>
      </w:r>
    </w:p>
    <w:p w14:paraId="676F829C" w14:textId="77777777" w:rsidR="00093F2C" w:rsidRPr="00510F0C" w:rsidRDefault="00093F2C" w:rsidP="00290E12">
      <w:r w:rsidRPr="00510F0C">
        <w:t>June Davis, Treasurer</w:t>
      </w:r>
    </w:p>
    <w:p w14:paraId="3BF28D8A" w14:textId="77777777" w:rsidR="00093F2C" w:rsidRPr="00510F0C" w:rsidRDefault="00093F2C" w:rsidP="00290E12">
      <w:r w:rsidRPr="00510F0C">
        <w:t>Debby Kratky, Secretary</w:t>
      </w:r>
    </w:p>
    <w:p w14:paraId="632CAC11" w14:textId="77777777" w:rsidR="00093F2C" w:rsidRPr="00510F0C" w:rsidRDefault="00093F2C" w:rsidP="00290E12">
      <w:r w:rsidRPr="00510F0C">
        <w:t>Paul Harral</w:t>
      </w:r>
    </w:p>
    <w:p w14:paraId="43D1E636" w14:textId="77777777" w:rsidR="00093F2C" w:rsidRPr="00510F0C" w:rsidRDefault="00093F2C" w:rsidP="00290E12">
      <w:r w:rsidRPr="00510F0C">
        <w:t>Glenn Spoons</w:t>
      </w:r>
    </w:p>
    <w:p w14:paraId="66797DE1" w14:textId="77777777" w:rsidR="00093F2C" w:rsidRPr="00510F0C" w:rsidRDefault="00093F2C" w:rsidP="00290E12">
      <w:r w:rsidRPr="00510F0C">
        <w:t>Devan Allen</w:t>
      </w:r>
    </w:p>
    <w:p w14:paraId="5DDF1FE4" w14:textId="77777777" w:rsidR="00093F2C" w:rsidRPr="00510F0C" w:rsidRDefault="00093F2C" w:rsidP="00290E12">
      <w:r w:rsidRPr="00510F0C">
        <w:t>Tammy McGhee</w:t>
      </w:r>
    </w:p>
    <w:p w14:paraId="064C8CA2" w14:textId="48EACDF8" w:rsidR="00093F2C" w:rsidRPr="00510F0C" w:rsidRDefault="00093F2C" w:rsidP="00290E12">
      <w:r w:rsidRPr="00510F0C">
        <w:t>Donald Deshauteurs</w:t>
      </w:r>
    </w:p>
    <w:p w14:paraId="47F09C2E" w14:textId="1A9252D0" w:rsidR="00F45F0B" w:rsidRPr="00510F0C" w:rsidRDefault="00F45F0B" w:rsidP="00290E12">
      <w:pPr>
        <w:sectPr w:rsidR="00F45F0B" w:rsidRPr="00510F0C" w:rsidSect="00F45F0B">
          <w:type w:val="continuous"/>
          <w:pgSz w:w="12240" w:h="15840"/>
          <w:pgMar w:top="1440" w:right="1440" w:bottom="1440" w:left="1440" w:header="720" w:footer="720" w:gutter="0"/>
          <w:cols w:num="2" w:space="720"/>
        </w:sectPr>
      </w:pPr>
    </w:p>
    <w:p w14:paraId="3DF3E75C" w14:textId="77777777" w:rsidR="000F7484" w:rsidRDefault="000F7484">
      <w:pPr>
        <w:rPr>
          <w:rStyle w:val="IntenseReference"/>
        </w:rPr>
      </w:pPr>
      <w:r>
        <w:rPr>
          <w:rStyle w:val="IntenseReference"/>
        </w:rPr>
        <w:br w:type="page"/>
      </w:r>
    </w:p>
    <w:p w14:paraId="1D103F7E" w14:textId="65EC8695" w:rsidR="00881678" w:rsidRPr="00F74614" w:rsidRDefault="00881678" w:rsidP="00290E12">
      <w:pPr>
        <w:rPr>
          <w:rStyle w:val="IntenseReference"/>
        </w:rPr>
      </w:pPr>
      <w:r w:rsidRPr="00F74614">
        <w:rPr>
          <w:rStyle w:val="IntenseReference"/>
        </w:rPr>
        <w:lastRenderedPageBreak/>
        <w:t xml:space="preserve">TCHC </w:t>
      </w:r>
      <w:r w:rsidR="00F45F0B" w:rsidRPr="00F74614">
        <w:rPr>
          <w:rStyle w:val="IntenseReference"/>
        </w:rPr>
        <w:t xml:space="preserve">Staff </w:t>
      </w:r>
    </w:p>
    <w:p w14:paraId="7C1E3F0B" w14:textId="77777777" w:rsidR="00093F2C" w:rsidRDefault="00093F2C" w:rsidP="00290E12">
      <w:pPr>
        <w:sectPr w:rsidR="00093F2C" w:rsidSect="00F45F0B">
          <w:type w:val="continuous"/>
          <w:pgSz w:w="12240" w:h="15840"/>
          <w:pgMar w:top="1440" w:right="1440" w:bottom="1440" w:left="1440" w:header="720" w:footer="720" w:gutter="0"/>
          <w:cols w:space="720"/>
        </w:sectPr>
      </w:pPr>
    </w:p>
    <w:p w14:paraId="2288C2A5" w14:textId="77777777" w:rsidR="00F45F0B" w:rsidRPr="00F74614" w:rsidRDefault="00F45F0B" w:rsidP="00290E12">
      <w:r w:rsidRPr="00F74614">
        <w:t>Otis Thornton, Executive Director</w:t>
      </w:r>
    </w:p>
    <w:p w14:paraId="739FEF6F" w14:textId="6DA00E67" w:rsidR="00F45F0B" w:rsidRPr="00F74614" w:rsidRDefault="00F45F0B" w:rsidP="00290E12">
      <w:r w:rsidRPr="00F74614">
        <w:t xml:space="preserve">Tammie Caruthers, </w:t>
      </w:r>
      <w:r w:rsidR="00D701AF">
        <w:t>Office</w:t>
      </w:r>
      <w:r w:rsidRPr="00F74614">
        <w:t xml:space="preserve"> Coordinator</w:t>
      </w:r>
    </w:p>
    <w:p w14:paraId="3B5A4715" w14:textId="2BF72B5D" w:rsidR="00881678" w:rsidRPr="00F74614" w:rsidRDefault="00F45F0B" w:rsidP="00290E12">
      <w:r w:rsidRPr="00F74614">
        <w:t>Carolyn Curry, CoC Planning Director</w:t>
      </w:r>
    </w:p>
    <w:p w14:paraId="00972A0C" w14:textId="387E6ECC" w:rsidR="00F45F0B" w:rsidRPr="00F74614" w:rsidRDefault="00F45F0B" w:rsidP="00290E12">
      <w:r w:rsidRPr="00F74614">
        <w:t>Lauren Helms, CoC Planning Manager</w:t>
      </w:r>
    </w:p>
    <w:p w14:paraId="656D4DDE" w14:textId="48621AE4" w:rsidR="00F45F0B" w:rsidRPr="00F74614" w:rsidRDefault="00F45F0B" w:rsidP="00290E12">
      <w:r w:rsidRPr="00F74614">
        <w:t>Thomas Brittain, HMIS Manager</w:t>
      </w:r>
    </w:p>
    <w:p w14:paraId="5204BB2D" w14:textId="755A1D51" w:rsidR="00F45F0B" w:rsidRPr="00F74614" w:rsidRDefault="00F45F0B" w:rsidP="00290E12">
      <w:r w:rsidRPr="00F74614">
        <w:t>J’Qualin Scott, HMIS Coordinator</w:t>
      </w:r>
      <w:r w:rsidR="00011818">
        <w:br w:type="column"/>
      </w:r>
      <w:r w:rsidRPr="00F74614">
        <w:t>Lisa Adviento, HMIS Specialist</w:t>
      </w:r>
    </w:p>
    <w:p w14:paraId="38DE4A3F" w14:textId="0E44EA53" w:rsidR="00F45F0B" w:rsidRPr="00F74614" w:rsidRDefault="00F45F0B" w:rsidP="00290E12">
      <w:r w:rsidRPr="00F74614">
        <w:t>Holley Wilcox, HMIS Specialist</w:t>
      </w:r>
    </w:p>
    <w:p w14:paraId="04DE1992" w14:textId="124F635C" w:rsidR="00F45F0B" w:rsidRPr="00F74614" w:rsidRDefault="00F45F0B" w:rsidP="00290E12">
      <w:r w:rsidRPr="00F74614">
        <w:t>Amber Puga, DOPS Coordinator</w:t>
      </w:r>
    </w:p>
    <w:p w14:paraId="0AA38356" w14:textId="27369E89" w:rsidR="00F45F0B" w:rsidRPr="00F74614" w:rsidRDefault="00F45F0B" w:rsidP="00290E12">
      <w:r w:rsidRPr="00F74614">
        <w:t>Melanie Pierce, Helpline Coordinator</w:t>
      </w:r>
    </w:p>
    <w:p w14:paraId="6486F2BD" w14:textId="142B103E" w:rsidR="00093F2C" w:rsidRPr="00F74614" w:rsidRDefault="00F45F0B" w:rsidP="00290E12">
      <w:r w:rsidRPr="00F74614">
        <w:t>Stella Pratt, Helpline Specialist</w:t>
      </w:r>
    </w:p>
    <w:p w14:paraId="531AD198" w14:textId="7B1E8796" w:rsidR="00F45F0B" w:rsidRPr="00F74614" w:rsidRDefault="00F45F0B" w:rsidP="00290E12">
      <w:r w:rsidRPr="00F74614">
        <w:t>Jonathan Prouty, Social Work Intern</w:t>
      </w:r>
    </w:p>
    <w:p w14:paraId="5D448804" w14:textId="77777777" w:rsidR="009D6499" w:rsidRPr="00F45F0B" w:rsidRDefault="009D6499" w:rsidP="00290E12"/>
    <w:p w14:paraId="66F6A822" w14:textId="77777777" w:rsidR="00093F2C" w:rsidRDefault="00093F2C" w:rsidP="00290E12">
      <w:pPr>
        <w:sectPr w:rsidR="00093F2C" w:rsidSect="00093F2C">
          <w:type w:val="continuous"/>
          <w:pgSz w:w="12240" w:h="15840"/>
          <w:pgMar w:top="1440" w:right="1440" w:bottom="1440" w:left="1440" w:header="720" w:footer="720" w:gutter="0"/>
          <w:cols w:num="2" w:space="720"/>
        </w:sectPr>
      </w:pPr>
    </w:p>
    <w:p w14:paraId="50142D8E" w14:textId="5D8295C4" w:rsidR="0073727B" w:rsidRDefault="0073727B" w:rsidP="00BB2C41">
      <w:pPr>
        <w:pStyle w:val="Heading1"/>
        <w:keepNext w:val="0"/>
      </w:pPr>
      <w:bookmarkStart w:id="75" w:name="_Toc444709477"/>
      <w:r>
        <w:t>Acknowledgements</w:t>
      </w:r>
      <w:bookmarkEnd w:id="75"/>
    </w:p>
    <w:p w14:paraId="1BCED09A" w14:textId="08249929" w:rsidR="0073727B" w:rsidRDefault="0073727B" w:rsidP="00290E12">
      <w:r>
        <w:t xml:space="preserve">The Tarrant County Homeless Coalition is grateful to the many organizations and individuals who helped to make Count Night, this Report, and the State of the Homeless Address &amp; Public Forum possible. </w:t>
      </w:r>
    </w:p>
    <w:p w14:paraId="7F146008" w14:textId="77777777" w:rsidR="00093F2C" w:rsidRDefault="00093F2C" w:rsidP="00290E12"/>
    <w:p w14:paraId="77445EBD" w14:textId="77777777" w:rsidR="007B54BC" w:rsidRDefault="007B54BC" w:rsidP="00290E12">
      <w:pPr>
        <w:sectPr w:rsidR="007B54BC" w:rsidSect="00093F2C">
          <w:type w:val="continuous"/>
          <w:pgSz w:w="12240" w:h="15840"/>
          <w:pgMar w:top="1440" w:right="1440" w:bottom="1440" w:left="1440" w:header="720" w:footer="720" w:gutter="0"/>
          <w:cols w:space="720"/>
        </w:sectPr>
      </w:pPr>
    </w:p>
    <w:p w14:paraId="72D673A1" w14:textId="77777777" w:rsidR="00A47EEA" w:rsidRPr="00510F0C" w:rsidRDefault="00A47EEA" w:rsidP="00290E12">
      <w:r w:rsidRPr="00510F0C">
        <w:t>400+ Count Night Volunteers</w:t>
      </w:r>
    </w:p>
    <w:p w14:paraId="281EE66B" w14:textId="77777777" w:rsidR="00A47EEA" w:rsidRPr="00510F0C" w:rsidRDefault="00A47EEA" w:rsidP="00290E12">
      <w:r w:rsidRPr="00510F0C">
        <w:t>7 Emergency Shelters</w:t>
      </w:r>
    </w:p>
    <w:p w14:paraId="447A6552" w14:textId="77777777" w:rsidR="00A47EEA" w:rsidRDefault="00A47EEA" w:rsidP="00290E12">
      <w:r>
        <w:t>ALN Apartment Data, Inc.</w:t>
      </w:r>
    </w:p>
    <w:p w14:paraId="268DDB73" w14:textId="77777777" w:rsidR="00A47EEA" w:rsidRDefault="00A47EEA" w:rsidP="00290E12">
      <w:r>
        <w:t xml:space="preserve">Arlington Blueline </w:t>
      </w:r>
    </w:p>
    <w:p w14:paraId="2B288A65" w14:textId="77777777" w:rsidR="00A47EEA" w:rsidRPr="00510F0C" w:rsidRDefault="00A47EEA" w:rsidP="00290E12">
      <w:r w:rsidRPr="00510F0C">
        <w:t>Arlington Police Department</w:t>
      </w:r>
    </w:p>
    <w:p w14:paraId="4D520055" w14:textId="77777777" w:rsidR="00A47EEA" w:rsidRPr="00510F0C" w:rsidRDefault="00A47EEA" w:rsidP="00290E12">
      <w:r w:rsidRPr="00510F0C">
        <w:t>Caroline Petty, Graphic Design</w:t>
      </w:r>
    </w:p>
    <w:p w14:paraId="5DE3AD32" w14:textId="77777777" w:rsidR="00A47EEA" w:rsidRDefault="00A47EEA" w:rsidP="00290E12">
      <w:r>
        <w:t xml:space="preserve">Continuum of Care Board of Directors </w:t>
      </w:r>
    </w:p>
    <w:p w14:paraId="02783BB9" w14:textId="77777777" w:rsidR="00A47EEA" w:rsidRPr="00510F0C" w:rsidRDefault="00A47EEA" w:rsidP="00290E12">
      <w:r w:rsidRPr="00510F0C">
        <w:t>Current &amp; Formerly Homeless Guides</w:t>
      </w:r>
    </w:p>
    <w:p w14:paraId="5997D28A" w14:textId="77777777" w:rsidR="00A47EEA" w:rsidRPr="00510F0C" w:rsidRDefault="00A47EEA" w:rsidP="00290E12">
      <w:r w:rsidRPr="00510F0C">
        <w:t>Donna Riddick, Community Enrichment Center</w:t>
      </w:r>
    </w:p>
    <w:p w14:paraId="3074EA07" w14:textId="4C9E41D9" w:rsidR="00A47EEA" w:rsidRDefault="00A47EEA" w:rsidP="00290E12">
      <w:r>
        <w:t xml:space="preserve">Dr. James Petrovich, TCU </w:t>
      </w:r>
    </w:p>
    <w:p w14:paraId="6E50FAEB" w14:textId="6B6FF315" w:rsidR="00532A2B" w:rsidRDefault="00532A2B" w:rsidP="00290E12">
      <w:r>
        <w:t>Dr. Emily Spence-Almaguer, UNTHSC</w:t>
      </w:r>
    </w:p>
    <w:p w14:paraId="1042DC9F" w14:textId="77777777" w:rsidR="00A47EEA" w:rsidRPr="00510F0C" w:rsidRDefault="00A47EEA" w:rsidP="00290E12">
      <w:r w:rsidRPr="00510F0C">
        <w:t>Fort Worth PD Planning Staff</w:t>
      </w:r>
    </w:p>
    <w:p w14:paraId="70167D93" w14:textId="77777777" w:rsidR="00A47EEA" w:rsidRPr="00510F0C" w:rsidRDefault="00A47EEA" w:rsidP="00290E12">
      <w:r w:rsidRPr="00510F0C">
        <w:t>Fort Worth Police Department</w:t>
      </w:r>
    </w:p>
    <w:p w14:paraId="29DC6AFD" w14:textId="77777777" w:rsidR="00A47EEA" w:rsidRDefault="00A47EEA" w:rsidP="00290E12">
      <w:r>
        <w:t>Frito Lay</w:t>
      </w:r>
    </w:p>
    <w:p w14:paraId="080125AF" w14:textId="77777777" w:rsidR="00A47EEA" w:rsidRDefault="00A47EEA" w:rsidP="00290E12">
      <w:r>
        <w:t>Home Depot</w:t>
      </w:r>
    </w:p>
    <w:p w14:paraId="2F0F5FC6" w14:textId="77777777" w:rsidR="00A47EEA" w:rsidRPr="00510F0C" w:rsidRDefault="00A47EEA" w:rsidP="00290E12">
      <w:r w:rsidRPr="00510F0C">
        <w:t>Julie Hall, Arlington Housing Authority</w:t>
      </w:r>
    </w:p>
    <w:p w14:paraId="7BDA076B" w14:textId="77777777" w:rsidR="00A47EEA" w:rsidRPr="00510F0C" w:rsidRDefault="00A47EEA" w:rsidP="00290E12">
      <w:r w:rsidRPr="00510F0C">
        <w:t>Nicholas Ramon, HUD Regional Office</w:t>
      </w:r>
    </w:p>
    <w:p w14:paraId="765B8190" w14:textId="77777777" w:rsidR="00A47EEA" w:rsidRPr="00510F0C" w:rsidRDefault="00A47EEA" w:rsidP="00290E12">
      <w:r w:rsidRPr="00510F0C">
        <w:t>Officer Donna Eldridge, Fort Worth Police</w:t>
      </w:r>
    </w:p>
    <w:p w14:paraId="2F866E85" w14:textId="77777777" w:rsidR="00A47EEA" w:rsidRPr="00510F0C" w:rsidRDefault="00A47EEA" w:rsidP="00290E12">
      <w:r w:rsidRPr="00510F0C">
        <w:t>Officer Stephanie Gillespie, Arlington Police</w:t>
      </w:r>
    </w:p>
    <w:p w14:paraId="534AABDF" w14:textId="77777777" w:rsidR="00A47EEA" w:rsidRPr="00510F0C" w:rsidRDefault="00A47EEA" w:rsidP="00290E12">
      <w:r w:rsidRPr="00510F0C">
        <w:t>Paula Robinson, Center of Hope</w:t>
      </w:r>
    </w:p>
    <w:p w14:paraId="72B075C1" w14:textId="77777777" w:rsidR="00A47EEA" w:rsidRPr="00510F0C" w:rsidRDefault="00A47EEA" w:rsidP="00290E12">
      <w:r w:rsidRPr="00510F0C">
        <w:t>Pizza Snob</w:t>
      </w:r>
    </w:p>
    <w:p w14:paraId="76A274F5" w14:textId="77777777" w:rsidR="00A47EEA" w:rsidRPr="00510F0C" w:rsidRDefault="00A47EEA" w:rsidP="00290E12">
      <w:r w:rsidRPr="00510F0C">
        <w:t xml:space="preserve">Saginaw Police Department </w:t>
      </w:r>
    </w:p>
    <w:p w14:paraId="516DC0FB" w14:textId="77777777" w:rsidR="00A47EEA" w:rsidRPr="00510F0C" w:rsidRDefault="00A47EEA" w:rsidP="00290E12">
      <w:r w:rsidRPr="00510F0C">
        <w:t>Savannah Ware, GIS and Mapping</w:t>
      </w:r>
    </w:p>
    <w:p w14:paraId="7A913F43" w14:textId="77777777" w:rsidR="00A47EEA" w:rsidRPr="00510F0C" w:rsidRDefault="00A47EEA" w:rsidP="00290E12">
      <w:r w:rsidRPr="00510F0C">
        <w:t>Starbucks</w:t>
      </w:r>
    </w:p>
    <w:p w14:paraId="3134E4A0" w14:textId="77777777" w:rsidR="00A47EEA" w:rsidRPr="00510F0C" w:rsidRDefault="00A47EEA" w:rsidP="00290E12">
      <w:r w:rsidRPr="00510F0C">
        <w:t xml:space="preserve">Suzonne Evans, Photography </w:t>
      </w:r>
    </w:p>
    <w:p w14:paraId="5533AE8F" w14:textId="77777777" w:rsidR="00A47EEA" w:rsidRPr="00510F0C" w:rsidRDefault="00A47EEA" w:rsidP="00290E12">
      <w:r w:rsidRPr="00510F0C">
        <w:t>Tarrant County Mayors’ Council</w:t>
      </w:r>
    </w:p>
    <w:p w14:paraId="3ABC7506" w14:textId="77777777" w:rsidR="00A47EEA" w:rsidRPr="00510F0C" w:rsidRDefault="00A47EEA" w:rsidP="00290E12">
      <w:r w:rsidRPr="00510F0C">
        <w:t>Tarrant County Sherriff Dee Anderson</w:t>
      </w:r>
    </w:p>
    <w:p w14:paraId="6AE22F2F" w14:textId="77777777" w:rsidR="00A47EEA" w:rsidRPr="00510F0C" w:rsidRDefault="00A47EEA" w:rsidP="00290E12">
      <w:r w:rsidRPr="00510F0C">
        <w:t>The Salvation Army Mabee Center &amp; Canteen</w:t>
      </w:r>
    </w:p>
    <w:p w14:paraId="02390D46" w14:textId="77777777" w:rsidR="00A47EEA" w:rsidRDefault="00A47EEA" w:rsidP="00290E12">
      <w:r>
        <w:t>Tom Thumb</w:t>
      </w:r>
    </w:p>
    <w:p w14:paraId="61BED8D2" w14:textId="77777777" w:rsidR="00A47EEA" w:rsidRPr="00510F0C" w:rsidRDefault="00A47EEA" w:rsidP="00290E12">
      <w:r w:rsidRPr="00510F0C">
        <w:t>Tricia Jackson Productions</w:t>
      </w:r>
    </w:p>
    <w:p w14:paraId="5B0ECC6D" w14:textId="47475A3C" w:rsidR="007B54BC" w:rsidRDefault="00A47EEA" w:rsidP="000F7484">
      <w:pPr>
        <w:sectPr w:rsidR="007B54BC" w:rsidSect="007B54BC">
          <w:type w:val="continuous"/>
          <w:pgSz w:w="12240" w:h="15840"/>
          <w:pgMar w:top="1440" w:right="1440" w:bottom="1440" w:left="1440" w:header="720" w:footer="720" w:gutter="0"/>
          <w:cols w:num="2" w:space="720"/>
        </w:sectPr>
      </w:pPr>
      <w:r w:rsidRPr="00510F0C">
        <w:t xml:space="preserve">University Christian Church </w:t>
      </w:r>
    </w:p>
    <w:p w14:paraId="3668462C" w14:textId="03E06810" w:rsidR="005311F1" w:rsidRPr="000F7484" w:rsidRDefault="005311F1" w:rsidP="000F7484">
      <w:pPr>
        <w:rPr>
          <w:sz w:val="6"/>
        </w:rPr>
      </w:pPr>
    </w:p>
    <w:sectPr w:rsidR="005311F1" w:rsidRPr="000F7484" w:rsidSect="007B54B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5A23A" w14:textId="77777777" w:rsidR="00DB06BF" w:rsidRDefault="00DB06BF">
      <w:pPr>
        <w:spacing w:after="0" w:line="240" w:lineRule="auto"/>
      </w:pPr>
      <w:r>
        <w:separator/>
      </w:r>
    </w:p>
  </w:endnote>
  <w:endnote w:type="continuationSeparator" w:id="0">
    <w:p w14:paraId="2678A6BB" w14:textId="77777777" w:rsidR="00DB06BF" w:rsidRDefault="00DB06BF">
      <w:pPr>
        <w:spacing w:after="0" w:line="240" w:lineRule="auto"/>
      </w:pPr>
      <w:r>
        <w:continuationSeparator/>
      </w:r>
    </w:p>
  </w:endnote>
  <w:endnote w:type="continuationNotice" w:id="1">
    <w:p w14:paraId="2AA25F66" w14:textId="77777777" w:rsidR="00DB06BF" w:rsidRDefault="00DB06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TZhongsong">
    <w:altName w:val="SimSun"/>
    <w:panose1 w:val="00000000000000000000"/>
    <w:charset w:val="86"/>
    <w:family w:val="roman"/>
    <w:notTrueType/>
    <w:pitch w:val="default"/>
  </w:font>
  <w:font w:name="Majalla U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color w:val="A5300F" w:themeColor="accent1"/>
        <w:sz w:val="24"/>
        <w:szCs w:val="24"/>
      </w:rPr>
      <w:id w:val="-983227810"/>
      <w:docPartObj>
        <w:docPartGallery w:val="Page Numbers (Bottom of Page)"/>
        <w:docPartUnique/>
      </w:docPartObj>
    </w:sdtPr>
    <w:sdtEndPr>
      <w:rPr>
        <w:noProof/>
        <w:sz w:val="6"/>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3420"/>
          <w:gridCol w:w="2969"/>
        </w:tblGrid>
        <w:tr w:rsidR="003A3697" w:rsidRPr="0013473E" w14:paraId="2AE8F6A5" w14:textId="77777777" w:rsidTr="008A3504">
          <w:tc>
            <w:tcPr>
              <w:tcW w:w="1587" w:type="pct"/>
            </w:tcPr>
            <w:p w14:paraId="4EC99959" w14:textId="2DEE03E8" w:rsidR="003A3697" w:rsidRPr="008A3504" w:rsidRDefault="003A3697" w:rsidP="008A3504">
              <w:pPr>
                <w:pStyle w:val="Footer"/>
                <w:rPr>
                  <w:rStyle w:val="SubtleEmphasis"/>
                  <w:i w:val="0"/>
                  <w:color w:val="C00000"/>
                </w:rPr>
              </w:pPr>
            </w:p>
          </w:tc>
          <w:tc>
            <w:tcPr>
              <w:tcW w:w="1827" w:type="pct"/>
            </w:tcPr>
            <w:p w14:paraId="270CCE9D" w14:textId="77777777" w:rsidR="003A3697" w:rsidRPr="008A3504" w:rsidRDefault="003A3697" w:rsidP="008A3504">
              <w:pPr>
                <w:pStyle w:val="Footer"/>
                <w:jc w:val="center"/>
                <w:rPr>
                  <w:rStyle w:val="SubtleEmphasis"/>
                  <w:i w:val="0"/>
                  <w:color w:val="C00000"/>
                </w:rPr>
              </w:pPr>
              <w:r w:rsidRPr="008A3504">
                <w:rPr>
                  <w:rStyle w:val="SubtleEmphasis"/>
                  <w:i w:val="0"/>
                  <w:color w:val="C00000"/>
                </w:rPr>
                <w:t>2016 State of the Homeless Report</w:t>
              </w:r>
            </w:p>
          </w:tc>
          <w:tc>
            <w:tcPr>
              <w:tcW w:w="1586" w:type="pct"/>
            </w:tcPr>
            <w:p w14:paraId="315F2A5D" w14:textId="1ACADBFC" w:rsidR="003A3697" w:rsidRPr="0013473E" w:rsidRDefault="003A3697" w:rsidP="008A3504">
              <w:pPr>
                <w:pStyle w:val="Footer"/>
                <w:jc w:val="right"/>
                <w:rPr>
                  <w:rStyle w:val="SubtleEmphasis"/>
                  <w:i w:val="0"/>
                  <w:color w:val="C00000"/>
                </w:rPr>
              </w:pPr>
              <w:r w:rsidRPr="0013473E">
                <w:rPr>
                  <w:rStyle w:val="SubtleEmphasis"/>
                  <w:i w:val="0"/>
                  <w:color w:val="C00000"/>
                </w:rPr>
                <w:fldChar w:fldCharType="begin"/>
              </w:r>
              <w:r w:rsidRPr="0013473E">
                <w:rPr>
                  <w:rStyle w:val="SubtleEmphasis"/>
                  <w:i w:val="0"/>
                  <w:color w:val="C00000"/>
                </w:rPr>
                <w:instrText xml:space="preserve"> PAGE   \* MERGEFORMAT </w:instrText>
              </w:r>
              <w:r w:rsidRPr="0013473E">
                <w:rPr>
                  <w:rStyle w:val="SubtleEmphasis"/>
                  <w:i w:val="0"/>
                  <w:color w:val="C00000"/>
                </w:rPr>
                <w:fldChar w:fldCharType="separate"/>
              </w:r>
              <w:r w:rsidR="00FD237C">
                <w:rPr>
                  <w:rStyle w:val="SubtleEmphasis"/>
                  <w:i w:val="0"/>
                  <w:noProof/>
                  <w:color w:val="C00000"/>
                </w:rPr>
                <w:t>4</w:t>
              </w:r>
              <w:r w:rsidRPr="0013473E">
                <w:rPr>
                  <w:rStyle w:val="SubtleEmphasis"/>
                  <w:i w:val="0"/>
                  <w:color w:val="C00000"/>
                </w:rPr>
                <w:fldChar w:fldCharType="end"/>
              </w:r>
            </w:p>
          </w:tc>
        </w:tr>
      </w:tbl>
      <w:p w14:paraId="67D822B9" w14:textId="2BE2B7FA" w:rsidR="003A3697" w:rsidRPr="008A3504" w:rsidRDefault="00FD237C" w:rsidP="008A3504">
        <w:pPr>
          <w:pStyle w:val="Footer"/>
          <w:rPr>
            <w:rFonts w:asciiTheme="majorHAnsi" w:eastAsiaTheme="majorEastAsia" w:hAnsiTheme="majorHAnsi" w:cstheme="majorBidi"/>
            <w:color w:val="A5300F" w:themeColor="accent1"/>
            <w:sz w:val="6"/>
            <w:szCs w:val="24"/>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3420"/>
      <w:gridCol w:w="2969"/>
    </w:tblGrid>
    <w:tr w:rsidR="003A3697" w:rsidRPr="0013473E" w14:paraId="0C32720E" w14:textId="77777777" w:rsidTr="00830AB4">
      <w:tc>
        <w:tcPr>
          <w:tcW w:w="1587" w:type="pct"/>
        </w:tcPr>
        <w:p w14:paraId="20B00429" w14:textId="43C00E52" w:rsidR="003A3697" w:rsidRPr="0013473E" w:rsidRDefault="003A3697" w:rsidP="008A3504">
          <w:pPr>
            <w:pStyle w:val="Footer"/>
            <w:rPr>
              <w:rStyle w:val="SubtleEmphasis"/>
              <w:i w:val="0"/>
              <w:color w:val="C00000"/>
            </w:rPr>
          </w:pPr>
          <w:r w:rsidRPr="0013473E">
            <w:rPr>
              <w:rStyle w:val="SubtleEmphasis"/>
              <w:i w:val="0"/>
              <w:color w:val="C00000"/>
            </w:rPr>
            <w:fldChar w:fldCharType="begin"/>
          </w:r>
          <w:r w:rsidRPr="0013473E">
            <w:rPr>
              <w:rStyle w:val="SubtleEmphasis"/>
              <w:i w:val="0"/>
              <w:color w:val="C00000"/>
            </w:rPr>
            <w:instrText xml:space="preserve"> PAGE   \* MERGEFORMAT </w:instrText>
          </w:r>
          <w:r w:rsidRPr="0013473E">
            <w:rPr>
              <w:rStyle w:val="SubtleEmphasis"/>
              <w:i w:val="0"/>
              <w:color w:val="C00000"/>
            </w:rPr>
            <w:fldChar w:fldCharType="separate"/>
          </w:r>
          <w:r w:rsidR="00FD237C">
            <w:rPr>
              <w:rStyle w:val="SubtleEmphasis"/>
              <w:i w:val="0"/>
              <w:noProof/>
              <w:color w:val="C00000"/>
            </w:rPr>
            <w:t>3</w:t>
          </w:r>
          <w:r w:rsidRPr="0013473E">
            <w:rPr>
              <w:rStyle w:val="SubtleEmphasis"/>
              <w:i w:val="0"/>
              <w:color w:val="C00000"/>
            </w:rPr>
            <w:fldChar w:fldCharType="end"/>
          </w:r>
        </w:p>
      </w:tc>
      <w:tc>
        <w:tcPr>
          <w:tcW w:w="1827" w:type="pct"/>
        </w:tcPr>
        <w:p w14:paraId="1B9C5BBC" w14:textId="77777777" w:rsidR="003A3697" w:rsidRPr="008A3504" w:rsidRDefault="003A3697" w:rsidP="008A3504">
          <w:pPr>
            <w:pStyle w:val="Footer"/>
            <w:jc w:val="center"/>
            <w:rPr>
              <w:rStyle w:val="SubtleEmphasis"/>
              <w:i w:val="0"/>
              <w:color w:val="C00000"/>
            </w:rPr>
          </w:pPr>
          <w:r w:rsidRPr="008A3504">
            <w:rPr>
              <w:rStyle w:val="SubtleEmphasis"/>
              <w:i w:val="0"/>
              <w:color w:val="C00000"/>
            </w:rPr>
            <w:t>2016 State of the Homeless Report</w:t>
          </w:r>
        </w:p>
      </w:tc>
      <w:tc>
        <w:tcPr>
          <w:tcW w:w="1587" w:type="pct"/>
        </w:tcPr>
        <w:p w14:paraId="5877EFAC" w14:textId="3D0A83D5" w:rsidR="003A3697" w:rsidRPr="0013473E" w:rsidRDefault="003A3697" w:rsidP="008A3504">
          <w:pPr>
            <w:pStyle w:val="Footer"/>
            <w:jc w:val="right"/>
            <w:rPr>
              <w:rStyle w:val="SubtleEmphasis"/>
              <w:i w:val="0"/>
              <w:color w:val="C00000"/>
            </w:rPr>
          </w:pPr>
        </w:p>
      </w:tc>
    </w:tr>
  </w:tbl>
  <w:p w14:paraId="1C38B617" w14:textId="064E2B07" w:rsidR="003A3697" w:rsidRPr="008A3504" w:rsidRDefault="003A3697" w:rsidP="0013473E">
    <w:pPr>
      <w:pStyle w:val="Footer"/>
      <w:rPr>
        <w:rFonts w:asciiTheme="majorHAnsi" w:eastAsiaTheme="majorEastAsia" w:hAnsiTheme="majorHAnsi" w:cstheme="majorBidi"/>
        <w:color w:val="A5300F" w:themeColor="accent1"/>
        <w:sz w:val="6"/>
        <w:szCs w:val="24"/>
      </w:rPr>
    </w:pPr>
    <w:r>
      <w:rPr>
        <w:rFonts w:asciiTheme="majorHAnsi" w:eastAsiaTheme="majorEastAsia" w:hAnsiTheme="majorHAnsi" w:cstheme="majorBidi"/>
        <w:color w:val="A5300F" w:themeColor="accent1"/>
        <w:sz w:val="6"/>
        <w:szCs w:val="24"/>
      </w:rPr>
      <w:t xml:space="preserve"> </w:t>
    </w:r>
    <w:sdt>
      <w:sdtPr>
        <w:rPr>
          <w:rFonts w:asciiTheme="majorHAnsi" w:eastAsiaTheme="majorEastAsia" w:hAnsiTheme="majorHAnsi" w:cstheme="majorBidi"/>
          <w:color w:val="A5300F" w:themeColor="accent1"/>
          <w:sz w:val="6"/>
          <w:szCs w:val="24"/>
        </w:rPr>
        <w:id w:val="-212737008"/>
        <w:docPartObj>
          <w:docPartGallery w:val="Page Numbers (Bottom of Page)"/>
          <w:docPartUnique/>
        </w:docPartObj>
      </w:sdtPr>
      <w:sdtEndPr>
        <w:rPr>
          <w:noProof/>
        </w:r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A1275" w14:textId="3EE73B01" w:rsidR="008C137F" w:rsidRPr="002E2E8D" w:rsidRDefault="008C137F" w:rsidP="008C137F">
    <w:pPr>
      <w:pStyle w:val="Footer"/>
      <w:jc w:val="right"/>
      <w:rPr>
        <w:color w:val="C00000"/>
        <w:sz w:val="36"/>
      </w:rPr>
    </w:pPr>
    <w:r w:rsidRPr="002E2E8D">
      <w:rPr>
        <w:color w:val="C00000"/>
        <w:sz w:val="40"/>
      </w:rPr>
      <w:t xml:space="preserve">Revised May </w:t>
    </w:r>
    <w:r w:rsidR="00FD237C">
      <w:rPr>
        <w:color w:val="C00000"/>
        <w:sz w:val="40"/>
      </w:rPr>
      <w:t>5</w:t>
    </w:r>
    <w:r w:rsidRPr="002E2E8D">
      <w:rPr>
        <w:color w:val="C00000"/>
        <w:sz w:val="40"/>
      </w:rPr>
      <w:t>, 2016</w:t>
    </w:r>
  </w:p>
  <w:p w14:paraId="1DEAD0D4" w14:textId="77777777" w:rsidR="008C137F" w:rsidRDefault="008C1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FFAB76" w14:textId="77777777" w:rsidR="00DB06BF" w:rsidRDefault="00DB06BF">
      <w:pPr>
        <w:spacing w:after="0" w:line="240" w:lineRule="auto"/>
      </w:pPr>
      <w:r>
        <w:separator/>
      </w:r>
    </w:p>
  </w:footnote>
  <w:footnote w:type="continuationSeparator" w:id="0">
    <w:p w14:paraId="47819668" w14:textId="77777777" w:rsidR="00DB06BF" w:rsidRDefault="00DB06BF">
      <w:pPr>
        <w:spacing w:after="0" w:line="240" w:lineRule="auto"/>
      </w:pPr>
      <w:r>
        <w:continuationSeparator/>
      </w:r>
    </w:p>
  </w:footnote>
  <w:footnote w:type="continuationNotice" w:id="1">
    <w:p w14:paraId="672221EC" w14:textId="77777777" w:rsidR="00DB06BF" w:rsidRDefault="00DB06BF">
      <w:pPr>
        <w:spacing w:after="0" w:line="240" w:lineRule="auto"/>
      </w:pPr>
    </w:p>
  </w:footnote>
  <w:footnote w:id="2">
    <w:p w14:paraId="2A271B11" w14:textId="0BED2B1F" w:rsidR="003A3697" w:rsidRDefault="003A3697">
      <w:pPr>
        <w:pStyle w:val="FootnoteText"/>
      </w:pPr>
      <w:r>
        <w:rPr>
          <w:rStyle w:val="FootnoteReference"/>
        </w:rPr>
        <w:footnoteRef/>
      </w:r>
      <w:r>
        <w:t xml:space="preserve"> </w:t>
      </w:r>
      <w:r w:rsidRPr="003B540B">
        <w:t xml:space="preserve">Discussion and recommendations in this report are provided by the Tarrant County Homeless Coalition and do not necessarily reflect the views of the </w:t>
      </w:r>
      <w:r>
        <w:t xml:space="preserve">TX-601 </w:t>
      </w:r>
      <w:r w:rsidRPr="003B540B">
        <w:t>Continuum of Care Board of Directors.</w:t>
      </w:r>
    </w:p>
  </w:footnote>
  <w:footnote w:id="3">
    <w:p w14:paraId="70BE0B81" w14:textId="77777777" w:rsidR="003A3697" w:rsidRPr="009C2F76" w:rsidRDefault="003A3697" w:rsidP="00BB0E8C">
      <w:pPr>
        <w:pStyle w:val="FootnoteText"/>
        <w:rPr>
          <w:color w:val="0070C0"/>
        </w:rPr>
      </w:pPr>
      <w:r>
        <w:rPr>
          <w:rStyle w:val="FootnoteReference"/>
        </w:rPr>
        <w:footnoteRef/>
      </w:r>
      <w:r>
        <w:t xml:space="preserve"> </w:t>
      </w:r>
      <w:hyperlink r:id="rId1" w:history="1">
        <w:r w:rsidRPr="009C2F76">
          <w:rPr>
            <w:rStyle w:val="Hyperlink"/>
            <w:color w:val="0070C0"/>
          </w:rPr>
          <w:t>https://www.hudexchange.info/resources/documents/HomelessAssistanceActAmendedbyHEARTH.pdf</w:t>
        </w:r>
      </w:hyperlink>
      <w:r w:rsidRPr="009C2F76">
        <w:rPr>
          <w:color w:val="0070C0"/>
        </w:rPr>
        <w:t xml:space="preserve"> </w:t>
      </w:r>
    </w:p>
  </w:footnote>
  <w:footnote w:id="4">
    <w:p w14:paraId="49B60BC6" w14:textId="044A0000" w:rsidR="003A3697" w:rsidRDefault="003A3697" w:rsidP="004C1E47">
      <w:pPr>
        <w:pStyle w:val="FootnoteText"/>
      </w:pPr>
      <w:r>
        <w:rPr>
          <w:rStyle w:val="FootnoteReference"/>
        </w:rPr>
        <w:footnoteRef/>
      </w:r>
      <w:r>
        <w:t xml:space="preserve"> </w:t>
      </w:r>
      <w:hyperlink r:id="rId2" w:history="1">
        <w:r w:rsidRPr="00200402">
          <w:rPr>
            <w:rStyle w:val="Hyperlink"/>
            <w:color w:val="0070C0"/>
          </w:rPr>
          <w:t>https://www.hudexchange.info/resource/1928/hearth-defining-homeless-final-rule/</w:t>
        </w:r>
      </w:hyperlink>
      <w:r w:rsidRPr="00200402">
        <w:rPr>
          <w:color w:val="0070C0"/>
        </w:rPr>
        <w:t xml:space="preserve"> </w:t>
      </w:r>
    </w:p>
  </w:footnote>
  <w:footnote w:id="5">
    <w:p w14:paraId="3160BBA8" w14:textId="2B4D12A0" w:rsidR="003A3697" w:rsidRDefault="003A3697">
      <w:pPr>
        <w:pStyle w:val="FootnoteText"/>
      </w:pPr>
      <w:r>
        <w:rPr>
          <w:rStyle w:val="FootnoteReference"/>
        </w:rPr>
        <w:footnoteRef/>
      </w:r>
      <w:r>
        <w:t xml:space="preserve">Table adapted from HUD </w:t>
      </w:r>
      <w:r w:rsidRPr="00200402">
        <w:t>Criteria and Recordkeeping Requirements for Definition of Homeless</w:t>
      </w:r>
      <w:r>
        <w:t xml:space="preserve">, January 2012, </w:t>
      </w:r>
      <w:hyperlink r:id="rId3" w:history="1">
        <w:r w:rsidRPr="00200402">
          <w:rPr>
            <w:rStyle w:val="Hyperlink"/>
            <w:color w:val="0070C0"/>
          </w:rPr>
          <w:t>https://www.hudexchange.info/resources/documents/HomelessDefinition_RecordkeepingRequirementsandCriteria.pdf</w:t>
        </w:r>
      </w:hyperlink>
      <w:r w:rsidRPr="00200402">
        <w:rPr>
          <w:color w:val="0070C0"/>
        </w:rPr>
        <w:t xml:space="preserve"> </w:t>
      </w:r>
    </w:p>
  </w:footnote>
  <w:footnote w:id="6">
    <w:p w14:paraId="5A53A4CC" w14:textId="63B47C72" w:rsidR="003A3697" w:rsidRDefault="003A3697">
      <w:pPr>
        <w:pStyle w:val="FootnoteText"/>
      </w:pPr>
      <w:r>
        <w:rPr>
          <w:rStyle w:val="FootnoteReference"/>
        </w:rPr>
        <w:footnoteRef/>
      </w:r>
      <w:r>
        <w:t xml:space="preserve"> This section is adapted from the transcript of HUD’s </w:t>
      </w:r>
      <w:r>
        <w:rPr>
          <w:rFonts w:cs="Arial"/>
          <w:color w:val="555555"/>
          <w:lang w:val="en"/>
        </w:rPr>
        <w:t>Defining “Chronically Homeless” Final Rule Webinar</w:t>
      </w:r>
      <w:r>
        <w:t xml:space="preserve">, January 14, 2016: </w:t>
      </w:r>
      <w:hyperlink r:id="rId4" w:history="1">
        <w:r w:rsidRPr="006868DE">
          <w:rPr>
            <w:rStyle w:val="Hyperlink"/>
            <w:color w:val="0070C0"/>
          </w:rPr>
          <w:t>https://www.hudexchange.info/course-content/defining-chronically-homeless-final-rule-webinar/Defining-Chronically-Homeless-Final-Rule-Webinar-Transcript-2015-01-14.pdf</w:t>
        </w:r>
      </w:hyperlink>
      <w:r w:rsidRPr="006868DE">
        <w:rPr>
          <w:color w:val="0070C0"/>
        </w:rPr>
        <w:t xml:space="preserve"> </w:t>
      </w:r>
    </w:p>
  </w:footnote>
  <w:footnote w:id="7">
    <w:p w14:paraId="31083B2B" w14:textId="77777777" w:rsidR="003A3697" w:rsidRDefault="003A3697" w:rsidP="00A86A6C">
      <w:pPr>
        <w:pStyle w:val="FootnoteText"/>
      </w:pPr>
      <w:r>
        <w:rPr>
          <w:rStyle w:val="FootnoteReference"/>
        </w:rPr>
        <w:footnoteRef/>
      </w:r>
      <w:r>
        <w:t xml:space="preserve"> </w:t>
      </w:r>
      <w:r w:rsidRPr="0048012B">
        <w:rPr>
          <w:color w:val="0070C0"/>
        </w:rPr>
        <w:t>https://www.hudexchange.info/resource/4847/hearth-defining-chronically-homeless-final-rule/</w:t>
      </w:r>
    </w:p>
  </w:footnote>
  <w:footnote w:id="8">
    <w:p w14:paraId="386AB7C0" w14:textId="4B655A74" w:rsidR="003A3697" w:rsidRPr="009C2F76" w:rsidRDefault="003A3697">
      <w:pPr>
        <w:pStyle w:val="FootnoteText"/>
        <w:rPr>
          <w:color w:val="0070C0"/>
        </w:rPr>
      </w:pPr>
      <w:r>
        <w:rPr>
          <w:rStyle w:val="FootnoteReference"/>
        </w:rPr>
        <w:footnoteRef/>
      </w:r>
      <w:r>
        <w:t xml:space="preserve"> </w:t>
      </w:r>
      <w:hyperlink r:id="rId5" w:history="1">
        <w:r w:rsidRPr="009C2F76">
          <w:rPr>
            <w:rStyle w:val="Hyperlink"/>
            <w:color w:val="0070C0"/>
          </w:rPr>
          <w:t>https://www.hudexchange.info/resources/documents/CoCProgramInterimRule.pdf</w:t>
        </w:r>
      </w:hyperlink>
      <w:r w:rsidRPr="009C2F76">
        <w:rPr>
          <w:color w:val="0070C0"/>
        </w:rPr>
        <w:t xml:space="preserve"> </w:t>
      </w:r>
    </w:p>
  </w:footnote>
  <w:footnote w:id="9">
    <w:p w14:paraId="565A577E" w14:textId="2F9C29F0" w:rsidR="003A3697" w:rsidRPr="009C2F76" w:rsidRDefault="003A3697">
      <w:pPr>
        <w:pStyle w:val="FootnoteText"/>
        <w:rPr>
          <w:color w:val="0070C0"/>
        </w:rPr>
      </w:pPr>
      <w:r>
        <w:rPr>
          <w:rStyle w:val="FootnoteReference"/>
        </w:rPr>
        <w:footnoteRef/>
      </w:r>
      <w:r>
        <w:t xml:space="preserve"> </w:t>
      </w:r>
      <w:hyperlink r:id="rId6" w:history="1">
        <w:r w:rsidRPr="009C2F76">
          <w:rPr>
            <w:rStyle w:val="Hyperlink"/>
            <w:color w:val="0070C0"/>
          </w:rPr>
          <w:t>https://www.hudexchange.info/resource/4036/point-in-time-count-methodology-guide/</w:t>
        </w:r>
      </w:hyperlink>
      <w:r w:rsidRPr="009C2F76">
        <w:rPr>
          <w:color w:val="0070C0"/>
        </w:rPr>
        <w:t xml:space="preserve"> </w:t>
      </w:r>
    </w:p>
  </w:footnote>
  <w:footnote w:id="10">
    <w:p w14:paraId="3B616A0B" w14:textId="629C336C" w:rsidR="003A3697" w:rsidRDefault="003A3697">
      <w:pPr>
        <w:pStyle w:val="FootnoteText"/>
      </w:pPr>
      <w:r>
        <w:rPr>
          <w:rStyle w:val="FootnoteReference"/>
        </w:rPr>
        <w:footnoteRef/>
      </w:r>
      <w:r>
        <w:t xml:space="preserve"> </w:t>
      </w:r>
      <w:hyperlink r:id="rId7" w:history="1">
        <w:r w:rsidRPr="009C2F76">
          <w:rPr>
            <w:rStyle w:val="Hyperlink"/>
            <w:color w:val="0070C0"/>
          </w:rPr>
          <w:t>https://www.hudexchange.info/resource/4835/notice-cpd-15-010-2016-hic-and-pit-data-collection-for-coc-and-esg-programs/</w:t>
        </w:r>
      </w:hyperlink>
      <w:r w:rsidRPr="009C2F76">
        <w:rPr>
          <w:color w:val="0070C0"/>
        </w:rPr>
        <w:t xml:space="preserve"> </w:t>
      </w:r>
    </w:p>
  </w:footnote>
  <w:footnote w:id="11">
    <w:p w14:paraId="484E85F2" w14:textId="46C5A7F1" w:rsidR="003A3697" w:rsidRDefault="003A3697">
      <w:pPr>
        <w:pStyle w:val="FootnoteText"/>
      </w:pPr>
      <w:r>
        <w:rPr>
          <w:rStyle w:val="FootnoteReference"/>
        </w:rPr>
        <w:footnoteRef/>
      </w:r>
      <w:r>
        <w:t xml:space="preserve"> This policy was adopted by the CoC Board of Directors to conform with HUD guidance: </w:t>
      </w:r>
      <w:hyperlink r:id="rId8" w:history="1">
        <w:r w:rsidRPr="00157F9C">
          <w:rPr>
            <w:rStyle w:val="Hyperlink"/>
            <w:color w:val="0070C0"/>
          </w:rPr>
          <w:t>http://portal.hud.gov/hudportal/documents/huddoc?id=14-12cpdn.pdf</w:t>
        </w:r>
      </w:hyperlink>
      <w:r>
        <w:t xml:space="preserve"> </w:t>
      </w:r>
    </w:p>
  </w:footnote>
  <w:footnote w:id="12">
    <w:p w14:paraId="41F3E035" w14:textId="697965BB" w:rsidR="003A3697" w:rsidRDefault="003A3697">
      <w:pPr>
        <w:pStyle w:val="FootnoteText"/>
      </w:pPr>
      <w:r>
        <w:rPr>
          <w:rStyle w:val="FootnoteReference"/>
        </w:rPr>
        <w:footnoteRef/>
      </w:r>
      <w:r>
        <w:t xml:space="preserve"> Several Cities have gained national attention by declaring State of Emergency in response to large increases in their homeless counts (see NAEH report: </w:t>
      </w:r>
      <w:hyperlink r:id="rId9" w:history="1">
        <w:r w:rsidRPr="007E4E2B">
          <w:rPr>
            <w:rStyle w:val="Hyperlink"/>
            <w:color w:val="0070C0"/>
          </w:rPr>
          <w:t>http://www.endhomelessness.org/library/entry/homelessness-a-state-of-emergency-do-local-decisions-have-national-implicat</w:t>
        </w:r>
      </w:hyperlink>
      <w:r>
        <w:t>).</w:t>
      </w:r>
    </w:p>
  </w:footnote>
  <w:footnote w:id="13">
    <w:p w14:paraId="735A1309" w14:textId="371F70CB" w:rsidR="003A3697" w:rsidRDefault="003A3697" w:rsidP="00DF690E">
      <w:pPr>
        <w:pStyle w:val="FootnoteText"/>
      </w:pPr>
      <w:r>
        <w:rPr>
          <w:rStyle w:val="FootnoteReference"/>
        </w:rPr>
        <w:footnoteRef/>
      </w:r>
      <w:r>
        <w:t xml:space="preserve"> America’s Rental Housing: Expanding Options for Diverse and Growing Demand, Harvard University Joint Center for Housing Studies, 2015, p.4.</w:t>
      </w:r>
    </w:p>
  </w:footnote>
  <w:footnote w:id="14">
    <w:p w14:paraId="3BCDCBAB" w14:textId="3BEBD35A" w:rsidR="003A3697" w:rsidRDefault="003A3697">
      <w:pPr>
        <w:pStyle w:val="FootnoteText"/>
      </w:pPr>
      <w:r>
        <w:rPr>
          <w:rStyle w:val="FootnoteReference"/>
        </w:rPr>
        <w:footnoteRef/>
      </w:r>
      <w:r>
        <w:t xml:space="preserve"> This geography aligns with the City of Fort Worth’s Primary Directions Home High Impact Zone.</w:t>
      </w:r>
    </w:p>
  </w:footnote>
  <w:footnote w:id="15">
    <w:p w14:paraId="7CDE9063" w14:textId="04A248B9" w:rsidR="003A3697" w:rsidRDefault="003A3697">
      <w:pPr>
        <w:pStyle w:val="FootnoteText"/>
      </w:pPr>
      <w:r>
        <w:rPr>
          <w:rStyle w:val="FootnoteReference"/>
        </w:rPr>
        <w:footnoteRef/>
      </w:r>
      <w:r>
        <w:t xml:space="preserve"> Service volume provided by MHMR Tarrant.</w:t>
      </w:r>
    </w:p>
  </w:footnote>
  <w:footnote w:id="16">
    <w:p w14:paraId="00F7238E" w14:textId="151DDFD7" w:rsidR="003A3697" w:rsidRDefault="003A3697">
      <w:pPr>
        <w:pStyle w:val="FootnoteText"/>
      </w:pPr>
      <w:r>
        <w:rPr>
          <w:rStyle w:val="FootnoteReference"/>
        </w:rPr>
        <w:footnoteRef/>
      </w:r>
      <w:r>
        <w:t xml:space="preserve"> America’s Rental Housing: Fact Sheet, Harvard University Joint Center for Housing Studies, 2015, </w:t>
      </w:r>
      <w:hyperlink r:id="rId10" w:history="1">
        <w:r w:rsidRPr="003F4851">
          <w:rPr>
            <w:rStyle w:val="Hyperlink"/>
            <w:color w:val="0070C0"/>
          </w:rPr>
          <w:t>http://www.jchs.harvard.edu/sites/jchs.harvard.edu/files/2015_jchs_rental_report_key_facts.pdf</w:t>
        </w:r>
      </w:hyperlink>
      <w:r w:rsidRPr="003F4851">
        <w:rPr>
          <w:color w:val="0070C0"/>
        </w:rPr>
        <w:t xml:space="preserve"> </w:t>
      </w:r>
    </w:p>
  </w:footnote>
  <w:footnote w:id="17">
    <w:p w14:paraId="31CADF89" w14:textId="77777777" w:rsidR="003A3697" w:rsidRDefault="003A3697" w:rsidP="002E11A6">
      <w:pPr>
        <w:pStyle w:val="FootnoteText"/>
      </w:pPr>
      <w:r>
        <w:rPr>
          <w:rStyle w:val="FootnoteReference"/>
        </w:rPr>
        <w:footnoteRef/>
      </w:r>
      <w:r>
        <w:t xml:space="preserve"> ALN Monthly News, ALN Apartment Data, Inc., February 2016, Volume 25, Issue 2.</w:t>
      </w:r>
    </w:p>
  </w:footnote>
  <w:footnote w:id="18">
    <w:p w14:paraId="354520DC" w14:textId="2ECFB40D" w:rsidR="003A3697" w:rsidRDefault="003A3697">
      <w:pPr>
        <w:pStyle w:val="FootnoteText"/>
      </w:pPr>
      <w:r>
        <w:rPr>
          <w:rStyle w:val="FootnoteReference"/>
        </w:rPr>
        <w:footnoteRef/>
      </w:r>
      <w:r>
        <w:t xml:space="preserve"> Neighborhood Services Department Presentation of HUD data to Pre-Council on January 12, 2016. </w:t>
      </w:r>
    </w:p>
  </w:footnote>
  <w:footnote w:id="19">
    <w:p w14:paraId="1CF7D3B4" w14:textId="1AC26B4F" w:rsidR="003A3697" w:rsidRDefault="003A3697">
      <w:pPr>
        <w:pStyle w:val="FootnoteText"/>
      </w:pPr>
      <w:r>
        <w:rPr>
          <w:rStyle w:val="FootnoteReference"/>
        </w:rPr>
        <w:footnoteRef/>
      </w:r>
      <w:r>
        <w:t xml:space="preserve"> Out of Reach 2015, National Low-income Housing Coalition, </w:t>
      </w:r>
      <w:hyperlink r:id="rId11" w:history="1">
        <w:r w:rsidRPr="002D6EC2">
          <w:rPr>
            <w:rStyle w:val="Hyperlink"/>
            <w:color w:val="0070C0"/>
          </w:rPr>
          <w:t>http://nlihc.org/oor/texas</w:t>
        </w:r>
      </w:hyperlink>
      <w:r>
        <w:t xml:space="preserve"> </w:t>
      </w:r>
    </w:p>
  </w:footnote>
  <w:footnote w:id="20">
    <w:p w14:paraId="11387CCF" w14:textId="3068956D" w:rsidR="003A3697" w:rsidRDefault="003A3697">
      <w:pPr>
        <w:pStyle w:val="FootnoteText"/>
      </w:pPr>
      <w:r>
        <w:rPr>
          <w:rStyle w:val="FootnoteReference"/>
        </w:rPr>
        <w:footnoteRef/>
      </w:r>
      <w:r>
        <w:t xml:space="preserve"> </w:t>
      </w:r>
      <w:r w:rsidRPr="003F32B3">
        <w:t>American Community Survey 5-Year Estimates, 2010-2014</w:t>
      </w:r>
      <w:r>
        <w:t>, US Census Bureua</w:t>
      </w:r>
    </w:p>
  </w:footnote>
  <w:footnote w:id="21">
    <w:p w14:paraId="4B89B499" w14:textId="1BE75828" w:rsidR="003A3697" w:rsidRDefault="003A3697">
      <w:pPr>
        <w:pStyle w:val="FootnoteText"/>
      </w:pPr>
      <w:r>
        <w:rPr>
          <w:rStyle w:val="FootnoteReference"/>
        </w:rPr>
        <w:footnoteRef/>
      </w:r>
      <w:r>
        <w:t xml:space="preserve"> DFW Economic Indicators, Federal Reserve Bank of Dallas, January 26, 2016: </w:t>
      </w:r>
      <w:hyperlink r:id="rId12" w:history="1">
        <w:r w:rsidRPr="00612F0F">
          <w:rPr>
            <w:rStyle w:val="Hyperlink"/>
            <w:color w:val="0070C0"/>
          </w:rPr>
          <w:t>http://www.dallasfed.org/assets/documents/research/indicators/dfw/2016/dfw160126.pdf</w:t>
        </w:r>
      </w:hyperlink>
      <w:r w:rsidRPr="00612F0F">
        <w:rPr>
          <w:color w:val="0070C0"/>
        </w:rPr>
        <w:t xml:space="preserve"> </w:t>
      </w:r>
    </w:p>
  </w:footnote>
  <w:footnote w:id="22">
    <w:p w14:paraId="062273EB" w14:textId="2D42EFFC" w:rsidR="003A3697" w:rsidRDefault="003A3697">
      <w:pPr>
        <w:pStyle w:val="FootnoteText"/>
      </w:pPr>
      <w:r>
        <w:rPr>
          <w:rStyle w:val="FootnoteReference"/>
        </w:rPr>
        <w:footnoteRef/>
      </w:r>
      <w:r>
        <w:t xml:space="preserve"> </w:t>
      </w:r>
      <w:r w:rsidRPr="00036424">
        <w:rPr>
          <w:i/>
        </w:rPr>
        <w:t>The American Middle Class Is Losing Ground</w:t>
      </w:r>
      <w:r>
        <w:rPr>
          <w:i/>
        </w:rPr>
        <w:t>,</w:t>
      </w:r>
      <w:r w:rsidRPr="00036424">
        <w:t xml:space="preserve"> </w:t>
      </w:r>
      <w:r>
        <w:t xml:space="preserve">Pew Research Center, December 9,2015: </w:t>
      </w:r>
      <w:hyperlink r:id="rId13" w:history="1">
        <w:r w:rsidRPr="00036424">
          <w:rPr>
            <w:rStyle w:val="Hyperlink"/>
            <w:color w:val="0070C0"/>
          </w:rPr>
          <w:t>http://www.pewsocialtrends.org/2015/12/09/the-american-middle-class-is-losing-ground/</w:t>
        </w:r>
      </w:hyperlink>
      <w:r w:rsidRPr="00036424">
        <w:rPr>
          <w:color w:val="0070C0"/>
        </w:rPr>
        <w:t xml:space="preserve"> </w:t>
      </w:r>
    </w:p>
  </w:footnote>
  <w:footnote w:id="23">
    <w:p w14:paraId="6506DBC7" w14:textId="3DE56D50" w:rsidR="003A3697" w:rsidRDefault="003A3697">
      <w:pPr>
        <w:pStyle w:val="FootnoteText"/>
      </w:pPr>
      <w:r>
        <w:rPr>
          <w:rStyle w:val="FootnoteReference"/>
        </w:rPr>
        <w:footnoteRef/>
      </w:r>
      <w:r>
        <w:t xml:space="preserve"> Kids Count Data Center, Annie E. Casey Foundation, </w:t>
      </w:r>
      <w:hyperlink r:id="rId14" w:anchor="detailed/5/6734/false/36,868,867,133,38/any/8190,8191" w:history="1">
        <w:r w:rsidRPr="00B00284">
          <w:rPr>
            <w:rStyle w:val="Hyperlink"/>
            <w:color w:val="0070C0"/>
          </w:rPr>
          <w:t>http://datacenter.kidscount.org/data/tables/3065-poverty-0-17?loc=45&amp;loct=5#detailed/5/6734/false/36,868,867,133,38/any/8190,8191</w:t>
        </w:r>
      </w:hyperlink>
      <w:r w:rsidRPr="00B00284">
        <w:rPr>
          <w:color w:val="0070C0"/>
        </w:rPr>
        <w:t xml:space="preserve"> </w:t>
      </w:r>
    </w:p>
  </w:footnote>
  <w:footnote w:id="24">
    <w:p w14:paraId="27751744" w14:textId="2CC56EC5" w:rsidR="003A3697" w:rsidRDefault="003A3697">
      <w:pPr>
        <w:pStyle w:val="FootnoteText"/>
      </w:pPr>
      <w:r>
        <w:rPr>
          <w:rStyle w:val="FootnoteReference"/>
        </w:rPr>
        <w:footnoteRef/>
      </w:r>
      <w:r>
        <w:t xml:space="preserve"> Terms and charts on the living wage were retrieved from the MIT Living Wage Calculator: </w:t>
      </w:r>
      <w:hyperlink r:id="rId15" w:history="1">
        <w:r w:rsidRPr="00807FC8">
          <w:rPr>
            <w:rStyle w:val="Hyperlink"/>
            <w:color w:val="0070C0"/>
          </w:rPr>
          <w:t>http://livingwage.mit.edu/pages/about</w:t>
        </w:r>
      </w:hyperlink>
      <w:r w:rsidRPr="00807FC8">
        <w:rPr>
          <w:color w:val="0070C0"/>
        </w:rPr>
        <w:t xml:space="preserve"> </w:t>
      </w:r>
    </w:p>
  </w:footnote>
  <w:footnote w:id="25">
    <w:p w14:paraId="29CA32A2" w14:textId="2F3A8350" w:rsidR="003A3697" w:rsidRDefault="003A3697">
      <w:pPr>
        <w:pStyle w:val="FootnoteText"/>
      </w:pPr>
      <w:r>
        <w:rPr>
          <w:rStyle w:val="FootnoteReference"/>
        </w:rPr>
        <w:footnoteRef/>
      </w:r>
      <w:r>
        <w:t xml:space="preserve"> Shelter and Crisis Line statistics in this section provided by SafeHaven of Tarrant County.</w:t>
      </w:r>
    </w:p>
  </w:footnote>
  <w:footnote w:id="26">
    <w:p w14:paraId="660BFEBA" w14:textId="74D6D45B" w:rsidR="003A3697" w:rsidRDefault="003A3697">
      <w:pPr>
        <w:pStyle w:val="FootnoteText"/>
      </w:pPr>
      <w:r>
        <w:rPr>
          <w:rStyle w:val="FootnoteReference"/>
        </w:rPr>
        <w:footnoteRef/>
      </w:r>
      <w:r>
        <w:t xml:space="preserve"> Adapted from the Zero2016 campaign: </w:t>
      </w:r>
      <w:hyperlink r:id="rId16" w:history="1">
        <w:r w:rsidRPr="00CF4405">
          <w:rPr>
            <w:rStyle w:val="Hyperlink"/>
            <w:color w:val="0070C0"/>
          </w:rPr>
          <w:t>https://cmtysolutions.org/sites/default/files/zero2016glossary.pdf</w:t>
        </w:r>
      </w:hyperlink>
      <w:r>
        <w:t xml:space="preserve"> </w:t>
      </w:r>
    </w:p>
  </w:footnote>
  <w:footnote w:id="27">
    <w:p w14:paraId="663B7AE6" w14:textId="77777777" w:rsidR="003A3697" w:rsidRDefault="003A3697" w:rsidP="008750E3">
      <w:pPr>
        <w:pStyle w:val="FootnoteText"/>
      </w:pPr>
      <w:r>
        <w:rPr>
          <w:rStyle w:val="FootnoteReference"/>
        </w:rPr>
        <w:footnoteRef/>
      </w:r>
      <w:r>
        <w:t xml:space="preserve"> </w:t>
      </w:r>
      <w:r w:rsidRPr="00953A20">
        <w:t>CoC Program Interim Rule (Formatted Version)</w:t>
      </w:r>
      <w:r>
        <w:t xml:space="preserve">, p. 9: </w:t>
      </w:r>
      <w:hyperlink r:id="rId17" w:history="1">
        <w:r w:rsidRPr="00D53E85">
          <w:rPr>
            <w:rStyle w:val="Hyperlink"/>
            <w:color w:val="0070C0"/>
          </w:rPr>
          <w:t>https://www.hudexchange.info/resource/2035/coc-program-interim-rule-formatted-version</w:t>
        </w:r>
      </w:hyperlink>
      <w:r>
        <w:t xml:space="preserve"> </w:t>
      </w:r>
    </w:p>
  </w:footnote>
  <w:footnote w:id="28">
    <w:p w14:paraId="12E6C351" w14:textId="77777777" w:rsidR="003A3697" w:rsidRDefault="003A3697" w:rsidP="008750E3">
      <w:pPr>
        <w:pStyle w:val="FootnoteText"/>
      </w:pPr>
      <w:r>
        <w:rPr>
          <w:rStyle w:val="FootnoteReference"/>
        </w:rPr>
        <w:footnoteRef/>
      </w:r>
      <w:r>
        <w:t xml:space="preserve"> The plan is available on the website of the United States Interagency Council on Homelessness: </w:t>
      </w:r>
      <w:hyperlink r:id="rId18" w:history="1">
        <w:r w:rsidRPr="00D53E85">
          <w:rPr>
            <w:rStyle w:val="Hyperlink"/>
            <w:color w:val="0070C0"/>
          </w:rPr>
          <w:t>https://www.usich.gov/opening-doors</w:t>
        </w:r>
      </w:hyperlink>
      <w:r>
        <w:t xml:space="preserve"> </w:t>
      </w:r>
    </w:p>
  </w:footnote>
  <w:footnote w:id="29">
    <w:p w14:paraId="39DFB445" w14:textId="77777777" w:rsidR="003A3697" w:rsidRDefault="003A3697" w:rsidP="008750E3">
      <w:pPr>
        <w:pStyle w:val="FootnoteText"/>
      </w:pPr>
      <w:r>
        <w:rPr>
          <w:rStyle w:val="FootnoteReference"/>
        </w:rPr>
        <w:footnoteRef/>
      </w:r>
      <w:r>
        <w:t xml:space="preserve"> The original work describing collective impact and the conditions that foster it was published by </w:t>
      </w:r>
      <w:r w:rsidRPr="000D63A2">
        <w:t>John Kania &amp; Mark Kramer</w:t>
      </w:r>
      <w:r>
        <w:t xml:space="preserve"> in the Winter 2011 issue of the Stanford Social Innovation Review: </w:t>
      </w:r>
      <w:hyperlink r:id="rId19" w:history="1">
        <w:r w:rsidRPr="00D53E85">
          <w:rPr>
            <w:rStyle w:val="Hyperlink"/>
            <w:color w:val="0070C0"/>
          </w:rPr>
          <w:t>http://ssir.org/articles/entry/collective_impact</w:t>
        </w:r>
      </w:hyperlink>
      <w:r w:rsidRPr="00D53E85">
        <w:rPr>
          <w:color w:val="0070C0"/>
        </w:rPr>
        <w:t xml:space="preserve"> </w:t>
      </w:r>
    </w:p>
  </w:footnote>
  <w:footnote w:id="30">
    <w:p w14:paraId="56139D99" w14:textId="77777777" w:rsidR="003A3697" w:rsidRDefault="003A3697" w:rsidP="008750E3">
      <w:pPr>
        <w:pStyle w:val="FootnoteText"/>
      </w:pPr>
      <w:r>
        <w:rPr>
          <w:rStyle w:val="FootnoteReference"/>
        </w:rPr>
        <w:footnoteRef/>
      </w:r>
      <w:r>
        <w:t xml:space="preserve"> From the Australian community of practice website: </w:t>
      </w:r>
      <w:hyperlink r:id="rId20" w:history="1">
        <w:r w:rsidRPr="00D53E85">
          <w:rPr>
            <w:rStyle w:val="Hyperlink"/>
            <w:color w:val="0070C0"/>
          </w:rPr>
          <w:t>http://www.collaborationforimpact.com/collective-impact/</w:t>
        </w:r>
      </w:hyperlink>
      <w:r w:rsidRPr="00D53E85">
        <w:rPr>
          <w:color w:val="0070C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66315" w14:textId="22A5B929" w:rsidR="003A3697" w:rsidRDefault="003A3697">
    <w:pPr>
      <w:pStyle w:val="Header"/>
    </w:pPr>
    <w:r>
      <w:rPr>
        <w:noProof/>
        <w:lang w:eastAsia="en-US"/>
      </w:rPr>
      <w:drawing>
        <wp:anchor distT="0" distB="0" distL="114300" distR="114300" simplePos="0" relativeHeight="251660288" behindDoc="0" locked="0" layoutInCell="1" allowOverlap="1" wp14:anchorId="4ABD31CA" wp14:editId="5F03DF7E">
          <wp:simplePos x="0" y="0"/>
          <wp:positionH relativeFrom="page">
            <wp:posOffset>329093</wp:posOffset>
          </wp:positionH>
          <wp:positionV relativeFrom="paragraph">
            <wp:posOffset>-258445</wp:posOffset>
          </wp:positionV>
          <wp:extent cx="996696" cy="512064"/>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HC Logo.png"/>
                  <pic:cNvPicPr/>
                </pic:nvPicPr>
                <pic:blipFill>
                  <a:blip r:embed="rId1">
                    <a:extLst>
                      <a:ext uri="{28A0092B-C50C-407E-A947-70E740481C1C}">
                        <a14:useLocalDpi xmlns:a14="http://schemas.microsoft.com/office/drawing/2010/main" val="0"/>
                      </a:ext>
                    </a:extLst>
                  </a:blip>
                  <a:stretch>
                    <a:fillRect/>
                  </a:stretch>
                </pic:blipFill>
                <pic:spPr>
                  <a:xfrm>
                    <a:off x="0" y="0"/>
                    <a:ext cx="996696" cy="5120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C74B5" w14:textId="35E6C21B" w:rsidR="003A3697" w:rsidRDefault="003A3697" w:rsidP="005768A8">
    <w:pPr>
      <w:pStyle w:val="Header"/>
      <w:jc w:val="right"/>
    </w:pPr>
    <w:r>
      <w:rPr>
        <w:noProof/>
        <w:lang w:eastAsia="en-US"/>
      </w:rPr>
      <w:drawing>
        <wp:anchor distT="0" distB="0" distL="114300" distR="114300" simplePos="0" relativeHeight="251657216" behindDoc="0" locked="0" layoutInCell="1" allowOverlap="1" wp14:anchorId="705E9916" wp14:editId="312B4197">
          <wp:simplePos x="0" y="0"/>
          <wp:positionH relativeFrom="page">
            <wp:posOffset>6423660</wp:posOffset>
          </wp:positionH>
          <wp:positionV relativeFrom="paragraph">
            <wp:posOffset>-260187</wp:posOffset>
          </wp:positionV>
          <wp:extent cx="996696" cy="512064"/>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HC Logo.png"/>
                  <pic:cNvPicPr/>
                </pic:nvPicPr>
                <pic:blipFill>
                  <a:blip r:embed="rId1">
                    <a:extLst>
                      <a:ext uri="{28A0092B-C50C-407E-A947-70E740481C1C}">
                        <a14:useLocalDpi xmlns:a14="http://schemas.microsoft.com/office/drawing/2010/main" val="0"/>
                      </a:ext>
                    </a:extLst>
                  </a:blip>
                  <a:stretch>
                    <a:fillRect/>
                  </a:stretch>
                </pic:blipFill>
                <pic:spPr>
                  <a:xfrm>
                    <a:off x="0" y="0"/>
                    <a:ext cx="996696" cy="51206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173D"/>
    <w:multiLevelType w:val="hybridMultilevel"/>
    <w:tmpl w:val="8EA48E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FD7E13"/>
    <w:multiLevelType w:val="hybridMultilevel"/>
    <w:tmpl w:val="6D7CCD3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FF1A20"/>
    <w:multiLevelType w:val="hybridMultilevel"/>
    <w:tmpl w:val="CB5AF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9011F"/>
    <w:multiLevelType w:val="hybridMultilevel"/>
    <w:tmpl w:val="5C5249A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0576C"/>
    <w:multiLevelType w:val="hybridMultilevel"/>
    <w:tmpl w:val="2396A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F110D"/>
    <w:multiLevelType w:val="hybridMultilevel"/>
    <w:tmpl w:val="8BE67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2207E"/>
    <w:multiLevelType w:val="hybridMultilevel"/>
    <w:tmpl w:val="8626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23697"/>
    <w:multiLevelType w:val="hybridMultilevel"/>
    <w:tmpl w:val="DE029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7643B"/>
    <w:multiLevelType w:val="hybridMultilevel"/>
    <w:tmpl w:val="0BA0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247853"/>
    <w:multiLevelType w:val="hybridMultilevel"/>
    <w:tmpl w:val="AB50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C31A65"/>
    <w:multiLevelType w:val="hybridMultilevel"/>
    <w:tmpl w:val="A6C45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987EE4"/>
    <w:multiLevelType w:val="hybridMultilevel"/>
    <w:tmpl w:val="8910B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9A52F2"/>
    <w:multiLevelType w:val="multilevel"/>
    <w:tmpl w:val="154425E8"/>
    <w:lvl w:ilvl="0">
      <w:start w:val="1"/>
      <w:numFmt w:val="decimal"/>
      <w:pStyle w:val="Heading1"/>
      <w:lvlText w:val="%1"/>
      <w:lvlJc w:val="left"/>
      <w:pPr>
        <w:ind w:left="432" w:hanging="432"/>
      </w:pPr>
      <w:rPr>
        <w:rFonts w:hint="default"/>
        <w:color w:val="A5300F" w:themeColor="accent1"/>
      </w:rPr>
    </w:lvl>
    <w:lvl w:ilvl="1">
      <w:start w:val="1"/>
      <w:numFmt w:val="decimal"/>
      <w:pStyle w:val="Heading2"/>
      <w:lvlText w:val="%1.%2"/>
      <w:lvlJc w:val="left"/>
      <w:pPr>
        <w:ind w:left="576" w:hanging="576"/>
      </w:pPr>
      <w:rPr>
        <w:rFonts w:hint="default"/>
        <w:color w:val="A5300F" w:themeColor="accent1"/>
      </w:rPr>
    </w:lvl>
    <w:lvl w:ilvl="2">
      <w:start w:val="1"/>
      <w:numFmt w:val="decimal"/>
      <w:pStyle w:val="Heading3"/>
      <w:lvlText w:val="%1.%2.%3"/>
      <w:lvlJc w:val="left"/>
      <w:pPr>
        <w:ind w:left="720" w:hanging="720"/>
      </w:pPr>
      <w:rPr>
        <w:rFonts w:hint="default"/>
        <w:color w:val="A5300F" w:themeColor="accent1"/>
      </w:rPr>
    </w:lvl>
    <w:lvl w:ilvl="3">
      <w:start w:val="1"/>
      <w:numFmt w:val="decimal"/>
      <w:pStyle w:val="Heading4"/>
      <w:lvlText w:val="%1.%2.%3.%4"/>
      <w:lvlJc w:val="left"/>
      <w:pPr>
        <w:ind w:left="864" w:hanging="864"/>
      </w:pPr>
      <w:rPr>
        <w:rFonts w:hint="default"/>
        <w:color w:val="A5300F" w:themeColor="accent1"/>
      </w:rPr>
    </w:lvl>
    <w:lvl w:ilvl="4">
      <w:start w:val="1"/>
      <w:numFmt w:val="decimal"/>
      <w:pStyle w:val="Heading5"/>
      <w:lvlText w:val="%1.%2.%3.%4.%5"/>
      <w:lvlJc w:val="left"/>
      <w:pPr>
        <w:ind w:left="1008" w:hanging="1008"/>
      </w:pPr>
      <w:rPr>
        <w:rFonts w:hint="default"/>
        <w:color w:val="A5300F" w:themeColor="accent1"/>
      </w:rPr>
    </w:lvl>
    <w:lvl w:ilvl="5">
      <w:start w:val="1"/>
      <w:numFmt w:val="decimal"/>
      <w:pStyle w:val="Heading6"/>
      <w:lvlText w:val="%1.%2.%3.%4.%5.%6"/>
      <w:lvlJc w:val="left"/>
      <w:pPr>
        <w:ind w:left="1152" w:hanging="1152"/>
      </w:pPr>
      <w:rPr>
        <w:rFonts w:hint="default"/>
        <w:color w:val="A5300F" w:themeColor="accent1"/>
      </w:rPr>
    </w:lvl>
    <w:lvl w:ilvl="6">
      <w:start w:val="1"/>
      <w:numFmt w:val="decimal"/>
      <w:pStyle w:val="Heading7"/>
      <w:lvlText w:val="%1.%2.%3.%4.%5.%6.%7"/>
      <w:lvlJc w:val="left"/>
      <w:pPr>
        <w:ind w:left="1296" w:hanging="1296"/>
      </w:pPr>
      <w:rPr>
        <w:rFonts w:hint="default"/>
        <w:color w:val="A5300F" w:themeColor="accent1"/>
      </w:rPr>
    </w:lvl>
    <w:lvl w:ilvl="7">
      <w:start w:val="1"/>
      <w:numFmt w:val="decimal"/>
      <w:pStyle w:val="Heading8"/>
      <w:lvlText w:val="%1.%2.%3.%4.%5.%6.%7.%8"/>
      <w:lvlJc w:val="left"/>
      <w:pPr>
        <w:ind w:left="1440" w:hanging="1440"/>
      </w:pPr>
      <w:rPr>
        <w:rFonts w:hint="default"/>
        <w:color w:val="A5300F" w:themeColor="accent1"/>
      </w:rPr>
    </w:lvl>
    <w:lvl w:ilvl="8">
      <w:start w:val="1"/>
      <w:numFmt w:val="decimal"/>
      <w:pStyle w:val="Heading9"/>
      <w:lvlText w:val="%1.%2.%3.%4.%5.%6.%7.%8.%9"/>
      <w:lvlJc w:val="left"/>
      <w:pPr>
        <w:ind w:left="1584" w:hanging="1584"/>
      </w:pPr>
      <w:rPr>
        <w:rFonts w:hint="default"/>
        <w:color w:val="A5300F" w:themeColor="accent1"/>
      </w:rPr>
    </w:lvl>
  </w:abstractNum>
  <w:abstractNum w:abstractNumId="13" w15:restartNumberingAfterBreak="0">
    <w:nsid w:val="53035B4C"/>
    <w:multiLevelType w:val="hybridMultilevel"/>
    <w:tmpl w:val="71DA2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1C7B56"/>
    <w:multiLevelType w:val="hybridMultilevel"/>
    <w:tmpl w:val="E574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3E1812"/>
    <w:multiLevelType w:val="hybridMultilevel"/>
    <w:tmpl w:val="24B8E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CE3A66"/>
    <w:multiLevelType w:val="hybridMultilevel"/>
    <w:tmpl w:val="108C3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EEA11E5"/>
    <w:multiLevelType w:val="hybridMultilevel"/>
    <w:tmpl w:val="D83AA8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B37B02"/>
    <w:multiLevelType w:val="hybridMultilevel"/>
    <w:tmpl w:val="8AAEC0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8F542C2"/>
    <w:multiLevelType w:val="hybridMultilevel"/>
    <w:tmpl w:val="9CC26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D33E95"/>
    <w:multiLevelType w:val="hybridMultilevel"/>
    <w:tmpl w:val="265020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058399F"/>
    <w:multiLevelType w:val="hybridMultilevel"/>
    <w:tmpl w:val="3BBC0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BC63BF0"/>
    <w:multiLevelType w:val="hybridMultilevel"/>
    <w:tmpl w:val="5E6E3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E8067E"/>
    <w:multiLevelType w:val="hybridMultilevel"/>
    <w:tmpl w:val="84F87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8F0287"/>
    <w:multiLevelType w:val="multilevel"/>
    <w:tmpl w:val="6DC2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301991"/>
    <w:multiLevelType w:val="hybridMultilevel"/>
    <w:tmpl w:val="153E52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2"/>
  </w:num>
  <w:num w:numId="14">
    <w:abstractNumId w:val="4"/>
  </w:num>
  <w:num w:numId="15">
    <w:abstractNumId w:val="9"/>
  </w:num>
  <w:num w:numId="16">
    <w:abstractNumId w:val="5"/>
  </w:num>
  <w:num w:numId="17">
    <w:abstractNumId w:val="18"/>
  </w:num>
  <w:num w:numId="18">
    <w:abstractNumId w:val="3"/>
  </w:num>
  <w:num w:numId="19">
    <w:abstractNumId w:val="25"/>
  </w:num>
  <w:num w:numId="20">
    <w:abstractNumId w:val="1"/>
  </w:num>
  <w:num w:numId="21">
    <w:abstractNumId w:val="20"/>
  </w:num>
  <w:num w:numId="22">
    <w:abstractNumId w:val="16"/>
  </w:num>
  <w:num w:numId="23">
    <w:abstractNumId w:val="23"/>
  </w:num>
  <w:num w:numId="24">
    <w:abstractNumId w:val="13"/>
  </w:num>
  <w:num w:numId="25">
    <w:abstractNumId w:val="10"/>
  </w:num>
  <w:num w:numId="26">
    <w:abstractNumId w:val="24"/>
  </w:num>
  <w:num w:numId="27">
    <w:abstractNumId w:val="17"/>
  </w:num>
  <w:num w:numId="28">
    <w:abstractNumId w:val="22"/>
  </w:num>
  <w:num w:numId="29">
    <w:abstractNumId w:val="0"/>
  </w:num>
  <w:num w:numId="30">
    <w:abstractNumId w:val="21"/>
  </w:num>
  <w:num w:numId="31">
    <w:abstractNumId w:val="19"/>
  </w:num>
  <w:num w:numId="32">
    <w:abstractNumId w:val="26"/>
  </w:num>
  <w:num w:numId="33">
    <w:abstractNumId w:val="7"/>
  </w:num>
  <w:num w:numId="34">
    <w:abstractNumId w:val="12"/>
  </w:num>
  <w:num w:numId="35">
    <w:abstractNumId w:val="6"/>
  </w:num>
  <w:num w:numId="36">
    <w:abstractNumId w:val="11"/>
  </w:num>
  <w:num w:numId="37">
    <w:abstractNumId w:val="8"/>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attachedTemplate r:id="rId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98B"/>
    <w:rsid w:val="00004634"/>
    <w:rsid w:val="00011595"/>
    <w:rsid w:val="00011818"/>
    <w:rsid w:val="00012383"/>
    <w:rsid w:val="00013A85"/>
    <w:rsid w:val="000207EA"/>
    <w:rsid w:val="000266E8"/>
    <w:rsid w:val="0003138D"/>
    <w:rsid w:val="00036424"/>
    <w:rsid w:val="000424D0"/>
    <w:rsid w:val="00045333"/>
    <w:rsid w:val="000650A1"/>
    <w:rsid w:val="000657BA"/>
    <w:rsid w:val="00067C16"/>
    <w:rsid w:val="00084687"/>
    <w:rsid w:val="000905EA"/>
    <w:rsid w:val="00093F2C"/>
    <w:rsid w:val="00096E6F"/>
    <w:rsid w:val="000B4AC1"/>
    <w:rsid w:val="000C1C18"/>
    <w:rsid w:val="000C4E8A"/>
    <w:rsid w:val="000D13B5"/>
    <w:rsid w:val="000D6A93"/>
    <w:rsid w:val="000D78FA"/>
    <w:rsid w:val="000E3F7B"/>
    <w:rsid w:val="000E6381"/>
    <w:rsid w:val="000E6777"/>
    <w:rsid w:val="000F12ED"/>
    <w:rsid w:val="000F3203"/>
    <w:rsid w:val="000F7484"/>
    <w:rsid w:val="001038B2"/>
    <w:rsid w:val="0012309C"/>
    <w:rsid w:val="00126897"/>
    <w:rsid w:val="0013095B"/>
    <w:rsid w:val="00132F39"/>
    <w:rsid w:val="0013473E"/>
    <w:rsid w:val="00142D5D"/>
    <w:rsid w:val="00157F9C"/>
    <w:rsid w:val="0016597F"/>
    <w:rsid w:val="00181894"/>
    <w:rsid w:val="0018242C"/>
    <w:rsid w:val="00182781"/>
    <w:rsid w:val="001955FA"/>
    <w:rsid w:val="00196C11"/>
    <w:rsid w:val="001A3B17"/>
    <w:rsid w:val="001B11DB"/>
    <w:rsid w:val="001B513F"/>
    <w:rsid w:val="001C0E3E"/>
    <w:rsid w:val="001C5B11"/>
    <w:rsid w:val="001D0484"/>
    <w:rsid w:val="001F70EA"/>
    <w:rsid w:val="00200402"/>
    <w:rsid w:val="00203790"/>
    <w:rsid w:val="00203F72"/>
    <w:rsid w:val="002051CA"/>
    <w:rsid w:val="00205F06"/>
    <w:rsid w:val="002116E8"/>
    <w:rsid w:val="002139A1"/>
    <w:rsid w:val="00223FC4"/>
    <w:rsid w:val="00232079"/>
    <w:rsid w:val="002340C3"/>
    <w:rsid w:val="00237660"/>
    <w:rsid w:val="0023788F"/>
    <w:rsid w:val="00237C72"/>
    <w:rsid w:val="002554C9"/>
    <w:rsid w:val="002573D9"/>
    <w:rsid w:val="00270D53"/>
    <w:rsid w:val="00272CBE"/>
    <w:rsid w:val="002777EF"/>
    <w:rsid w:val="00290E12"/>
    <w:rsid w:val="00293657"/>
    <w:rsid w:val="00294852"/>
    <w:rsid w:val="002B1A28"/>
    <w:rsid w:val="002C07A2"/>
    <w:rsid w:val="002C15F6"/>
    <w:rsid w:val="002C21EB"/>
    <w:rsid w:val="002C4D81"/>
    <w:rsid w:val="002C624B"/>
    <w:rsid w:val="002D0C39"/>
    <w:rsid w:val="002D6EC2"/>
    <w:rsid w:val="002D6F5C"/>
    <w:rsid w:val="002E11A6"/>
    <w:rsid w:val="002E2E8D"/>
    <w:rsid w:val="002E3F1E"/>
    <w:rsid w:val="002F2F37"/>
    <w:rsid w:val="002F513D"/>
    <w:rsid w:val="002F514E"/>
    <w:rsid w:val="002F5459"/>
    <w:rsid w:val="002F5577"/>
    <w:rsid w:val="0030443C"/>
    <w:rsid w:val="003120D2"/>
    <w:rsid w:val="00314D67"/>
    <w:rsid w:val="00316E26"/>
    <w:rsid w:val="00316F46"/>
    <w:rsid w:val="00321520"/>
    <w:rsid w:val="00334475"/>
    <w:rsid w:val="00345F04"/>
    <w:rsid w:val="00346352"/>
    <w:rsid w:val="00347430"/>
    <w:rsid w:val="0035208A"/>
    <w:rsid w:val="003534CA"/>
    <w:rsid w:val="00364192"/>
    <w:rsid w:val="003663A4"/>
    <w:rsid w:val="0037108C"/>
    <w:rsid w:val="003715D9"/>
    <w:rsid w:val="00375FE8"/>
    <w:rsid w:val="003855FC"/>
    <w:rsid w:val="00387E85"/>
    <w:rsid w:val="003A3697"/>
    <w:rsid w:val="003B2F1E"/>
    <w:rsid w:val="003B540B"/>
    <w:rsid w:val="003C0119"/>
    <w:rsid w:val="003C1D37"/>
    <w:rsid w:val="003C67CF"/>
    <w:rsid w:val="003E0C64"/>
    <w:rsid w:val="003E21A1"/>
    <w:rsid w:val="003E4F9F"/>
    <w:rsid w:val="003E683B"/>
    <w:rsid w:val="003F32B3"/>
    <w:rsid w:val="003F4851"/>
    <w:rsid w:val="003F6112"/>
    <w:rsid w:val="0040364F"/>
    <w:rsid w:val="00403B63"/>
    <w:rsid w:val="00403D4B"/>
    <w:rsid w:val="00406CB1"/>
    <w:rsid w:val="00412A0F"/>
    <w:rsid w:val="00413016"/>
    <w:rsid w:val="0042256C"/>
    <w:rsid w:val="004230F8"/>
    <w:rsid w:val="004232D8"/>
    <w:rsid w:val="004342F3"/>
    <w:rsid w:val="00435294"/>
    <w:rsid w:val="00441A3F"/>
    <w:rsid w:val="0044592B"/>
    <w:rsid w:val="00476C4D"/>
    <w:rsid w:val="0047711C"/>
    <w:rsid w:val="00477488"/>
    <w:rsid w:val="00477E35"/>
    <w:rsid w:val="0048012B"/>
    <w:rsid w:val="00484061"/>
    <w:rsid w:val="00487E2E"/>
    <w:rsid w:val="004A6F94"/>
    <w:rsid w:val="004A7E54"/>
    <w:rsid w:val="004B0453"/>
    <w:rsid w:val="004B0D1A"/>
    <w:rsid w:val="004B2D24"/>
    <w:rsid w:val="004C1E47"/>
    <w:rsid w:val="004D060B"/>
    <w:rsid w:val="004D1A79"/>
    <w:rsid w:val="004D5BF3"/>
    <w:rsid w:val="004F6F90"/>
    <w:rsid w:val="005043EC"/>
    <w:rsid w:val="00510F0C"/>
    <w:rsid w:val="00511ABF"/>
    <w:rsid w:val="0051299D"/>
    <w:rsid w:val="00520CA6"/>
    <w:rsid w:val="00524CEB"/>
    <w:rsid w:val="0052712E"/>
    <w:rsid w:val="00527FE9"/>
    <w:rsid w:val="005311F1"/>
    <w:rsid w:val="00532A2B"/>
    <w:rsid w:val="00532D1D"/>
    <w:rsid w:val="00545A96"/>
    <w:rsid w:val="00547EC0"/>
    <w:rsid w:val="005510C3"/>
    <w:rsid w:val="00551C47"/>
    <w:rsid w:val="005608E0"/>
    <w:rsid w:val="005611D1"/>
    <w:rsid w:val="00565CA5"/>
    <w:rsid w:val="0056798B"/>
    <w:rsid w:val="005768A8"/>
    <w:rsid w:val="00583EAB"/>
    <w:rsid w:val="005935A1"/>
    <w:rsid w:val="005A04E6"/>
    <w:rsid w:val="005B4EEA"/>
    <w:rsid w:val="005C1537"/>
    <w:rsid w:val="005E2690"/>
    <w:rsid w:val="005E4B6A"/>
    <w:rsid w:val="00604DD4"/>
    <w:rsid w:val="00611CF4"/>
    <w:rsid w:val="00612F0F"/>
    <w:rsid w:val="00617E23"/>
    <w:rsid w:val="00627B9C"/>
    <w:rsid w:val="00627FD8"/>
    <w:rsid w:val="0064491E"/>
    <w:rsid w:val="006450D0"/>
    <w:rsid w:val="00651A91"/>
    <w:rsid w:val="00680D69"/>
    <w:rsid w:val="00681181"/>
    <w:rsid w:val="00681240"/>
    <w:rsid w:val="0068204F"/>
    <w:rsid w:val="006868DE"/>
    <w:rsid w:val="00687F7E"/>
    <w:rsid w:val="00697843"/>
    <w:rsid w:val="006B29E3"/>
    <w:rsid w:val="006C1B56"/>
    <w:rsid w:val="006D34C8"/>
    <w:rsid w:val="006D5385"/>
    <w:rsid w:val="006E122D"/>
    <w:rsid w:val="006F3777"/>
    <w:rsid w:val="006F6C53"/>
    <w:rsid w:val="00704703"/>
    <w:rsid w:val="00706274"/>
    <w:rsid w:val="00712E62"/>
    <w:rsid w:val="007155CD"/>
    <w:rsid w:val="0072045C"/>
    <w:rsid w:val="00725F87"/>
    <w:rsid w:val="007339B3"/>
    <w:rsid w:val="00736D8F"/>
    <w:rsid w:val="0073727B"/>
    <w:rsid w:val="00741F86"/>
    <w:rsid w:val="00755F2B"/>
    <w:rsid w:val="007625E3"/>
    <w:rsid w:val="00762A8C"/>
    <w:rsid w:val="00763128"/>
    <w:rsid w:val="0076482C"/>
    <w:rsid w:val="00776DD3"/>
    <w:rsid w:val="0078577A"/>
    <w:rsid w:val="00785BF7"/>
    <w:rsid w:val="00791F85"/>
    <w:rsid w:val="007A0C36"/>
    <w:rsid w:val="007A17F8"/>
    <w:rsid w:val="007B1309"/>
    <w:rsid w:val="007B54BC"/>
    <w:rsid w:val="007B5B69"/>
    <w:rsid w:val="007C08C7"/>
    <w:rsid w:val="007D0D2A"/>
    <w:rsid w:val="007D4406"/>
    <w:rsid w:val="007D4E0C"/>
    <w:rsid w:val="007D7273"/>
    <w:rsid w:val="007E2B4C"/>
    <w:rsid w:val="007E4E2B"/>
    <w:rsid w:val="007F72F4"/>
    <w:rsid w:val="0080542F"/>
    <w:rsid w:val="008064CC"/>
    <w:rsid w:val="0080792D"/>
    <w:rsid w:val="00807FC8"/>
    <w:rsid w:val="00810CCF"/>
    <w:rsid w:val="008121DA"/>
    <w:rsid w:val="0081354A"/>
    <w:rsid w:val="00814F4C"/>
    <w:rsid w:val="00817757"/>
    <w:rsid w:val="00820D0A"/>
    <w:rsid w:val="00821E63"/>
    <w:rsid w:val="00824390"/>
    <w:rsid w:val="00826C8D"/>
    <w:rsid w:val="00830AB4"/>
    <w:rsid w:val="00833A50"/>
    <w:rsid w:val="00842121"/>
    <w:rsid w:val="008529D1"/>
    <w:rsid w:val="008670A7"/>
    <w:rsid w:val="00871160"/>
    <w:rsid w:val="008750E3"/>
    <w:rsid w:val="008778CC"/>
    <w:rsid w:val="00881678"/>
    <w:rsid w:val="008831BC"/>
    <w:rsid w:val="008A3504"/>
    <w:rsid w:val="008A40DD"/>
    <w:rsid w:val="008A61DA"/>
    <w:rsid w:val="008A6C4A"/>
    <w:rsid w:val="008B260F"/>
    <w:rsid w:val="008B4ECE"/>
    <w:rsid w:val="008C137F"/>
    <w:rsid w:val="008C3CFB"/>
    <w:rsid w:val="008C4464"/>
    <w:rsid w:val="008D32B1"/>
    <w:rsid w:val="008E2F0B"/>
    <w:rsid w:val="008E6EB0"/>
    <w:rsid w:val="008F0AEC"/>
    <w:rsid w:val="00901A20"/>
    <w:rsid w:val="0090326A"/>
    <w:rsid w:val="00910B29"/>
    <w:rsid w:val="00911F60"/>
    <w:rsid w:val="009171AB"/>
    <w:rsid w:val="00921547"/>
    <w:rsid w:val="00921614"/>
    <w:rsid w:val="00924674"/>
    <w:rsid w:val="00932963"/>
    <w:rsid w:val="00932ADD"/>
    <w:rsid w:val="00941A70"/>
    <w:rsid w:val="00946126"/>
    <w:rsid w:val="00946EAC"/>
    <w:rsid w:val="00961A78"/>
    <w:rsid w:val="00962483"/>
    <w:rsid w:val="009646CB"/>
    <w:rsid w:val="00970C7E"/>
    <w:rsid w:val="00980785"/>
    <w:rsid w:val="00980A88"/>
    <w:rsid w:val="009812CF"/>
    <w:rsid w:val="009A0971"/>
    <w:rsid w:val="009A5C63"/>
    <w:rsid w:val="009B2B49"/>
    <w:rsid w:val="009B385E"/>
    <w:rsid w:val="009B463E"/>
    <w:rsid w:val="009B6903"/>
    <w:rsid w:val="009B6C0F"/>
    <w:rsid w:val="009C2F76"/>
    <w:rsid w:val="009C661D"/>
    <w:rsid w:val="009C72FA"/>
    <w:rsid w:val="009D56D2"/>
    <w:rsid w:val="009D6499"/>
    <w:rsid w:val="009D701F"/>
    <w:rsid w:val="009E01A9"/>
    <w:rsid w:val="009E11B9"/>
    <w:rsid w:val="009E2037"/>
    <w:rsid w:val="009E4688"/>
    <w:rsid w:val="00A03981"/>
    <w:rsid w:val="00A1282B"/>
    <w:rsid w:val="00A179A9"/>
    <w:rsid w:val="00A2007C"/>
    <w:rsid w:val="00A21877"/>
    <w:rsid w:val="00A2530C"/>
    <w:rsid w:val="00A31B5A"/>
    <w:rsid w:val="00A454D7"/>
    <w:rsid w:val="00A47EEA"/>
    <w:rsid w:val="00A6766B"/>
    <w:rsid w:val="00A73483"/>
    <w:rsid w:val="00A80AB4"/>
    <w:rsid w:val="00A84BE4"/>
    <w:rsid w:val="00A86A6C"/>
    <w:rsid w:val="00A920DC"/>
    <w:rsid w:val="00A92BAA"/>
    <w:rsid w:val="00AA5506"/>
    <w:rsid w:val="00AA711F"/>
    <w:rsid w:val="00AB2AFA"/>
    <w:rsid w:val="00AC2C1E"/>
    <w:rsid w:val="00AD5B1C"/>
    <w:rsid w:val="00AE328D"/>
    <w:rsid w:val="00AE5134"/>
    <w:rsid w:val="00AF243D"/>
    <w:rsid w:val="00AF4241"/>
    <w:rsid w:val="00AF5A15"/>
    <w:rsid w:val="00AF74A3"/>
    <w:rsid w:val="00B00284"/>
    <w:rsid w:val="00B01886"/>
    <w:rsid w:val="00B058C3"/>
    <w:rsid w:val="00B21B21"/>
    <w:rsid w:val="00B22F9F"/>
    <w:rsid w:val="00B31CB1"/>
    <w:rsid w:val="00B409B0"/>
    <w:rsid w:val="00B42025"/>
    <w:rsid w:val="00B47625"/>
    <w:rsid w:val="00B47F56"/>
    <w:rsid w:val="00B525D0"/>
    <w:rsid w:val="00B61B12"/>
    <w:rsid w:val="00B65DF3"/>
    <w:rsid w:val="00B66E0D"/>
    <w:rsid w:val="00B85CBE"/>
    <w:rsid w:val="00B87FC3"/>
    <w:rsid w:val="00B94C9F"/>
    <w:rsid w:val="00B95052"/>
    <w:rsid w:val="00BA08F4"/>
    <w:rsid w:val="00BA4E2A"/>
    <w:rsid w:val="00BB039E"/>
    <w:rsid w:val="00BB0E8C"/>
    <w:rsid w:val="00BB2C41"/>
    <w:rsid w:val="00BC2085"/>
    <w:rsid w:val="00BC62A5"/>
    <w:rsid w:val="00BD4BC4"/>
    <w:rsid w:val="00C05FDF"/>
    <w:rsid w:val="00C07ED2"/>
    <w:rsid w:val="00C14346"/>
    <w:rsid w:val="00C1472C"/>
    <w:rsid w:val="00C16D1D"/>
    <w:rsid w:val="00C20867"/>
    <w:rsid w:val="00C25A30"/>
    <w:rsid w:val="00C33F4D"/>
    <w:rsid w:val="00C54BA5"/>
    <w:rsid w:val="00C55292"/>
    <w:rsid w:val="00C569D7"/>
    <w:rsid w:val="00C61FD3"/>
    <w:rsid w:val="00C678E1"/>
    <w:rsid w:val="00C76415"/>
    <w:rsid w:val="00C76BCD"/>
    <w:rsid w:val="00C77AA5"/>
    <w:rsid w:val="00C869E3"/>
    <w:rsid w:val="00CA5345"/>
    <w:rsid w:val="00CB74A4"/>
    <w:rsid w:val="00CC0C93"/>
    <w:rsid w:val="00CD25E6"/>
    <w:rsid w:val="00CD726F"/>
    <w:rsid w:val="00CF224F"/>
    <w:rsid w:val="00CF4405"/>
    <w:rsid w:val="00D05D05"/>
    <w:rsid w:val="00D05D48"/>
    <w:rsid w:val="00D106F6"/>
    <w:rsid w:val="00D17615"/>
    <w:rsid w:val="00D21874"/>
    <w:rsid w:val="00D31D1A"/>
    <w:rsid w:val="00D329EA"/>
    <w:rsid w:val="00D332D9"/>
    <w:rsid w:val="00D3621D"/>
    <w:rsid w:val="00D53E85"/>
    <w:rsid w:val="00D54EB5"/>
    <w:rsid w:val="00D56584"/>
    <w:rsid w:val="00D566A4"/>
    <w:rsid w:val="00D573E9"/>
    <w:rsid w:val="00D701AF"/>
    <w:rsid w:val="00D71699"/>
    <w:rsid w:val="00D72D53"/>
    <w:rsid w:val="00D76F85"/>
    <w:rsid w:val="00D77AA3"/>
    <w:rsid w:val="00D945F4"/>
    <w:rsid w:val="00DA4F0C"/>
    <w:rsid w:val="00DB06BF"/>
    <w:rsid w:val="00DB2172"/>
    <w:rsid w:val="00DB60E1"/>
    <w:rsid w:val="00DC6AEF"/>
    <w:rsid w:val="00DD4354"/>
    <w:rsid w:val="00DE1835"/>
    <w:rsid w:val="00DE1E3A"/>
    <w:rsid w:val="00DE676B"/>
    <w:rsid w:val="00DF690E"/>
    <w:rsid w:val="00E005C1"/>
    <w:rsid w:val="00E01233"/>
    <w:rsid w:val="00E107AA"/>
    <w:rsid w:val="00E1440A"/>
    <w:rsid w:val="00E3034A"/>
    <w:rsid w:val="00E3395A"/>
    <w:rsid w:val="00E42F37"/>
    <w:rsid w:val="00E43FC9"/>
    <w:rsid w:val="00E57B92"/>
    <w:rsid w:val="00E60041"/>
    <w:rsid w:val="00E73203"/>
    <w:rsid w:val="00E81C7A"/>
    <w:rsid w:val="00E861D7"/>
    <w:rsid w:val="00E86472"/>
    <w:rsid w:val="00EB12A2"/>
    <w:rsid w:val="00EB597B"/>
    <w:rsid w:val="00EC6461"/>
    <w:rsid w:val="00ED256B"/>
    <w:rsid w:val="00EE4255"/>
    <w:rsid w:val="00EE5CC8"/>
    <w:rsid w:val="00EF31F2"/>
    <w:rsid w:val="00EF37D7"/>
    <w:rsid w:val="00F04BB3"/>
    <w:rsid w:val="00F06A0E"/>
    <w:rsid w:val="00F1255C"/>
    <w:rsid w:val="00F129F8"/>
    <w:rsid w:val="00F23833"/>
    <w:rsid w:val="00F2431D"/>
    <w:rsid w:val="00F27736"/>
    <w:rsid w:val="00F320BF"/>
    <w:rsid w:val="00F45725"/>
    <w:rsid w:val="00F45F0B"/>
    <w:rsid w:val="00F5092C"/>
    <w:rsid w:val="00F74614"/>
    <w:rsid w:val="00F75BA8"/>
    <w:rsid w:val="00F80A3D"/>
    <w:rsid w:val="00F96106"/>
    <w:rsid w:val="00FA29D2"/>
    <w:rsid w:val="00FA30B8"/>
    <w:rsid w:val="00FA4B16"/>
    <w:rsid w:val="00FB2A2E"/>
    <w:rsid w:val="00FB3E0B"/>
    <w:rsid w:val="00FB643D"/>
    <w:rsid w:val="00FB64F9"/>
    <w:rsid w:val="00FC030E"/>
    <w:rsid w:val="00FC589F"/>
    <w:rsid w:val="00FC6B9E"/>
    <w:rsid w:val="00FD237C"/>
    <w:rsid w:val="00FE1B3F"/>
    <w:rsid w:val="00FE3A75"/>
    <w:rsid w:val="00FF2050"/>
    <w:rsid w:val="00FF581C"/>
    <w:rsid w:val="4D5159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FA84"/>
  <w15:chartTrackingRefBased/>
  <w15:docId w15:val="{C099B276-77A8-4510-96F9-D64B2EDE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6766B"/>
    <w:pPr>
      <w:keepNext/>
      <w:keepLines/>
      <w:numPr>
        <w:numId w:val="12"/>
      </w:numPr>
      <w:spacing w:before="240" w:after="0"/>
      <w:outlineLvl w:val="0"/>
    </w:pPr>
    <w:rPr>
      <w:rFonts w:asciiTheme="majorHAnsi" w:eastAsiaTheme="majorEastAsia" w:hAnsiTheme="majorHAnsi" w:cstheme="majorBidi"/>
      <w:b/>
      <w:bCs/>
      <w:sz w:val="40"/>
      <w:szCs w:val="40"/>
    </w:rPr>
  </w:style>
  <w:style w:type="paragraph" w:styleId="Heading2">
    <w:name w:val="heading 2"/>
    <w:basedOn w:val="Normal"/>
    <w:next w:val="Normal"/>
    <w:link w:val="Heading2Char"/>
    <w:autoRedefine/>
    <w:uiPriority w:val="9"/>
    <w:unhideWhenUsed/>
    <w:qFormat/>
    <w:rsid w:val="00B409B0"/>
    <w:pPr>
      <w:keepNext/>
      <w:keepLines/>
      <w:numPr>
        <w:ilvl w:val="1"/>
        <w:numId w:val="12"/>
      </w:numPr>
      <w:spacing w:before="40" w:after="0"/>
      <w:contextualSpacing/>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autoRedefine/>
    <w:uiPriority w:val="9"/>
    <w:unhideWhenUsed/>
    <w:qFormat/>
    <w:rsid w:val="00EB12A2"/>
    <w:pPr>
      <w:keepNext/>
      <w:keepLines/>
      <w:numPr>
        <w:ilvl w:val="2"/>
        <w:numId w:val="12"/>
      </w:numPr>
      <w:spacing w:before="4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autoRedefine/>
    <w:uiPriority w:val="9"/>
    <w:semiHidden/>
    <w:unhideWhenUsed/>
    <w:qFormat/>
    <w:pPr>
      <w:keepNext/>
      <w:keepLines/>
      <w:numPr>
        <w:ilvl w:val="3"/>
        <w:numId w:val="12"/>
      </w:numPr>
      <w:spacing w:before="4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9"/>
    <w:semiHidden/>
    <w:unhideWhenUsed/>
    <w:qFormat/>
    <w:pPr>
      <w:keepNext/>
      <w:keepLines/>
      <w:numPr>
        <w:ilvl w:val="4"/>
        <w:numId w:val="12"/>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pPr>
      <w:keepNext/>
      <w:keepLines/>
      <w:numPr>
        <w:ilvl w:val="5"/>
        <w:numId w:val="12"/>
      </w:numPr>
      <w:spacing w:before="40" w:after="0"/>
      <w:outlineLvl w:val="5"/>
    </w:pPr>
    <w:rPr>
      <w:rFonts w:asciiTheme="majorHAnsi" w:eastAsiaTheme="majorEastAsia" w:hAnsiTheme="majorHAnsi" w:cstheme="majorBidi"/>
      <w:sz w:val="20"/>
      <w:szCs w:val="20"/>
    </w:rPr>
  </w:style>
  <w:style w:type="paragraph" w:styleId="Heading7">
    <w:name w:val="heading 7"/>
    <w:basedOn w:val="Normal"/>
    <w:next w:val="Normal"/>
    <w:link w:val="Heading7Char"/>
    <w:autoRedefine/>
    <w:uiPriority w:val="9"/>
    <w:semiHidden/>
    <w:unhideWhenUsed/>
    <w:qFormat/>
    <w:pPr>
      <w:keepNext/>
      <w:keepLines/>
      <w:numPr>
        <w:ilvl w:val="6"/>
        <w:numId w:val="12"/>
      </w:numPr>
      <w:spacing w:before="40" w:after="0"/>
      <w:outlineLvl w:val="6"/>
    </w:pPr>
    <w:rPr>
      <w:rFonts w:asciiTheme="majorHAnsi" w:eastAsiaTheme="majorEastAsia" w:hAnsiTheme="majorHAnsi" w:cstheme="majorBidi"/>
      <w:i/>
      <w:iCs/>
      <w:sz w:val="20"/>
      <w:szCs w:val="20"/>
    </w:rPr>
  </w:style>
  <w:style w:type="paragraph" w:styleId="Heading8">
    <w:name w:val="heading 8"/>
    <w:basedOn w:val="Normal"/>
    <w:next w:val="Normal"/>
    <w:link w:val="Heading8Char"/>
    <w:autoRedefine/>
    <w:uiPriority w:val="9"/>
    <w:semiHidden/>
    <w:unhideWhenUsed/>
    <w:qFormat/>
    <w:pPr>
      <w:keepNext/>
      <w:keepLines/>
      <w:numPr>
        <w:ilvl w:val="7"/>
        <w:numId w:val="12"/>
      </w:numPr>
      <w:spacing w:before="40" w:after="0"/>
      <w:outlineLvl w:val="7"/>
    </w:pPr>
    <w:rPr>
      <w:rFonts w:asciiTheme="majorHAnsi" w:eastAsiaTheme="majorEastAsia" w:hAnsiTheme="majorHAnsi" w:cstheme="majorBidi"/>
      <w:caps/>
      <w:color w:val="272727" w:themeColor="text1" w:themeTint="D8"/>
      <w:sz w:val="18"/>
      <w:szCs w:val="18"/>
    </w:rPr>
  </w:style>
  <w:style w:type="paragraph" w:styleId="Heading9">
    <w:name w:val="heading 9"/>
    <w:basedOn w:val="Normal"/>
    <w:next w:val="Normal"/>
    <w:link w:val="Heading9Char"/>
    <w:autoRedefine/>
    <w:uiPriority w:val="9"/>
    <w:semiHidden/>
    <w:unhideWhenUsed/>
    <w:qFormat/>
    <w:pPr>
      <w:keepNext/>
      <w:keepLines/>
      <w:numPr>
        <w:ilvl w:val="8"/>
        <w:numId w:val="12"/>
      </w:numPr>
      <w:spacing w:before="40" w:after="0"/>
      <w:outlineLvl w:val="8"/>
    </w:pPr>
    <w:rPr>
      <w:rFonts w:asciiTheme="majorHAnsi" w:eastAsiaTheme="majorEastAsia" w:hAnsiTheme="majorHAnsi" w:cstheme="majorBidi"/>
      <w:i/>
      <w:iCs/>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66B"/>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9"/>
    <w:rsid w:val="00B409B0"/>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EB12A2"/>
    <w:rPr>
      <w:rFonts w:asciiTheme="majorHAnsi" w:eastAsiaTheme="majorEastAsia" w:hAnsiTheme="majorHAnsi" w:cstheme="majorBidi"/>
      <w:b/>
      <w:bCs/>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Pr>
      <w:rFonts w:asciiTheme="majorHAnsi" w:eastAsiaTheme="majorEastAsia" w:hAnsiTheme="majorHAnsi" w:cstheme="majorBidi"/>
    </w:rPr>
  </w:style>
  <w:style w:type="character" w:customStyle="1" w:styleId="Heading6Char">
    <w:name w:val="Heading 6 Char"/>
    <w:basedOn w:val="DefaultParagraphFont"/>
    <w:link w:val="Heading6"/>
    <w:uiPriority w:val="9"/>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rPr>
      <w:rFonts w:asciiTheme="majorHAnsi" w:eastAsiaTheme="majorEastAsia" w:hAnsiTheme="majorHAnsi" w:cstheme="majorBidi"/>
      <w:i/>
      <w:iCs/>
      <w:sz w:val="20"/>
      <w:szCs w:val="20"/>
    </w:rPr>
  </w:style>
  <w:style w:type="character" w:customStyle="1" w:styleId="Heading8Char">
    <w:name w:val="Heading 8 Char"/>
    <w:basedOn w:val="DefaultParagraphFont"/>
    <w:link w:val="Heading8"/>
    <w:uiPriority w:val="9"/>
    <w:rPr>
      <w:rFonts w:asciiTheme="majorHAnsi" w:eastAsiaTheme="majorEastAsia" w:hAnsiTheme="majorHAnsi" w:cstheme="majorBidi"/>
      <w:caps/>
      <w:color w:val="272727" w:themeColor="text1" w:themeTint="D8"/>
      <w:sz w:val="18"/>
      <w:szCs w:val="18"/>
    </w:rPr>
  </w:style>
  <w:style w:type="character" w:customStyle="1" w:styleId="Heading9Char">
    <w:name w:val="Heading 9 Char"/>
    <w:basedOn w:val="DefaultParagraphFont"/>
    <w:link w:val="Heading9"/>
    <w:uiPriority w:val="9"/>
    <w:rPr>
      <w:rFonts w:asciiTheme="majorHAnsi" w:eastAsiaTheme="majorEastAsia" w:hAnsiTheme="majorHAnsi" w:cstheme="majorBidi"/>
      <w:i/>
      <w:iCs/>
      <w:caps/>
      <w:sz w:val="18"/>
      <w:szCs w:val="18"/>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qFormat/>
    <w:pPr>
      <w:numPr>
        <w:ilvl w:val="1"/>
      </w:numPr>
    </w:pPr>
    <w:rPr>
      <w:i/>
      <w:iCs/>
      <w:color w:val="5A5A5A" w:themeColor="text1" w:themeTint="A5"/>
    </w:rPr>
  </w:style>
  <w:style w:type="character" w:customStyle="1" w:styleId="SubtitleChar">
    <w:name w:val="Subtitle Char"/>
    <w:basedOn w:val="DefaultParagraphFont"/>
    <w:link w:val="Subtitle"/>
    <w:uiPriority w:val="11"/>
    <w:rPr>
      <w:i/>
      <w:iCs/>
      <w:color w:val="5A5A5A" w:themeColor="text1" w:themeTint="A5"/>
    </w:rPr>
  </w:style>
  <w:style w:type="paragraph" w:styleId="ListParagraph">
    <w:name w:val="List Paragraph"/>
    <w:basedOn w:val="Normal"/>
    <w:uiPriority w:val="34"/>
    <w:qFormat/>
    <w:pPr>
      <w:ind w:left="720"/>
      <w:contextualSpacing/>
    </w:pPr>
  </w:style>
  <w:style w:type="character" w:styleId="SubtleReference">
    <w:name w:val="Subtle Reference"/>
    <w:basedOn w:val="DefaultParagraphFont"/>
    <w:uiPriority w:val="31"/>
    <w:qFormat/>
    <w:rPr>
      <w:smallCaps/>
      <w:color w:val="5A5A5A" w:themeColor="text1" w:themeTint="A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200"/>
      <w:ind w:left="864" w:right="864"/>
    </w:pPr>
    <w:rPr>
      <w:i/>
      <w:iCs/>
    </w:rPr>
  </w:style>
  <w:style w:type="character" w:customStyle="1" w:styleId="QuoteChar">
    <w:name w:val="Quote Char"/>
    <w:basedOn w:val="DefaultParagraphFont"/>
    <w:link w:val="Quote"/>
    <w:uiPriority w:val="29"/>
    <w:rPr>
      <w:i/>
      <w:iCs/>
      <w:shd w:val="clear" w:color="auto" w:fill="F2F2F2" w:themeFill="background1" w:themeFillShade="F2"/>
    </w:rPr>
  </w:style>
  <w:style w:type="character" w:styleId="IntenseEmphasis">
    <w:name w:val="Intense Emphasis"/>
    <w:basedOn w:val="DefaultParagraphFont"/>
    <w:uiPriority w:val="21"/>
    <w:qFormat/>
    <w:rPr>
      <w:i/>
      <w:iCs/>
      <w:color w:val="A5300F" w:themeColor="accent1"/>
    </w:rPr>
  </w:style>
  <w:style w:type="paragraph" w:styleId="IntenseQuote">
    <w:name w:val="Intense Quote"/>
    <w:basedOn w:val="Normal"/>
    <w:next w:val="Normal"/>
    <w:link w:val="IntenseQuoteChar"/>
    <w:uiPriority w:val="30"/>
    <w:qFormat/>
    <w:pPr>
      <w:pBdr>
        <w:top w:val="single" w:sz="48" w:space="1" w:color="F9CEC2" w:themeColor="accent1" w:themeTint="33"/>
        <w:left w:val="single" w:sz="48" w:space="4" w:color="F9CEC2" w:themeColor="accent1" w:themeTint="33"/>
        <w:bottom w:val="single" w:sz="48" w:space="1" w:color="F9CEC2" w:themeColor="accent1" w:themeTint="33"/>
        <w:right w:val="single" w:sz="48" w:space="4" w:color="F9CEC2" w:themeColor="accent1" w:themeTint="33"/>
      </w:pBdr>
      <w:shd w:val="clear" w:color="auto" w:fill="F9CEC2" w:themeFill="accent1" w:themeFillTint="33"/>
      <w:spacing w:before="200"/>
      <w:ind w:left="864" w:right="864"/>
      <w:jc w:val="both"/>
    </w:pPr>
    <w:rPr>
      <w:i/>
      <w:iCs/>
    </w:rPr>
  </w:style>
  <w:style w:type="character" w:customStyle="1" w:styleId="IntenseQuoteChar">
    <w:name w:val="Intense Quote Char"/>
    <w:basedOn w:val="DefaultParagraphFont"/>
    <w:link w:val="IntenseQuote"/>
    <w:uiPriority w:val="30"/>
    <w:rPr>
      <w:i/>
      <w:iCs/>
      <w:shd w:val="clear" w:color="auto" w:fill="F9CEC2" w:themeFill="accent1" w:themeFillTint="33"/>
    </w:rPr>
  </w:style>
  <w:style w:type="paragraph" w:styleId="NoSpacing">
    <w:name w:val="No Spacing"/>
    <w:link w:val="NoSpacingChar"/>
    <w:uiPriority w:val="1"/>
    <w:qFormat/>
    <w:pPr>
      <w:spacing w:after="0" w:line="240" w:lineRule="auto"/>
    </w:pPr>
  </w:style>
  <w:style w:type="character" w:styleId="BookTitle">
    <w:name w:val="Book Title"/>
    <w:basedOn w:val="DefaultParagraphFont"/>
    <w:uiPriority w:val="33"/>
    <w:qFormat/>
    <w:rPr>
      <w:b/>
      <w:bCs/>
      <w:i/>
      <w:iCs/>
      <w:spacing w:val="5"/>
    </w:rPr>
  </w:style>
  <w:style w:type="paragraph" w:styleId="Caption">
    <w:name w:val="caption"/>
    <w:basedOn w:val="Normal"/>
    <w:next w:val="Normal"/>
    <w:uiPriority w:val="35"/>
    <w:semiHidden/>
    <w:unhideWhenUsed/>
    <w:qFormat/>
    <w:pPr>
      <w:spacing w:after="200" w:line="240" w:lineRule="auto"/>
    </w:pPr>
    <w:rPr>
      <w:i/>
      <w:iCs/>
      <w:sz w:val="20"/>
      <w:szCs w:val="20"/>
    </w:rPr>
  </w:style>
  <w:style w:type="character" w:styleId="IntenseReference">
    <w:name w:val="Intense Reference"/>
    <w:basedOn w:val="DefaultParagraphFont"/>
    <w:uiPriority w:val="32"/>
    <w:qFormat/>
    <w:rPr>
      <w:b/>
      <w:bCs/>
      <w:smallCaps/>
      <w:color w:val="A5300F" w:themeColor="accent1"/>
      <w:spacing w:val="5"/>
    </w:rPr>
  </w:style>
  <w:style w:type="character" w:customStyle="1" w:styleId="NoSpacingChar">
    <w:name w:val="No Spacing Char"/>
    <w:basedOn w:val="DefaultParagraphFont"/>
    <w:link w:val="NoSpacing"/>
    <w:uiPriority w:val="1"/>
  </w:style>
  <w:style w:type="character" w:styleId="Strong">
    <w:name w:val="Strong"/>
    <w:basedOn w:val="DefaultParagraphFont"/>
    <w:uiPriority w:val="22"/>
    <w:qFormat/>
    <w:rPr>
      <w:b/>
      <w:bCs/>
    </w:rPr>
  </w:style>
  <w:style w:type="paragraph" w:styleId="TOCHeading">
    <w:name w:val="TOC Heading"/>
    <w:basedOn w:val="Heading1"/>
    <w:next w:val="Normal"/>
    <w:uiPriority w:val="39"/>
    <w:unhideWhenUsed/>
    <w:qFormat/>
    <w:pPr>
      <w:outlineLvl w:val="9"/>
    </w:pPr>
  </w:style>
  <w:style w:type="paragraph" w:styleId="FootnoteText">
    <w:name w:val="footnote text"/>
    <w:basedOn w:val="Normal"/>
    <w:link w:val="FootnoteTextChar"/>
    <w:uiPriority w:val="99"/>
    <w:semiHidden/>
    <w:unhideWhenUsed/>
    <w:rsid w:val="007D44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4406"/>
    <w:rPr>
      <w:sz w:val="20"/>
      <w:szCs w:val="20"/>
    </w:rPr>
  </w:style>
  <w:style w:type="character" w:styleId="FootnoteReference">
    <w:name w:val="footnote reference"/>
    <w:basedOn w:val="DefaultParagraphFont"/>
    <w:uiPriority w:val="99"/>
    <w:semiHidden/>
    <w:unhideWhenUsed/>
    <w:rsid w:val="007D4406"/>
    <w:rPr>
      <w:vertAlign w:val="superscript"/>
    </w:rPr>
  </w:style>
  <w:style w:type="paragraph" w:styleId="TOC1">
    <w:name w:val="toc 1"/>
    <w:basedOn w:val="Normal"/>
    <w:next w:val="Normal"/>
    <w:autoRedefine/>
    <w:uiPriority w:val="39"/>
    <w:unhideWhenUsed/>
    <w:rsid w:val="00583EAB"/>
    <w:pPr>
      <w:spacing w:after="100"/>
    </w:pPr>
  </w:style>
  <w:style w:type="paragraph" w:styleId="TOC2">
    <w:name w:val="toc 2"/>
    <w:basedOn w:val="Normal"/>
    <w:next w:val="Normal"/>
    <w:autoRedefine/>
    <w:uiPriority w:val="39"/>
    <w:unhideWhenUsed/>
    <w:rsid w:val="00583EAB"/>
    <w:pPr>
      <w:spacing w:after="100"/>
      <w:ind w:left="220"/>
    </w:pPr>
  </w:style>
  <w:style w:type="paragraph" w:styleId="TOC3">
    <w:name w:val="toc 3"/>
    <w:basedOn w:val="Normal"/>
    <w:next w:val="Normal"/>
    <w:autoRedefine/>
    <w:uiPriority w:val="39"/>
    <w:unhideWhenUsed/>
    <w:rsid w:val="00583EAB"/>
    <w:pPr>
      <w:spacing w:after="100"/>
      <w:ind w:left="440"/>
    </w:pPr>
  </w:style>
  <w:style w:type="character" w:styleId="Hyperlink">
    <w:name w:val="Hyperlink"/>
    <w:basedOn w:val="DefaultParagraphFont"/>
    <w:uiPriority w:val="99"/>
    <w:unhideWhenUsed/>
    <w:rsid w:val="00583EAB"/>
    <w:rPr>
      <w:color w:val="6B9F25" w:themeColor="hyperlink"/>
      <w:u w:val="single"/>
    </w:rPr>
  </w:style>
  <w:style w:type="character" w:styleId="FollowedHyperlink">
    <w:name w:val="FollowedHyperlink"/>
    <w:basedOn w:val="DefaultParagraphFont"/>
    <w:uiPriority w:val="99"/>
    <w:semiHidden/>
    <w:unhideWhenUsed/>
    <w:rsid w:val="004C1E47"/>
    <w:rPr>
      <w:color w:val="B26B02" w:themeColor="followedHyperlink"/>
      <w:u w:val="single"/>
    </w:rPr>
  </w:style>
  <w:style w:type="table" w:styleId="TableGrid">
    <w:name w:val="Table Grid"/>
    <w:basedOn w:val="TableNormal"/>
    <w:uiPriority w:val="39"/>
    <w:rsid w:val="0098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46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614"/>
  </w:style>
  <w:style w:type="paragraph" w:styleId="Footer">
    <w:name w:val="footer"/>
    <w:basedOn w:val="Normal"/>
    <w:link w:val="FooterChar"/>
    <w:uiPriority w:val="99"/>
    <w:unhideWhenUsed/>
    <w:rsid w:val="00F746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614"/>
  </w:style>
  <w:style w:type="paragraph" w:styleId="BalloonText">
    <w:name w:val="Balloon Text"/>
    <w:basedOn w:val="Normal"/>
    <w:link w:val="BalloonTextChar"/>
    <w:uiPriority w:val="99"/>
    <w:semiHidden/>
    <w:unhideWhenUsed/>
    <w:rsid w:val="004A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E54"/>
    <w:rPr>
      <w:rFonts w:ascii="Segoe UI" w:hAnsi="Segoe UI" w:cs="Segoe UI"/>
      <w:sz w:val="18"/>
      <w:szCs w:val="18"/>
    </w:rPr>
  </w:style>
  <w:style w:type="paragraph" w:styleId="NormalWeb">
    <w:name w:val="Normal (Web)"/>
    <w:basedOn w:val="Normal"/>
    <w:uiPriority w:val="99"/>
    <w:semiHidden/>
    <w:unhideWhenUsed/>
    <w:rsid w:val="00A21877"/>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GridTable6Colorful">
    <w:name w:val="Grid Table 6 Colorful"/>
    <w:basedOn w:val="TableNormal"/>
    <w:uiPriority w:val="51"/>
    <w:rsid w:val="00A2187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B525D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7E2B4C"/>
    <w:rPr>
      <w:sz w:val="16"/>
      <w:szCs w:val="16"/>
    </w:rPr>
  </w:style>
  <w:style w:type="paragraph" w:styleId="CommentText">
    <w:name w:val="annotation text"/>
    <w:basedOn w:val="Normal"/>
    <w:link w:val="CommentTextChar"/>
    <w:uiPriority w:val="99"/>
    <w:semiHidden/>
    <w:unhideWhenUsed/>
    <w:rsid w:val="007E2B4C"/>
    <w:pPr>
      <w:spacing w:line="240" w:lineRule="auto"/>
    </w:pPr>
    <w:rPr>
      <w:sz w:val="20"/>
      <w:szCs w:val="20"/>
    </w:rPr>
  </w:style>
  <w:style w:type="character" w:customStyle="1" w:styleId="CommentTextChar">
    <w:name w:val="Comment Text Char"/>
    <w:basedOn w:val="DefaultParagraphFont"/>
    <w:link w:val="CommentText"/>
    <w:uiPriority w:val="99"/>
    <w:semiHidden/>
    <w:rsid w:val="007E2B4C"/>
    <w:rPr>
      <w:sz w:val="20"/>
      <w:szCs w:val="20"/>
    </w:rPr>
  </w:style>
  <w:style w:type="paragraph" w:styleId="CommentSubject">
    <w:name w:val="annotation subject"/>
    <w:basedOn w:val="CommentText"/>
    <w:next w:val="CommentText"/>
    <w:link w:val="CommentSubjectChar"/>
    <w:uiPriority w:val="99"/>
    <w:semiHidden/>
    <w:unhideWhenUsed/>
    <w:rsid w:val="007E2B4C"/>
    <w:rPr>
      <w:b/>
      <w:bCs/>
    </w:rPr>
  </w:style>
  <w:style w:type="character" w:customStyle="1" w:styleId="CommentSubjectChar">
    <w:name w:val="Comment Subject Char"/>
    <w:basedOn w:val="CommentTextChar"/>
    <w:link w:val="CommentSubject"/>
    <w:uiPriority w:val="99"/>
    <w:semiHidden/>
    <w:rsid w:val="007E2B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9301">
      <w:bodyDiv w:val="1"/>
      <w:marLeft w:val="0"/>
      <w:marRight w:val="0"/>
      <w:marTop w:val="0"/>
      <w:marBottom w:val="0"/>
      <w:divBdr>
        <w:top w:val="none" w:sz="0" w:space="0" w:color="auto"/>
        <w:left w:val="none" w:sz="0" w:space="0" w:color="auto"/>
        <w:bottom w:val="none" w:sz="0" w:space="0" w:color="auto"/>
        <w:right w:val="none" w:sz="0" w:space="0" w:color="auto"/>
      </w:divBdr>
    </w:div>
    <w:div w:id="26028636">
      <w:bodyDiv w:val="1"/>
      <w:marLeft w:val="0"/>
      <w:marRight w:val="0"/>
      <w:marTop w:val="0"/>
      <w:marBottom w:val="0"/>
      <w:divBdr>
        <w:top w:val="none" w:sz="0" w:space="0" w:color="auto"/>
        <w:left w:val="none" w:sz="0" w:space="0" w:color="auto"/>
        <w:bottom w:val="none" w:sz="0" w:space="0" w:color="auto"/>
        <w:right w:val="none" w:sz="0" w:space="0" w:color="auto"/>
      </w:divBdr>
    </w:div>
    <w:div w:id="29963333">
      <w:bodyDiv w:val="1"/>
      <w:marLeft w:val="0"/>
      <w:marRight w:val="0"/>
      <w:marTop w:val="0"/>
      <w:marBottom w:val="0"/>
      <w:divBdr>
        <w:top w:val="none" w:sz="0" w:space="0" w:color="auto"/>
        <w:left w:val="none" w:sz="0" w:space="0" w:color="auto"/>
        <w:bottom w:val="none" w:sz="0" w:space="0" w:color="auto"/>
        <w:right w:val="none" w:sz="0" w:space="0" w:color="auto"/>
      </w:divBdr>
    </w:div>
    <w:div w:id="162672302">
      <w:bodyDiv w:val="1"/>
      <w:marLeft w:val="0"/>
      <w:marRight w:val="0"/>
      <w:marTop w:val="0"/>
      <w:marBottom w:val="0"/>
      <w:divBdr>
        <w:top w:val="none" w:sz="0" w:space="0" w:color="auto"/>
        <w:left w:val="none" w:sz="0" w:space="0" w:color="auto"/>
        <w:bottom w:val="none" w:sz="0" w:space="0" w:color="auto"/>
        <w:right w:val="none" w:sz="0" w:space="0" w:color="auto"/>
      </w:divBdr>
    </w:div>
    <w:div w:id="240063142">
      <w:bodyDiv w:val="1"/>
      <w:marLeft w:val="0"/>
      <w:marRight w:val="0"/>
      <w:marTop w:val="0"/>
      <w:marBottom w:val="0"/>
      <w:divBdr>
        <w:top w:val="none" w:sz="0" w:space="0" w:color="auto"/>
        <w:left w:val="none" w:sz="0" w:space="0" w:color="auto"/>
        <w:bottom w:val="none" w:sz="0" w:space="0" w:color="auto"/>
        <w:right w:val="none" w:sz="0" w:space="0" w:color="auto"/>
      </w:divBdr>
    </w:div>
    <w:div w:id="278144314">
      <w:bodyDiv w:val="1"/>
      <w:marLeft w:val="0"/>
      <w:marRight w:val="0"/>
      <w:marTop w:val="0"/>
      <w:marBottom w:val="0"/>
      <w:divBdr>
        <w:top w:val="none" w:sz="0" w:space="0" w:color="auto"/>
        <w:left w:val="none" w:sz="0" w:space="0" w:color="auto"/>
        <w:bottom w:val="none" w:sz="0" w:space="0" w:color="auto"/>
        <w:right w:val="none" w:sz="0" w:space="0" w:color="auto"/>
      </w:divBdr>
    </w:div>
    <w:div w:id="299922014">
      <w:bodyDiv w:val="1"/>
      <w:marLeft w:val="0"/>
      <w:marRight w:val="0"/>
      <w:marTop w:val="0"/>
      <w:marBottom w:val="0"/>
      <w:divBdr>
        <w:top w:val="none" w:sz="0" w:space="0" w:color="auto"/>
        <w:left w:val="none" w:sz="0" w:space="0" w:color="auto"/>
        <w:bottom w:val="none" w:sz="0" w:space="0" w:color="auto"/>
        <w:right w:val="none" w:sz="0" w:space="0" w:color="auto"/>
      </w:divBdr>
    </w:div>
    <w:div w:id="353654599">
      <w:bodyDiv w:val="1"/>
      <w:marLeft w:val="0"/>
      <w:marRight w:val="0"/>
      <w:marTop w:val="0"/>
      <w:marBottom w:val="0"/>
      <w:divBdr>
        <w:top w:val="none" w:sz="0" w:space="0" w:color="auto"/>
        <w:left w:val="none" w:sz="0" w:space="0" w:color="auto"/>
        <w:bottom w:val="none" w:sz="0" w:space="0" w:color="auto"/>
        <w:right w:val="none" w:sz="0" w:space="0" w:color="auto"/>
      </w:divBdr>
    </w:div>
    <w:div w:id="355276599">
      <w:bodyDiv w:val="1"/>
      <w:marLeft w:val="0"/>
      <w:marRight w:val="0"/>
      <w:marTop w:val="0"/>
      <w:marBottom w:val="0"/>
      <w:divBdr>
        <w:top w:val="none" w:sz="0" w:space="0" w:color="auto"/>
        <w:left w:val="none" w:sz="0" w:space="0" w:color="auto"/>
        <w:bottom w:val="none" w:sz="0" w:space="0" w:color="auto"/>
        <w:right w:val="none" w:sz="0" w:space="0" w:color="auto"/>
      </w:divBdr>
    </w:div>
    <w:div w:id="385691158">
      <w:bodyDiv w:val="1"/>
      <w:marLeft w:val="0"/>
      <w:marRight w:val="0"/>
      <w:marTop w:val="0"/>
      <w:marBottom w:val="0"/>
      <w:divBdr>
        <w:top w:val="none" w:sz="0" w:space="0" w:color="auto"/>
        <w:left w:val="none" w:sz="0" w:space="0" w:color="auto"/>
        <w:bottom w:val="none" w:sz="0" w:space="0" w:color="auto"/>
        <w:right w:val="none" w:sz="0" w:space="0" w:color="auto"/>
      </w:divBdr>
    </w:div>
    <w:div w:id="410784301">
      <w:bodyDiv w:val="1"/>
      <w:marLeft w:val="0"/>
      <w:marRight w:val="0"/>
      <w:marTop w:val="0"/>
      <w:marBottom w:val="0"/>
      <w:divBdr>
        <w:top w:val="none" w:sz="0" w:space="0" w:color="auto"/>
        <w:left w:val="none" w:sz="0" w:space="0" w:color="auto"/>
        <w:bottom w:val="none" w:sz="0" w:space="0" w:color="auto"/>
        <w:right w:val="none" w:sz="0" w:space="0" w:color="auto"/>
      </w:divBdr>
    </w:div>
    <w:div w:id="434442329">
      <w:bodyDiv w:val="1"/>
      <w:marLeft w:val="0"/>
      <w:marRight w:val="0"/>
      <w:marTop w:val="0"/>
      <w:marBottom w:val="0"/>
      <w:divBdr>
        <w:top w:val="none" w:sz="0" w:space="0" w:color="auto"/>
        <w:left w:val="none" w:sz="0" w:space="0" w:color="auto"/>
        <w:bottom w:val="none" w:sz="0" w:space="0" w:color="auto"/>
        <w:right w:val="none" w:sz="0" w:space="0" w:color="auto"/>
      </w:divBdr>
    </w:div>
    <w:div w:id="439883634">
      <w:bodyDiv w:val="1"/>
      <w:marLeft w:val="0"/>
      <w:marRight w:val="0"/>
      <w:marTop w:val="0"/>
      <w:marBottom w:val="0"/>
      <w:divBdr>
        <w:top w:val="none" w:sz="0" w:space="0" w:color="auto"/>
        <w:left w:val="none" w:sz="0" w:space="0" w:color="auto"/>
        <w:bottom w:val="none" w:sz="0" w:space="0" w:color="auto"/>
        <w:right w:val="none" w:sz="0" w:space="0" w:color="auto"/>
      </w:divBdr>
    </w:div>
    <w:div w:id="519007603">
      <w:bodyDiv w:val="1"/>
      <w:marLeft w:val="0"/>
      <w:marRight w:val="0"/>
      <w:marTop w:val="0"/>
      <w:marBottom w:val="0"/>
      <w:divBdr>
        <w:top w:val="none" w:sz="0" w:space="0" w:color="auto"/>
        <w:left w:val="none" w:sz="0" w:space="0" w:color="auto"/>
        <w:bottom w:val="none" w:sz="0" w:space="0" w:color="auto"/>
        <w:right w:val="none" w:sz="0" w:space="0" w:color="auto"/>
      </w:divBdr>
    </w:div>
    <w:div w:id="550196657">
      <w:bodyDiv w:val="1"/>
      <w:marLeft w:val="0"/>
      <w:marRight w:val="0"/>
      <w:marTop w:val="0"/>
      <w:marBottom w:val="0"/>
      <w:divBdr>
        <w:top w:val="none" w:sz="0" w:space="0" w:color="auto"/>
        <w:left w:val="none" w:sz="0" w:space="0" w:color="auto"/>
        <w:bottom w:val="none" w:sz="0" w:space="0" w:color="auto"/>
        <w:right w:val="none" w:sz="0" w:space="0" w:color="auto"/>
      </w:divBdr>
    </w:div>
    <w:div w:id="555900620">
      <w:bodyDiv w:val="1"/>
      <w:marLeft w:val="0"/>
      <w:marRight w:val="0"/>
      <w:marTop w:val="0"/>
      <w:marBottom w:val="0"/>
      <w:divBdr>
        <w:top w:val="none" w:sz="0" w:space="0" w:color="auto"/>
        <w:left w:val="none" w:sz="0" w:space="0" w:color="auto"/>
        <w:bottom w:val="none" w:sz="0" w:space="0" w:color="auto"/>
        <w:right w:val="none" w:sz="0" w:space="0" w:color="auto"/>
      </w:divBdr>
      <w:divsChild>
        <w:div w:id="1990135139">
          <w:marLeft w:val="0"/>
          <w:marRight w:val="0"/>
          <w:marTop w:val="0"/>
          <w:marBottom w:val="0"/>
          <w:divBdr>
            <w:top w:val="none" w:sz="0" w:space="0" w:color="auto"/>
            <w:left w:val="none" w:sz="0" w:space="0" w:color="auto"/>
            <w:bottom w:val="none" w:sz="0" w:space="0" w:color="auto"/>
            <w:right w:val="none" w:sz="0" w:space="0" w:color="auto"/>
          </w:divBdr>
          <w:divsChild>
            <w:div w:id="1980652193">
              <w:marLeft w:val="0"/>
              <w:marRight w:val="0"/>
              <w:marTop w:val="0"/>
              <w:marBottom w:val="0"/>
              <w:divBdr>
                <w:top w:val="none" w:sz="0" w:space="0" w:color="auto"/>
                <w:left w:val="none" w:sz="0" w:space="0" w:color="auto"/>
                <w:bottom w:val="none" w:sz="0" w:space="0" w:color="auto"/>
                <w:right w:val="none" w:sz="0" w:space="0" w:color="auto"/>
              </w:divBdr>
              <w:divsChild>
                <w:div w:id="213203541">
                  <w:marLeft w:val="0"/>
                  <w:marRight w:val="0"/>
                  <w:marTop w:val="0"/>
                  <w:marBottom w:val="0"/>
                  <w:divBdr>
                    <w:top w:val="none" w:sz="0" w:space="0" w:color="auto"/>
                    <w:left w:val="none" w:sz="0" w:space="0" w:color="auto"/>
                    <w:bottom w:val="none" w:sz="0" w:space="0" w:color="auto"/>
                    <w:right w:val="none" w:sz="0" w:space="0" w:color="auto"/>
                  </w:divBdr>
                  <w:divsChild>
                    <w:div w:id="1192643149">
                      <w:marLeft w:val="0"/>
                      <w:marRight w:val="0"/>
                      <w:marTop w:val="0"/>
                      <w:marBottom w:val="0"/>
                      <w:divBdr>
                        <w:top w:val="none" w:sz="0" w:space="0" w:color="auto"/>
                        <w:left w:val="none" w:sz="0" w:space="0" w:color="auto"/>
                        <w:bottom w:val="none" w:sz="0" w:space="0" w:color="auto"/>
                        <w:right w:val="none" w:sz="0" w:space="0" w:color="auto"/>
                      </w:divBdr>
                      <w:divsChild>
                        <w:div w:id="1515026896">
                          <w:marLeft w:val="0"/>
                          <w:marRight w:val="0"/>
                          <w:marTop w:val="0"/>
                          <w:marBottom w:val="0"/>
                          <w:divBdr>
                            <w:top w:val="none" w:sz="0" w:space="0" w:color="auto"/>
                            <w:left w:val="none" w:sz="0" w:space="0" w:color="auto"/>
                            <w:bottom w:val="none" w:sz="0" w:space="0" w:color="auto"/>
                            <w:right w:val="none" w:sz="0" w:space="0" w:color="auto"/>
                          </w:divBdr>
                          <w:divsChild>
                            <w:div w:id="2029677354">
                              <w:marLeft w:val="0"/>
                              <w:marRight w:val="0"/>
                              <w:marTop w:val="0"/>
                              <w:marBottom w:val="0"/>
                              <w:divBdr>
                                <w:top w:val="none" w:sz="0" w:space="0" w:color="auto"/>
                                <w:left w:val="none" w:sz="0" w:space="0" w:color="auto"/>
                                <w:bottom w:val="none" w:sz="0" w:space="0" w:color="auto"/>
                                <w:right w:val="none" w:sz="0" w:space="0" w:color="auto"/>
                              </w:divBdr>
                              <w:divsChild>
                                <w:div w:id="1649166771">
                                  <w:marLeft w:val="0"/>
                                  <w:marRight w:val="0"/>
                                  <w:marTop w:val="0"/>
                                  <w:marBottom w:val="0"/>
                                  <w:divBdr>
                                    <w:top w:val="none" w:sz="0" w:space="0" w:color="auto"/>
                                    <w:left w:val="none" w:sz="0" w:space="0" w:color="auto"/>
                                    <w:bottom w:val="none" w:sz="0" w:space="0" w:color="auto"/>
                                    <w:right w:val="none" w:sz="0" w:space="0" w:color="auto"/>
                                  </w:divBdr>
                                  <w:divsChild>
                                    <w:div w:id="932320010">
                                      <w:marLeft w:val="0"/>
                                      <w:marRight w:val="0"/>
                                      <w:marTop w:val="0"/>
                                      <w:marBottom w:val="0"/>
                                      <w:divBdr>
                                        <w:top w:val="none" w:sz="0" w:space="0" w:color="auto"/>
                                        <w:left w:val="none" w:sz="0" w:space="0" w:color="auto"/>
                                        <w:bottom w:val="none" w:sz="0" w:space="0" w:color="auto"/>
                                        <w:right w:val="none" w:sz="0" w:space="0" w:color="auto"/>
                                      </w:divBdr>
                                      <w:divsChild>
                                        <w:div w:id="8704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489336">
      <w:bodyDiv w:val="1"/>
      <w:marLeft w:val="0"/>
      <w:marRight w:val="0"/>
      <w:marTop w:val="0"/>
      <w:marBottom w:val="0"/>
      <w:divBdr>
        <w:top w:val="none" w:sz="0" w:space="0" w:color="auto"/>
        <w:left w:val="none" w:sz="0" w:space="0" w:color="auto"/>
        <w:bottom w:val="none" w:sz="0" w:space="0" w:color="auto"/>
        <w:right w:val="none" w:sz="0" w:space="0" w:color="auto"/>
      </w:divBdr>
    </w:div>
    <w:div w:id="626161078">
      <w:bodyDiv w:val="1"/>
      <w:marLeft w:val="0"/>
      <w:marRight w:val="0"/>
      <w:marTop w:val="0"/>
      <w:marBottom w:val="0"/>
      <w:divBdr>
        <w:top w:val="none" w:sz="0" w:space="0" w:color="auto"/>
        <w:left w:val="none" w:sz="0" w:space="0" w:color="auto"/>
        <w:bottom w:val="none" w:sz="0" w:space="0" w:color="auto"/>
        <w:right w:val="none" w:sz="0" w:space="0" w:color="auto"/>
      </w:divBdr>
    </w:div>
    <w:div w:id="626736546">
      <w:bodyDiv w:val="1"/>
      <w:marLeft w:val="0"/>
      <w:marRight w:val="0"/>
      <w:marTop w:val="0"/>
      <w:marBottom w:val="0"/>
      <w:divBdr>
        <w:top w:val="none" w:sz="0" w:space="0" w:color="auto"/>
        <w:left w:val="none" w:sz="0" w:space="0" w:color="auto"/>
        <w:bottom w:val="none" w:sz="0" w:space="0" w:color="auto"/>
        <w:right w:val="none" w:sz="0" w:space="0" w:color="auto"/>
      </w:divBdr>
    </w:div>
    <w:div w:id="650986190">
      <w:bodyDiv w:val="1"/>
      <w:marLeft w:val="0"/>
      <w:marRight w:val="0"/>
      <w:marTop w:val="0"/>
      <w:marBottom w:val="0"/>
      <w:divBdr>
        <w:top w:val="none" w:sz="0" w:space="0" w:color="auto"/>
        <w:left w:val="none" w:sz="0" w:space="0" w:color="auto"/>
        <w:bottom w:val="none" w:sz="0" w:space="0" w:color="auto"/>
        <w:right w:val="none" w:sz="0" w:space="0" w:color="auto"/>
      </w:divBdr>
    </w:div>
    <w:div w:id="653266241">
      <w:bodyDiv w:val="1"/>
      <w:marLeft w:val="0"/>
      <w:marRight w:val="0"/>
      <w:marTop w:val="0"/>
      <w:marBottom w:val="0"/>
      <w:divBdr>
        <w:top w:val="none" w:sz="0" w:space="0" w:color="auto"/>
        <w:left w:val="none" w:sz="0" w:space="0" w:color="auto"/>
        <w:bottom w:val="none" w:sz="0" w:space="0" w:color="auto"/>
        <w:right w:val="none" w:sz="0" w:space="0" w:color="auto"/>
      </w:divBdr>
    </w:div>
    <w:div w:id="659817809">
      <w:bodyDiv w:val="1"/>
      <w:marLeft w:val="0"/>
      <w:marRight w:val="0"/>
      <w:marTop w:val="0"/>
      <w:marBottom w:val="0"/>
      <w:divBdr>
        <w:top w:val="none" w:sz="0" w:space="0" w:color="auto"/>
        <w:left w:val="none" w:sz="0" w:space="0" w:color="auto"/>
        <w:bottom w:val="none" w:sz="0" w:space="0" w:color="auto"/>
        <w:right w:val="none" w:sz="0" w:space="0" w:color="auto"/>
      </w:divBdr>
    </w:div>
    <w:div w:id="761683406">
      <w:bodyDiv w:val="1"/>
      <w:marLeft w:val="0"/>
      <w:marRight w:val="0"/>
      <w:marTop w:val="0"/>
      <w:marBottom w:val="0"/>
      <w:divBdr>
        <w:top w:val="none" w:sz="0" w:space="0" w:color="auto"/>
        <w:left w:val="none" w:sz="0" w:space="0" w:color="auto"/>
        <w:bottom w:val="none" w:sz="0" w:space="0" w:color="auto"/>
        <w:right w:val="none" w:sz="0" w:space="0" w:color="auto"/>
      </w:divBdr>
    </w:div>
    <w:div w:id="834566059">
      <w:bodyDiv w:val="1"/>
      <w:marLeft w:val="0"/>
      <w:marRight w:val="0"/>
      <w:marTop w:val="0"/>
      <w:marBottom w:val="0"/>
      <w:divBdr>
        <w:top w:val="none" w:sz="0" w:space="0" w:color="auto"/>
        <w:left w:val="none" w:sz="0" w:space="0" w:color="auto"/>
        <w:bottom w:val="none" w:sz="0" w:space="0" w:color="auto"/>
        <w:right w:val="none" w:sz="0" w:space="0" w:color="auto"/>
      </w:divBdr>
    </w:div>
    <w:div w:id="839583854">
      <w:bodyDiv w:val="1"/>
      <w:marLeft w:val="0"/>
      <w:marRight w:val="0"/>
      <w:marTop w:val="0"/>
      <w:marBottom w:val="0"/>
      <w:divBdr>
        <w:top w:val="none" w:sz="0" w:space="0" w:color="auto"/>
        <w:left w:val="none" w:sz="0" w:space="0" w:color="auto"/>
        <w:bottom w:val="none" w:sz="0" w:space="0" w:color="auto"/>
        <w:right w:val="none" w:sz="0" w:space="0" w:color="auto"/>
      </w:divBdr>
    </w:div>
    <w:div w:id="907305022">
      <w:bodyDiv w:val="1"/>
      <w:marLeft w:val="0"/>
      <w:marRight w:val="0"/>
      <w:marTop w:val="0"/>
      <w:marBottom w:val="0"/>
      <w:divBdr>
        <w:top w:val="none" w:sz="0" w:space="0" w:color="auto"/>
        <w:left w:val="none" w:sz="0" w:space="0" w:color="auto"/>
        <w:bottom w:val="none" w:sz="0" w:space="0" w:color="auto"/>
        <w:right w:val="none" w:sz="0" w:space="0" w:color="auto"/>
      </w:divBdr>
    </w:div>
    <w:div w:id="926500565">
      <w:bodyDiv w:val="1"/>
      <w:marLeft w:val="0"/>
      <w:marRight w:val="0"/>
      <w:marTop w:val="0"/>
      <w:marBottom w:val="0"/>
      <w:divBdr>
        <w:top w:val="none" w:sz="0" w:space="0" w:color="auto"/>
        <w:left w:val="none" w:sz="0" w:space="0" w:color="auto"/>
        <w:bottom w:val="none" w:sz="0" w:space="0" w:color="auto"/>
        <w:right w:val="none" w:sz="0" w:space="0" w:color="auto"/>
      </w:divBdr>
    </w:div>
    <w:div w:id="973103763">
      <w:bodyDiv w:val="1"/>
      <w:marLeft w:val="0"/>
      <w:marRight w:val="0"/>
      <w:marTop w:val="0"/>
      <w:marBottom w:val="0"/>
      <w:divBdr>
        <w:top w:val="none" w:sz="0" w:space="0" w:color="auto"/>
        <w:left w:val="none" w:sz="0" w:space="0" w:color="auto"/>
        <w:bottom w:val="none" w:sz="0" w:space="0" w:color="auto"/>
        <w:right w:val="none" w:sz="0" w:space="0" w:color="auto"/>
      </w:divBdr>
    </w:div>
    <w:div w:id="1069616436">
      <w:bodyDiv w:val="1"/>
      <w:marLeft w:val="0"/>
      <w:marRight w:val="0"/>
      <w:marTop w:val="0"/>
      <w:marBottom w:val="0"/>
      <w:divBdr>
        <w:top w:val="none" w:sz="0" w:space="0" w:color="auto"/>
        <w:left w:val="none" w:sz="0" w:space="0" w:color="auto"/>
        <w:bottom w:val="none" w:sz="0" w:space="0" w:color="auto"/>
        <w:right w:val="none" w:sz="0" w:space="0" w:color="auto"/>
      </w:divBdr>
    </w:div>
    <w:div w:id="1070662413">
      <w:bodyDiv w:val="1"/>
      <w:marLeft w:val="0"/>
      <w:marRight w:val="0"/>
      <w:marTop w:val="0"/>
      <w:marBottom w:val="0"/>
      <w:divBdr>
        <w:top w:val="none" w:sz="0" w:space="0" w:color="auto"/>
        <w:left w:val="none" w:sz="0" w:space="0" w:color="auto"/>
        <w:bottom w:val="none" w:sz="0" w:space="0" w:color="auto"/>
        <w:right w:val="none" w:sz="0" w:space="0" w:color="auto"/>
      </w:divBdr>
    </w:div>
    <w:div w:id="1136097075">
      <w:bodyDiv w:val="1"/>
      <w:marLeft w:val="0"/>
      <w:marRight w:val="0"/>
      <w:marTop w:val="0"/>
      <w:marBottom w:val="0"/>
      <w:divBdr>
        <w:top w:val="none" w:sz="0" w:space="0" w:color="auto"/>
        <w:left w:val="none" w:sz="0" w:space="0" w:color="auto"/>
        <w:bottom w:val="none" w:sz="0" w:space="0" w:color="auto"/>
        <w:right w:val="none" w:sz="0" w:space="0" w:color="auto"/>
      </w:divBdr>
    </w:div>
    <w:div w:id="1183127004">
      <w:bodyDiv w:val="1"/>
      <w:marLeft w:val="0"/>
      <w:marRight w:val="0"/>
      <w:marTop w:val="0"/>
      <w:marBottom w:val="0"/>
      <w:divBdr>
        <w:top w:val="none" w:sz="0" w:space="0" w:color="auto"/>
        <w:left w:val="none" w:sz="0" w:space="0" w:color="auto"/>
        <w:bottom w:val="none" w:sz="0" w:space="0" w:color="auto"/>
        <w:right w:val="none" w:sz="0" w:space="0" w:color="auto"/>
      </w:divBdr>
    </w:div>
    <w:div w:id="1198158880">
      <w:bodyDiv w:val="1"/>
      <w:marLeft w:val="0"/>
      <w:marRight w:val="0"/>
      <w:marTop w:val="0"/>
      <w:marBottom w:val="0"/>
      <w:divBdr>
        <w:top w:val="none" w:sz="0" w:space="0" w:color="auto"/>
        <w:left w:val="none" w:sz="0" w:space="0" w:color="auto"/>
        <w:bottom w:val="none" w:sz="0" w:space="0" w:color="auto"/>
        <w:right w:val="none" w:sz="0" w:space="0" w:color="auto"/>
      </w:divBdr>
    </w:div>
    <w:div w:id="1239484469">
      <w:bodyDiv w:val="1"/>
      <w:marLeft w:val="0"/>
      <w:marRight w:val="0"/>
      <w:marTop w:val="0"/>
      <w:marBottom w:val="0"/>
      <w:divBdr>
        <w:top w:val="none" w:sz="0" w:space="0" w:color="auto"/>
        <w:left w:val="none" w:sz="0" w:space="0" w:color="auto"/>
        <w:bottom w:val="none" w:sz="0" w:space="0" w:color="auto"/>
        <w:right w:val="none" w:sz="0" w:space="0" w:color="auto"/>
      </w:divBdr>
    </w:div>
    <w:div w:id="1278417004">
      <w:bodyDiv w:val="1"/>
      <w:marLeft w:val="0"/>
      <w:marRight w:val="0"/>
      <w:marTop w:val="0"/>
      <w:marBottom w:val="0"/>
      <w:divBdr>
        <w:top w:val="none" w:sz="0" w:space="0" w:color="auto"/>
        <w:left w:val="none" w:sz="0" w:space="0" w:color="auto"/>
        <w:bottom w:val="none" w:sz="0" w:space="0" w:color="auto"/>
        <w:right w:val="none" w:sz="0" w:space="0" w:color="auto"/>
      </w:divBdr>
    </w:div>
    <w:div w:id="1287547498">
      <w:bodyDiv w:val="1"/>
      <w:marLeft w:val="0"/>
      <w:marRight w:val="0"/>
      <w:marTop w:val="0"/>
      <w:marBottom w:val="0"/>
      <w:divBdr>
        <w:top w:val="none" w:sz="0" w:space="0" w:color="auto"/>
        <w:left w:val="none" w:sz="0" w:space="0" w:color="auto"/>
        <w:bottom w:val="none" w:sz="0" w:space="0" w:color="auto"/>
        <w:right w:val="none" w:sz="0" w:space="0" w:color="auto"/>
      </w:divBdr>
    </w:div>
    <w:div w:id="1310328105">
      <w:bodyDiv w:val="1"/>
      <w:marLeft w:val="0"/>
      <w:marRight w:val="0"/>
      <w:marTop w:val="0"/>
      <w:marBottom w:val="0"/>
      <w:divBdr>
        <w:top w:val="none" w:sz="0" w:space="0" w:color="auto"/>
        <w:left w:val="none" w:sz="0" w:space="0" w:color="auto"/>
        <w:bottom w:val="none" w:sz="0" w:space="0" w:color="auto"/>
        <w:right w:val="none" w:sz="0" w:space="0" w:color="auto"/>
      </w:divBdr>
    </w:div>
    <w:div w:id="1511021939">
      <w:bodyDiv w:val="1"/>
      <w:marLeft w:val="0"/>
      <w:marRight w:val="0"/>
      <w:marTop w:val="0"/>
      <w:marBottom w:val="0"/>
      <w:divBdr>
        <w:top w:val="none" w:sz="0" w:space="0" w:color="auto"/>
        <w:left w:val="none" w:sz="0" w:space="0" w:color="auto"/>
        <w:bottom w:val="none" w:sz="0" w:space="0" w:color="auto"/>
        <w:right w:val="none" w:sz="0" w:space="0" w:color="auto"/>
      </w:divBdr>
    </w:div>
    <w:div w:id="1621645916">
      <w:bodyDiv w:val="1"/>
      <w:marLeft w:val="0"/>
      <w:marRight w:val="0"/>
      <w:marTop w:val="0"/>
      <w:marBottom w:val="0"/>
      <w:divBdr>
        <w:top w:val="none" w:sz="0" w:space="0" w:color="auto"/>
        <w:left w:val="none" w:sz="0" w:space="0" w:color="auto"/>
        <w:bottom w:val="none" w:sz="0" w:space="0" w:color="auto"/>
        <w:right w:val="none" w:sz="0" w:space="0" w:color="auto"/>
      </w:divBdr>
    </w:div>
    <w:div w:id="1684748425">
      <w:bodyDiv w:val="1"/>
      <w:marLeft w:val="0"/>
      <w:marRight w:val="0"/>
      <w:marTop w:val="0"/>
      <w:marBottom w:val="0"/>
      <w:divBdr>
        <w:top w:val="none" w:sz="0" w:space="0" w:color="auto"/>
        <w:left w:val="none" w:sz="0" w:space="0" w:color="auto"/>
        <w:bottom w:val="none" w:sz="0" w:space="0" w:color="auto"/>
        <w:right w:val="none" w:sz="0" w:space="0" w:color="auto"/>
      </w:divBdr>
    </w:div>
    <w:div w:id="1688948438">
      <w:bodyDiv w:val="1"/>
      <w:marLeft w:val="0"/>
      <w:marRight w:val="0"/>
      <w:marTop w:val="0"/>
      <w:marBottom w:val="0"/>
      <w:divBdr>
        <w:top w:val="none" w:sz="0" w:space="0" w:color="auto"/>
        <w:left w:val="none" w:sz="0" w:space="0" w:color="auto"/>
        <w:bottom w:val="none" w:sz="0" w:space="0" w:color="auto"/>
        <w:right w:val="none" w:sz="0" w:space="0" w:color="auto"/>
      </w:divBdr>
    </w:div>
    <w:div w:id="1759979828">
      <w:bodyDiv w:val="1"/>
      <w:marLeft w:val="0"/>
      <w:marRight w:val="0"/>
      <w:marTop w:val="0"/>
      <w:marBottom w:val="0"/>
      <w:divBdr>
        <w:top w:val="none" w:sz="0" w:space="0" w:color="auto"/>
        <w:left w:val="none" w:sz="0" w:space="0" w:color="auto"/>
        <w:bottom w:val="none" w:sz="0" w:space="0" w:color="auto"/>
        <w:right w:val="none" w:sz="0" w:space="0" w:color="auto"/>
      </w:divBdr>
    </w:div>
    <w:div w:id="1772315069">
      <w:bodyDiv w:val="1"/>
      <w:marLeft w:val="0"/>
      <w:marRight w:val="0"/>
      <w:marTop w:val="0"/>
      <w:marBottom w:val="0"/>
      <w:divBdr>
        <w:top w:val="none" w:sz="0" w:space="0" w:color="auto"/>
        <w:left w:val="none" w:sz="0" w:space="0" w:color="auto"/>
        <w:bottom w:val="none" w:sz="0" w:space="0" w:color="auto"/>
        <w:right w:val="none" w:sz="0" w:space="0" w:color="auto"/>
      </w:divBdr>
    </w:div>
    <w:div w:id="1794055921">
      <w:bodyDiv w:val="1"/>
      <w:marLeft w:val="0"/>
      <w:marRight w:val="0"/>
      <w:marTop w:val="0"/>
      <w:marBottom w:val="0"/>
      <w:divBdr>
        <w:top w:val="none" w:sz="0" w:space="0" w:color="auto"/>
        <w:left w:val="none" w:sz="0" w:space="0" w:color="auto"/>
        <w:bottom w:val="none" w:sz="0" w:space="0" w:color="auto"/>
        <w:right w:val="none" w:sz="0" w:space="0" w:color="auto"/>
      </w:divBdr>
    </w:div>
    <w:div w:id="1854756290">
      <w:bodyDiv w:val="1"/>
      <w:marLeft w:val="0"/>
      <w:marRight w:val="0"/>
      <w:marTop w:val="0"/>
      <w:marBottom w:val="0"/>
      <w:divBdr>
        <w:top w:val="none" w:sz="0" w:space="0" w:color="auto"/>
        <w:left w:val="none" w:sz="0" w:space="0" w:color="auto"/>
        <w:bottom w:val="none" w:sz="0" w:space="0" w:color="auto"/>
        <w:right w:val="none" w:sz="0" w:space="0" w:color="auto"/>
      </w:divBdr>
    </w:div>
    <w:div w:id="1862358559">
      <w:bodyDiv w:val="1"/>
      <w:marLeft w:val="0"/>
      <w:marRight w:val="0"/>
      <w:marTop w:val="0"/>
      <w:marBottom w:val="0"/>
      <w:divBdr>
        <w:top w:val="none" w:sz="0" w:space="0" w:color="auto"/>
        <w:left w:val="none" w:sz="0" w:space="0" w:color="auto"/>
        <w:bottom w:val="none" w:sz="0" w:space="0" w:color="auto"/>
        <w:right w:val="none" w:sz="0" w:space="0" w:color="auto"/>
      </w:divBdr>
    </w:div>
    <w:div w:id="1929846186">
      <w:bodyDiv w:val="1"/>
      <w:marLeft w:val="0"/>
      <w:marRight w:val="0"/>
      <w:marTop w:val="0"/>
      <w:marBottom w:val="0"/>
      <w:divBdr>
        <w:top w:val="none" w:sz="0" w:space="0" w:color="auto"/>
        <w:left w:val="none" w:sz="0" w:space="0" w:color="auto"/>
        <w:bottom w:val="none" w:sz="0" w:space="0" w:color="auto"/>
        <w:right w:val="none" w:sz="0" w:space="0" w:color="auto"/>
      </w:divBdr>
    </w:div>
    <w:div w:id="1952543141">
      <w:bodyDiv w:val="1"/>
      <w:marLeft w:val="0"/>
      <w:marRight w:val="0"/>
      <w:marTop w:val="0"/>
      <w:marBottom w:val="0"/>
      <w:divBdr>
        <w:top w:val="none" w:sz="0" w:space="0" w:color="auto"/>
        <w:left w:val="none" w:sz="0" w:space="0" w:color="auto"/>
        <w:bottom w:val="none" w:sz="0" w:space="0" w:color="auto"/>
        <w:right w:val="none" w:sz="0" w:space="0" w:color="auto"/>
      </w:divBdr>
    </w:div>
    <w:div w:id="2043240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chart" Target="charts/chart2.xml"/><Relationship Id="rId39"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hyperlink" Target="https://www.hudexchange.info/resource/4847/hearth-defining-chronically-homeless-final-rule/" TargetMode="Externa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hyperlink" Target="https://www.usich.gov/goals/veterans" TargetMode="External"/><Relationship Id="rId50" Type="http://schemas.openxmlformats.org/officeDocument/2006/relationships/hyperlink" Target="https://www.usich.gov/goals/youth" TargetMode="External"/><Relationship Id="rId7" Type="http://schemas.openxmlformats.org/officeDocument/2006/relationships/settings" Target="settings.xml"/><Relationship Id="rId12" Type="http://schemas.openxmlformats.org/officeDocument/2006/relationships/hyperlink" Target="http://www.AHomeWithHope.org" TargetMode="External"/><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hudexchange.info/resource/1928/hearth-defining-homeless-final-rule/" TargetMode="External"/><Relationship Id="rId29" Type="http://schemas.openxmlformats.org/officeDocument/2006/relationships/image" Target="media/image4.png"/><Relationship Id="rId41"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udexchange.info/resource/4835/notice-cpd-15-010-2016-hic-and-pit-data-collection-for-coc-and-esg-programs/" TargetMode="Externa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udexchange.info/resource/4036/point-in-time-count-methodology-guide/" TargetMode="External"/><Relationship Id="rId28" Type="http://schemas.openxmlformats.org/officeDocument/2006/relationships/chart" Target="charts/chart4.xml"/><Relationship Id="rId36" Type="http://schemas.openxmlformats.org/officeDocument/2006/relationships/chart" Target="charts/chart9.xml"/><Relationship Id="rId49" Type="http://schemas.openxmlformats.org/officeDocument/2006/relationships/hyperlink" Target="https://www.usich.gov/goals/families"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6.png"/><Relationship Id="rId44" Type="http://schemas.openxmlformats.org/officeDocument/2006/relationships/chart" Target="charts/chart17.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dexchange.info/resources/documents/HomelessAssistanceActAmendedbyHEARTH.pdf" TargetMode="External"/><Relationship Id="rId22" Type="http://schemas.openxmlformats.org/officeDocument/2006/relationships/hyperlink" Target="https://www.hudexchange.info/resources/documents/CoCProgramInterimRule.pdf" TargetMode="External"/><Relationship Id="rId27" Type="http://schemas.openxmlformats.org/officeDocument/2006/relationships/chart" Target="charts/chart3.xml"/><Relationship Id="rId30" Type="http://schemas.openxmlformats.org/officeDocument/2006/relationships/image" Target="media/image5.png"/><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hyperlink" Target="https://www.usich.gov/goals/chronic" TargetMode="External"/><Relationship Id="rId8" Type="http://schemas.openxmlformats.org/officeDocument/2006/relationships/webSettings" Target="webSettings.xml"/><Relationship Id="rId51" Type="http://schemas.openxmlformats.org/officeDocument/2006/relationships/hyperlink" Target="https://www.usich.gov/goals/setting-a-path"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portal.hud.gov/hudportal/documents/huddoc?id=14-12cpdn.pdf" TargetMode="External"/><Relationship Id="rId13" Type="http://schemas.openxmlformats.org/officeDocument/2006/relationships/hyperlink" Target="http://www.pewsocialtrends.org/2015/12/09/the-american-middle-class-is-losing-ground/" TargetMode="External"/><Relationship Id="rId18" Type="http://schemas.openxmlformats.org/officeDocument/2006/relationships/hyperlink" Target="https://www.usich.gov/opening-doors" TargetMode="External"/><Relationship Id="rId3" Type="http://schemas.openxmlformats.org/officeDocument/2006/relationships/hyperlink" Target="https://www.hudexchange.info/resources/documents/HomelessDefinition_RecordkeepingRequirementsandCriteria.pdf" TargetMode="External"/><Relationship Id="rId7" Type="http://schemas.openxmlformats.org/officeDocument/2006/relationships/hyperlink" Target="https://www.hudexchange.info/resource/4835/notice-cpd-15-010-2016-hic-and-pit-data-collection-for-coc-and-esg-programs/" TargetMode="External"/><Relationship Id="rId12" Type="http://schemas.openxmlformats.org/officeDocument/2006/relationships/hyperlink" Target="http://www.dallasfed.org/assets/documents/research/indicators/dfw/2016/dfw160126.pdf" TargetMode="External"/><Relationship Id="rId17" Type="http://schemas.openxmlformats.org/officeDocument/2006/relationships/hyperlink" Target="https://www.hudexchange.info/resource/2035/coc-program-interim-rule-formatted-version" TargetMode="External"/><Relationship Id="rId2" Type="http://schemas.openxmlformats.org/officeDocument/2006/relationships/hyperlink" Target="https://www.hudexchange.info/resource/1928/hearth-defining-homeless-final-rule/" TargetMode="External"/><Relationship Id="rId16" Type="http://schemas.openxmlformats.org/officeDocument/2006/relationships/hyperlink" Target="https://cmtysolutions.org/sites/default/files/zero2016glossary.pdf" TargetMode="External"/><Relationship Id="rId20" Type="http://schemas.openxmlformats.org/officeDocument/2006/relationships/hyperlink" Target="http://www.collaborationforimpact.com/collective-impact/" TargetMode="External"/><Relationship Id="rId1" Type="http://schemas.openxmlformats.org/officeDocument/2006/relationships/hyperlink" Target="https://www.hudexchange.info/resources/documents/HomelessAssistanceActAmendedbyHEARTH.pdf" TargetMode="External"/><Relationship Id="rId6" Type="http://schemas.openxmlformats.org/officeDocument/2006/relationships/hyperlink" Target="https://www.hudexchange.info/resource/4036/point-in-time-count-methodology-guide/" TargetMode="External"/><Relationship Id="rId11" Type="http://schemas.openxmlformats.org/officeDocument/2006/relationships/hyperlink" Target="http://nlihc.org/oor/texas" TargetMode="External"/><Relationship Id="rId5" Type="http://schemas.openxmlformats.org/officeDocument/2006/relationships/hyperlink" Target="https://www.hudexchange.info/resources/documents/CoCProgramInterimRule.pdf" TargetMode="External"/><Relationship Id="rId15" Type="http://schemas.openxmlformats.org/officeDocument/2006/relationships/hyperlink" Target="http://livingwage.mit.edu/pages/about" TargetMode="External"/><Relationship Id="rId10" Type="http://schemas.openxmlformats.org/officeDocument/2006/relationships/hyperlink" Target="http://www.jchs.harvard.edu/sites/jchs.harvard.edu/files/2015_jchs_rental_report_key_facts.pdf" TargetMode="External"/><Relationship Id="rId19" Type="http://schemas.openxmlformats.org/officeDocument/2006/relationships/hyperlink" Target="http://ssir.org/articles/entry/collective_impact" TargetMode="External"/><Relationship Id="rId4" Type="http://schemas.openxmlformats.org/officeDocument/2006/relationships/hyperlink" Target="https://www.hudexchange.info/course-content/defining-chronically-homeless-final-rule-webinar/Defining-Chronically-Homeless-Final-Rule-Webinar-Transcript-2015-01-14.pdf" TargetMode="External"/><Relationship Id="rId9" Type="http://schemas.openxmlformats.org/officeDocument/2006/relationships/hyperlink" Target="http://www.endhomelessness.org/library/entry/homelessness-a-state-of-emergency-do-local-decisions-have-national-implicat" TargetMode="External"/><Relationship Id="rId14" Type="http://schemas.openxmlformats.org/officeDocument/2006/relationships/hyperlink" Target="http://datacenter.kidscount.org/data/tables/3065-poverty-0-17?loc=45&amp;loct=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HC\AppData\Roaming\Microsoft\Templates\Spec%20design%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6.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7.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8.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9.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0.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1.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12.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13.bin"/></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oleObject" Target="https://tcohmlsco.sharepoint.com/point-in-time-counts/Shared%20Documents/2016/Count%20Data/PIT%202016%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tcohmlsco.sharepoint.com/point-in-time-counts/Shared%20Documents/2016/Count%20Data/PIT%202016%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tcohmlsco.sharepoint.com/point-in-time-counts/Shared%20Documents/2016/Count%20Data/PIT%202016%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tcohmlsco.sharepoint.com/point-in-time-counts/Shared%20Documents/2016/Count%20Data/PIT%202016%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3" Type="http://schemas.openxmlformats.org/officeDocument/2006/relationships/oleObject" Target="https://tcohmlsco.sharepoint.com/point-in-time-counts/Shared%20Documents/2016/Count%20Data/PIT%202016%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r>
              <a:rPr lang="en-US" sz="2400"/>
              <a:t>Total by Area</a:t>
            </a:r>
          </a:p>
        </c:rich>
      </c:tx>
      <c:layout>
        <c:manualLayout>
          <c:xMode val="edge"/>
          <c:yMode val="edge"/>
          <c:x val="0.31509347865152892"/>
          <c:y val="1.964224326429051E-2"/>
        </c:manualLayout>
      </c:layout>
      <c:overlay val="0"/>
      <c:spPr>
        <a:noFill/>
        <a:ln>
          <a:noFill/>
        </a:ln>
        <a:effectLst/>
      </c:spPr>
      <c:txPr>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1484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B5-4214-BA5D-EC9371272A48}"/>
                </c:ext>
              </c:extLst>
            </c:dLbl>
            <c:dLbl>
              <c:idx val="1"/>
              <c:tx>
                <c:rich>
                  <a:bodyPr/>
                  <a:lstStyle/>
                  <a:p>
                    <a:r>
                      <a:rPr lang="en-US"/>
                      <a:t>333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47-4C02-96E6-1BECE4B2C4A4}"/>
                </c:ext>
              </c:extLst>
            </c:dLbl>
            <c:dLbl>
              <c:idx val="3"/>
              <c:tx>
                <c:rich>
                  <a:bodyPr/>
                  <a:lstStyle/>
                  <a:p>
                    <a:r>
                      <a:rPr lang="en-US"/>
                      <a:t>115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47-4C02-96E6-1BECE4B2C4A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'[PIT 2016 Charts.xlsx]Total'!$A$44:$A$47</c:f>
              <c:strCache>
                <c:ptCount val="4"/>
                <c:pt idx="0">
                  <c:v>Fort Worth</c:v>
                </c:pt>
                <c:pt idx="1">
                  <c:v>Arlington</c:v>
                </c:pt>
                <c:pt idx="2">
                  <c:v>Parker County</c:v>
                </c:pt>
                <c:pt idx="3">
                  <c:v>NE Tarrant</c:v>
                </c:pt>
              </c:strCache>
            </c:strRef>
          </c:cat>
          <c:val>
            <c:numRef>
              <c:f>'[PIT 2016 Charts.xlsx]Total'!$F$44:$F$47</c:f>
              <c:numCache>
                <c:formatCode>General</c:formatCode>
                <c:ptCount val="4"/>
                <c:pt idx="0">
                  <c:v>1846</c:v>
                </c:pt>
                <c:pt idx="1">
                  <c:v>346</c:v>
                </c:pt>
                <c:pt idx="2">
                  <c:v>6</c:v>
                </c:pt>
                <c:pt idx="3">
                  <c:v>113</c:v>
                </c:pt>
              </c:numCache>
            </c:numRef>
          </c:val>
          <c:extLst>
            <c:ext xmlns:c16="http://schemas.microsoft.com/office/drawing/2014/chart" uri="{C3380CC4-5D6E-409C-BE32-E72D297353CC}">
              <c16:uniqueId val="{00000000-89C3-4639-B156-203F3DBEC32F}"/>
            </c:ext>
          </c:extLst>
        </c:ser>
        <c:dLbls>
          <c:showLegendKey val="0"/>
          <c:showVal val="0"/>
          <c:showCatName val="0"/>
          <c:showSerName val="0"/>
          <c:showPercent val="0"/>
          <c:showBubbleSize val="0"/>
        </c:dLbls>
        <c:gapWidth val="45"/>
        <c:overlap val="-27"/>
        <c:axId val="317444808"/>
        <c:axId val="317440104"/>
      </c:barChart>
      <c:catAx>
        <c:axId val="317444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17440104"/>
        <c:crossesAt val="0"/>
        <c:auto val="1"/>
        <c:lblAlgn val="ctr"/>
        <c:lblOffset val="100"/>
        <c:noMultiLvlLbl val="0"/>
      </c:catAx>
      <c:valAx>
        <c:axId val="3174401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crossAx val="317444808"/>
        <c:crosses val="autoZero"/>
        <c:crossBetween val="between"/>
      </c:valAx>
      <c:spPr>
        <a:noFill/>
        <a:ln>
          <a:noFill/>
        </a:ln>
        <a:effectLst/>
      </c:spPr>
    </c:plotArea>
    <c:plotVisOnly val="1"/>
    <c:dispBlanksAs val="gap"/>
    <c:showDLblsOverMax val="0"/>
  </c:chart>
  <c:spPr>
    <a:solidFill>
      <a:schemeClr val="bg1"/>
    </a:solidFill>
    <a:ln w="3175" cap="flat" cmpd="sng" algn="ctr">
      <a:solidFill>
        <a:sysClr val="windowText" lastClr="000000"/>
      </a:solidFill>
      <a:round/>
    </a:ln>
    <a:effectLst/>
  </c:spPr>
  <c:txPr>
    <a:bodyPr/>
    <a:lstStyle/>
    <a:p>
      <a:pPr>
        <a:defRPr sz="1400" b="1"/>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r>
              <a:rPr lang="en-US" sz="2000"/>
              <a:t>Emergency </a:t>
            </a:r>
          </a:p>
          <a:p>
            <a:pPr>
              <a:defRPr sz="2000"/>
            </a:pPr>
            <a:r>
              <a:rPr lang="en-US" sz="2000"/>
              <a:t>Sheltered</a:t>
            </a:r>
            <a:r>
              <a:rPr lang="en-US" sz="2000" baseline="0"/>
              <a:t> </a:t>
            </a:r>
            <a:r>
              <a:rPr lang="en-US" sz="2000"/>
              <a:t>by Gender</a:t>
            </a:r>
          </a:p>
        </c:rich>
      </c:tx>
      <c:overlay val="0"/>
      <c:spPr>
        <a:noFill/>
        <a:ln>
          <a:noFill/>
        </a:ln>
        <a:effectLst/>
      </c:spPr>
      <c:txPr>
        <a:bodyPr rot="0" spcFirstLastPara="1" vertOverflow="ellipsis" vert="horz" wrap="square" anchor="ctr" anchorCtr="1"/>
        <a:lstStyle/>
        <a:p>
          <a:pPr>
            <a:defRPr sz="20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'[PIT 2016 Charts.xlsx]Sheltered'!$B$2</c:f>
              <c:strCache>
                <c:ptCount val="1"/>
                <c:pt idx="0">
                  <c:v>Number</c:v>
                </c:pt>
              </c:strCache>
            </c:strRef>
          </c:tx>
          <c:explosion val="1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A33-45BB-AC33-042F9BC926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A33-45BB-AC33-042F9BC92629}"/>
              </c:ext>
            </c:extLst>
          </c:dPt>
          <c:dLbls>
            <c:dLbl>
              <c:idx val="0"/>
              <c:layout>
                <c:manualLayout>
                  <c:x val="6.3341354679937356E-4"/>
                  <c:y val="-0.26435333514345188"/>
                </c:manualLayout>
              </c:layout>
              <c:tx>
                <c:rich>
                  <a:bodyPr rot="0" spcFirstLastPara="1" vertOverflow="ellipsis" vert="horz" wrap="square" lIns="38100" tIns="19050" rIns="38100" bIns="19050" anchor="ctr" anchorCtr="1">
                    <a:noAutofit/>
                  </a:bodyPr>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4E810FC0-D3E6-4EF6-888C-3BC7CACBB098}" type="CATEGORYNAME">
                      <a:rPr lang="en-US"/>
                      <a:pPr>
                        <a:defRPr sz="1400" cap="none" spc="0">
                          <a:ln w="0"/>
                          <a:solidFill>
                            <a:schemeClr val="tx1"/>
                          </a:solidFill>
                          <a:effectLst>
                            <a:outerShdw blurRad="38100" dist="19050" dir="2700000" algn="tl" rotWithShape="0">
                              <a:schemeClr val="dk1">
                                <a:alpha val="40000"/>
                              </a:schemeClr>
                            </a:outerShdw>
                          </a:effectLst>
                        </a:defRPr>
                      </a:pPr>
                      <a:t>[CATEGORY NAME]</a:t>
                    </a:fld>
                    <a:r>
                      <a:rPr lang="en-US" baseline="0"/>
                      <a:t>
61%</a:t>
                    </a: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258112746301721"/>
                      <c:h val="0.37673092587564483"/>
                    </c:manualLayout>
                  </c15:layout>
                  <c15:dlblFieldTable/>
                  <c15:showDataLabelsRange val="0"/>
                </c:ext>
                <c:ext xmlns:c16="http://schemas.microsoft.com/office/drawing/2014/chart" uri="{C3380CC4-5D6E-409C-BE32-E72D297353CC}">
                  <c16:uniqueId val="{00000001-4A33-45BB-AC33-042F9BC92629}"/>
                </c:ext>
              </c:extLst>
            </c:dLbl>
            <c:dLbl>
              <c:idx val="1"/>
              <c:layout>
                <c:manualLayout>
                  <c:x val="7.6094095306693629E-2"/>
                  <c:y val="0.23021268893112498"/>
                </c:manualLayout>
              </c:layout>
              <c:tx>
                <c:rich>
                  <a:bodyPr/>
                  <a:lstStyle/>
                  <a:p>
                    <a:fld id="{0DE4859E-ECCF-4605-998C-9443816867E2}" type="CATEGORYNAME">
                      <a:rPr lang="en-US"/>
                      <a:pPr/>
                      <a:t>[CATEGORY NAME]</a:t>
                    </a:fld>
                    <a:r>
                      <a:rPr lang="en-US" baseline="0"/>
                      <a:t>
39%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A33-45BB-AC33-042F9BC9262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'[PIT 2016 Charts.xlsx]Sheltered'!$A$3:$A$4</c:f>
              <c:strCache>
                <c:ptCount val="2"/>
                <c:pt idx="0">
                  <c:v>Male</c:v>
                </c:pt>
                <c:pt idx="1">
                  <c:v>Female</c:v>
                </c:pt>
              </c:strCache>
            </c:strRef>
          </c:cat>
          <c:val>
            <c:numRef>
              <c:f>'[PIT 2016 Charts.xlsx]Sheltered'!$B$3:$B$4</c:f>
              <c:numCache>
                <c:formatCode>General</c:formatCode>
                <c:ptCount val="2"/>
                <c:pt idx="0">
                  <c:v>606</c:v>
                </c:pt>
                <c:pt idx="1">
                  <c:v>396</c:v>
                </c:pt>
              </c:numCache>
            </c:numRef>
          </c:val>
          <c:extLst>
            <c:ext xmlns:c16="http://schemas.microsoft.com/office/drawing/2014/chart" uri="{C3380CC4-5D6E-409C-BE32-E72D297353CC}">
              <c16:uniqueId val="{00000004-4A33-45BB-AC33-042F9BC92629}"/>
            </c:ext>
          </c:extLst>
        </c:ser>
        <c:dLbls>
          <c:dLblPos val="inEnd"/>
          <c:showLegendKey val="0"/>
          <c:showVal val="0"/>
          <c:showCatName val="0"/>
          <c:showSerName val="0"/>
          <c:showPercent val="1"/>
          <c:showBubbleSize val="0"/>
          <c:showLeaderLines val="1"/>
        </c:dLbls>
        <c:firstSliceAng val="159"/>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Emergency Sheltered by</a:t>
            </a:r>
            <a:r>
              <a:rPr lang="en-US" b="1" baseline="0"/>
              <a:t> </a:t>
            </a:r>
            <a:r>
              <a:rPr lang="en-US" b="1"/>
              <a:t>Age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211880273923414E-2"/>
          <c:y val="0.16612015164771071"/>
          <c:w val="0.889021263646392"/>
          <c:h val="0.56338057742782155"/>
        </c:manualLayout>
      </c:layout>
      <c:barChart>
        <c:barDir val="col"/>
        <c:grouping val="clustered"/>
        <c:varyColors val="0"/>
        <c:ser>
          <c:idx val="0"/>
          <c:order val="0"/>
          <c:tx>
            <c:strRef>
              <c:f>'[PIT 2016 Charts.xlsx]Sheltered'!$B$11</c:f>
              <c:strCache>
                <c:ptCount val="1"/>
                <c:pt idx="0">
                  <c:v>ES</c:v>
                </c:pt>
              </c:strCache>
            </c:strRef>
          </c:tx>
          <c:spPr>
            <a:solidFill>
              <a:schemeClr val="accent2"/>
            </a:solidFill>
            <a:ln>
              <a:noFill/>
            </a:ln>
            <a:effectLst/>
          </c:spPr>
          <c:invertIfNegative val="0"/>
          <c:dLbls>
            <c:dLbl>
              <c:idx val="0"/>
              <c:tx>
                <c:rich>
                  <a:bodyPr/>
                  <a:lstStyle/>
                  <a:p>
                    <a:r>
                      <a:rPr lang="en-US"/>
                      <a:t>205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5B-48E6-B7A8-DEAF76E42522}"/>
                </c:ext>
              </c:extLst>
            </c:dLbl>
            <c:dLbl>
              <c:idx val="1"/>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01-48AD-9185-41975DEF83BE}"/>
                </c:ext>
              </c:extLst>
            </c:dLbl>
            <c:dLbl>
              <c:idx val="2"/>
              <c:tx>
                <c:rich>
                  <a:bodyPr/>
                  <a:lstStyle/>
                  <a:p>
                    <a:r>
                      <a:rPr lang="en-US"/>
                      <a:t>820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01-48AD-9185-41975DEF83BE}"/>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'[PIT 2016 Charts.xlsx]Sheltered'!$A$12:$A$15</c:f>
              <c:strCache>
                <c:ptCount val="4"/>
                <c:pt idx="0">
                  <c:v>Children under 18</c:v>
                </c:pt>
                <c:pt idx="1">
                  <c:v>18-24</c:v>
                </c:pt>
                <c:pt idx="2">
                  <c:v>25-64</c:v>
                </c:pt>
                <c:pt idx="3">
                  <c:v>65 and over</c:v>
                </c:pt>
              </c:strCache>
            </c:strRef>
          </c:cat>
          <c:val>
            <c:numRef>
              <c:f>'[PIT 2016 Charts.xlsx]Sheltered'!$B$12:$B$15</c:f>
              <c:numCache>
                <c:formatCode>General</c:formatCode>
                <c:ptCount val="4"/>
                <c:pt idx="0">
                  <c:v>95</c:v>
                </c:pt>
                <c:pt idx="1">
                  <c:v>25</c:v>
                </c:pt>
                <c:pt idx="2">
                  <c:v>508</c:v>
                </c:pt>
                <c:pt idx="3">
                  <c:v>19</c:v>
                </c:pt>
              </c:numCache>
            </c:numRef>
          </c:val>
          <c:extLst>
            <c:ext xmlns:c16="http://schemas.microsoft.com/office/drawing/2014/chart" uri="{C3380CC4-5D6E-409C-BE32-E72D297353CC}">
              <c16:uniqueId val="{00000000-86FE-4038-8166-2F58B773C39A}"/>
            </c:ext>
          </c:extLst>
        </c:ser>
        <c:dLbls>
          <c:showLegendKey val="0"/>
          <c:showVal val="0"/>
          <c:showCatName val="0"/>
          <c:showSerName val="0"/>
          <c:showPercent val="0"/>
          <c:showBubbleSize val="0"/>
        </c:dLbls>
        <c:gapWidth val="20"/>
        <c:overlap val="-27"/>
        <c:axId val="317442848"/>
        <c:axId val="438753280"/>
      </c:barChart>
      <c:catAx>
        <c:axId val="3174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crossAx val="438753280"/>
        <c:crosses val="autoZero"/>
        <c:auto val="1"/>
        <c:lblAlgn val="ctr"/>
        <c:lblOffset val="100"/>
        <c:noMultiLvlLbl val="0"/>
      </c:catAx>
      <c:valAx>
        <c:axId val="4387532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7442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en-US" b="1"/>
              <a:t>Emergency Sheltered </a:t>
            </a:r>
          </a:p>
          <a:p>
            <a:pPr>
              <a:defRPr b="1"/>
            </a:pPr>
            <a:r>
              <a:rPr lang="en-US" b="1"/>
              <a:t>by Race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482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77-43E4-A3C6-ED83A8E2A9AF}"/>
                </c:ext>
              </c:extLst>
            </c:dLbl>
            <c:dLbl>
              <c:idx val="1"/>
              <c:tx>
                <c:rich>
                  <a:bodyPr/>
                  <a:lstStyle/>
                  <a:p>
                    <a:r>
                      <a:rPr lang="en-US"/>
                      <a:t>559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77-43E4-A3C6-ED83A8E2A9AF}"/>
                </c:ext>
              </c:extLst>
            </c:dLbl>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77-43E4-A3C6-ED83A8E2A9AF}"/>
                </c:ext>
              </c:extLst>
            </c:dLbl>
            <c:dLbl>
              <c:idx val="4"/>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77-43E4-A3C6-ED83A8E2A9AF}"/>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Sheltered!$A$20:$A$24</c:f>
              <c:strCache>
                <c:ptCount val="5"/>
                <c:pt idx="0">
                  <c:v>White</c:v>
                </c:pt>
                <c:pt idx="1">
                  <c:v>African American</c:v>
                </c:pt>
                <c:pt idx="2">
                  <c:v>Asian</c:v>
                </c:pt>
                <c:pt idx="3">
                  <c:v>American Indian / Alaska Native</c:v>
                </c:pt>
                <c:pt idx="4">
                  <c:v>Native Hawiian / Other Pacific Islander</c:v>
                </c:pt>
              </c:strCache>
            </c:strRef>
          </c:cat>
          <c:val>
            <c:numRef>
              <c:f>Sheltered!$B$20:$B$24</c:f>
              <c:numCache>
                <c:formatCode>General</c:formatCode>
                <c:ptCount val="5"/>
                <c:pt idx="0">
                  <c:v>263</c:v>
                </c:pt>
                <c:pt idx="1">
                  <c:v>372</c:v>
                </c:pt>
                <c:pt idx="2">
                  <c:v>3</c:v>
                </c:pt>
                <c:pt idx="3">
                  <c:v>2</c:v>
                </c:pt>
                <c:pt idx="4">
                  <c:v>1</c:v>
                </c:pt>
              </c:numCache>
            </c:numRef>
          </c:val>
          <c:extLst>
            <c:ext xmlns:c16="http://schemas.microsoft.com/office/drawing/2014/chart" uri="{C3380CC4-5D6E-409C-BE32-E72D297353CC}">
              <c16:uniqueId val="{00000000-C62D-450C-BDFC-D19AABD1D8B8}"/>
            </c:ext>
          </c:extLst>
        </c:ser>
        <c:dLbls>
          <c:showLegendKey val="0"/>
          <c:showVal val="0"/>
          <c:showCatName val="0"/>
          <c:showSerName val="0"/>
          <c:showPercent val="0"/>
          <c:showBubbleSize val="0"/>
        </c:dLbls>
        <c:gapWidth val="35"/>
        <c:axId val="438760336"/>
        <c:axId val="438756808"/>
      </c:barChart>
      <c:catAx>
        <c:axId val="43876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dk1"/>
                </a:solidFill>
                <a:latin typeface="+mn-lt"/>
                <a:ea typeface="+mn-ea"/>
                <a:cs typeface="+mn-cs"/>
              </a:defRPr>
            </a:pPr>
            <a:endParaRPr lang="en-US"/>
          </a:p>
        </c:txPr>
        <c:crossAx val="438756808"/>
        <c:crosses val="autoZero"/>
        <c:auto val="1"/>
        <c:lblAlgn val="ctr"/>
        <c:lblOffset val="100"/>
        <c:noMultiLvlLbl val="0"/>
      </c:catAx>
      <c:valAx>
        <c:axId val="4387568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8760336"/>
        <c:crosses val="autoZero"/>
        <c:crossBetween val="between"/>
      </c:valAx>
      <c:spPr>
        <a:noFill/>
        <a:ln>
          <a:noFill/>
        </a:ln>
        <a:effectLst/>
      </c:spPr>
    </c:plotArea>
    <c:plotVisOnly val="1"/>
    <c:dispBlanksAs val="gap"/>
    <c:showDLblsOverMax val="0"/>
  </c:chart>
  <c:spPr>
    <a:solidFill>
      <a:schemeClr val="lt1"/>
    </a:solidFill>
    <a:ln w="9525" cap="flat" cmpd="sng" algn="ctr">
      <a:solidFill>
        <a:sysClr val="windowText" lastClr="000000"/>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Emergency</a:t>
            </a:r>
            <a:r>
              <a:rPr lang="en-US" b="1" baseline="0"/>
              <a:t> Sheltered </a:t>
            </a:r>
          </a:p>
          <a:p>
            <a:pPr>
              <a:defRPr b="1"/>
            </a:pPr>
            <a:r>
              <a:rPr lang="en-US" b="1" baseline="0"/>
              <a:t>by Ethnicity</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300721784776901"/>
          <c:y val="0.17634259259259263"/>
          <c:w val="0.40287467191601051"/>
          <c:h val="0.6714577865266842"/>
        </c:manualLayout>
      </c:layout>
      <c:pieChart>
        <c:varyColors val="1"/>
        <c:ser>
          <c:idx val="0"/>
          <c:order val="0"/>
          <c:tx>
            <c:strRef>
              <c:f>Sheltered!$E$27</c:f>
              <c:strCache>
                <c:ptCount val="1"/>
                <c:pt idx="0">
                  <c:v>Total</c:v>
                </c:pt>
              </c:strCache>
            </c:strRef>
          </c:tx>
          <c:explosion val="1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31-426B-9E39-1D5B7D3251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31-426B-9E39-1D5B7D325130}"/>
              </c:ext>
            </c:extLst>
          </c:dPt>
          <c:dLbls>
            <c:dLbl>
              <c:idx val="0"/>
              <c:layout>
                <c:manualLayout>
                  <c:x val="3.8979785341426904E-2"/>
                  <c:y val="0.17120338818491626"/>
                </c:manualLayout>
              </c:layout>
              <c:tx>
                <c:rich>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fld id="{A1192289-B734-4046-B40F-19E0FFC32CF5}" type="CATEGORYNAME">
                      <a:rPr lang="en-US"/>
                      <a:pPr>
                        <a:defRPr sz="1400" b="1"/>
                      </a:pPr>
                      <a:t>[CATEGORY NAME]</a:t>
                    </a:fld>
                    <a:r>
                      <a:rPr lang="en-US" baseline="0"/>
                      <a:t>
10%</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076923076923073"/>
                      <c:h val="0.28571174962922963"/>
                    </c:manualLayout>
                  </c15:layout>
                  <c15:dlblFieldTable/>
                  <c15:showDataLabelsRange val="0"/>
                </c:ext>
                <c:ext xmlns:c16="http://schemas.microsoft.com/office/drawing/2014/chart" uri="{C3380CC4-5D6E-409C-BE32-E72D297353CC}">
                  <c16:uniqueId val="{00000001-CD31-426B-9E39-1D5B7D325130}"/>
                </c:ext>
              </c:extLst>
            </c:dLbl>
            <c:dLbl>
              <c:idx val="1"/>
              <c:layout>
                <c:manualLayout>
                  <c:x val="-3.6647685475301749E-2"/>
                  <c:y val="-8.9706391363306034E-2"/>
                </c:manualLayout>
              </c:layout>
              <c:tx>
                <c:rich>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fld id="{DBEB840B-BA6E-467D-A45A-2CD9BBE28733}" type="CATEGORYNAME">
                      <a:rPr lang="en-US"/>
                      <a:pPr>
                        <a:defRPr sz="1400" b="1"/>
                      </a:pPr>
                      <a:t>[CATEGORY NAME]</a:t>
                    </a:fld>
                    <a:r>
                      <a:rPr lang="en-US" baseline="0"/>
                      <a:t>
90%</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779603847096971"/>
                      <c:h val="0.26798474643571546"/>
                    </c:manualLayout>
                  </c15:layout>
                  <c15:dlblFieldTable/>
                  <c15:showDataLabelsRange val="0"/>
                </c:ext>
                <c:ext xmlns:c16="http://schemas.microsoft.com/office/drawing/2014/chart" uri="{C3380CC4-5D6E-409C-BE32-E72D297353CC}">
                  <c16:uniqueId val="{00000003-CD31-426B-9E39-1D5B7D32513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Sheltered!$A$28:$A$29</c:f>
              <c:strCache>
                <c:ptCount val="2"/>
                <c:pt idx="0">
                  <c:v>Hispanic</c:v>
                </c:pt>
                <c:pt idx="1">
                  <c:v>Non Hispanic</c:v>
                </c:pt>
              </c:strCache>
            </c:strRef>
          </c:cat>
          <c:val>
            <c:numRef>
              <c:f>Sheltered!$E$28:$E$29</c:f>
              <c:numCache>
                <c:formatCode>General</c:formatCode>
                <c:ptCount val="2"/>
                <c:pt idx="0">
                  <c:v>74</c:v>
                </c:pt>
                <c:pt idx="1">
                  <c:v>980</c:v>
                </c:pt>
              </c:numCache>
            </c:numRef>
          </c:val>
          <c:extLst>
            <c:ext xmlns:c16="http://schemas.microsoft.com/office/drawing/2014/chart" uri="{C3380CC4-5D6E-409C-BE32-E72D297353CC}">
              <c16:uniqueId val="{00000004-CD31-426B-9E39-1D5B7D325130}"/>
            </c:ext>
          </c:extLst>
        </c:ser>
        <c:dLbls>
          <c:showLegendKey val="0"/>
          <c:showVal val="0"/>
          <c:showCatName val="0"/>
          <c:showSerName val="0"/>
          <c:showPercent val="0"/>
          <c:showBubbleSize val="0"/>
          <c:showLeaderLines val="0"/>
        </c:dLbls>
        <c:firstSliceAng val="92"/>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80" b="1" i="0" u="none" strike="noStrike" kern="1200" spc="0" baseline="0">
                <a:solidFill>
                  <a:schemeClr val="tx1">
                    <a:lumMod val="65000"/>
                    <a:lumOff val="35000"/>
                  </a:schemeClr>
                </a:solidFill>
                <a:latin typeface="+mn-lt"/>
                <a:ea typeface="+mn-ea"/>
                <a:cs typeface="+mn-cs"/>
              </a:defRPr>
            </a:pPr>
            <a:r>
              <a:rPr lang="en-US"/>
              <a:t>Total Transitional Housing by Area</a:t>
            </a:r>
          </a:p>
        </c:rich>
      </c:tx>
      <c:overlay val="0"/>
      <c:spPr>
        <a:noFill/>
        <a:ln>
          <a:noFill/>
        </a:ln>
        <a:effectLst/>
      </c:spPr>
      <c:txPr>
        <a:bodyPr rot="0" spcFirstLastPara="1" vertOverflow="ellipsis" vert="horz" wrap="square" anchor="ctr" anchorCtr="1"/>
        <a:lstStyle/>
        <a:p>
          <a:pPr>
            <a:defRPr sz="168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'Trans. Housing'!$E$35</c:f>
              <c:strCache>
                <c:ptCount val="1"/>
                <c:pt idx="0">
                  <c:v>TH</c:v>
                </c:pt>
              </c:strCache>
            </c:strRef>
          </c:tx>
          <c:spPr>
            <a:solidFill>
              <a:schemeClr val="accent1"/>
            </a:solidFill>
            <a:ln>
              <a:noFill/>
            </a:ln>
            <a:effectLst/>
          </c:spPr>
          <c:invertIfNegative val="0"/>
          <c:dLbls>
            <c:dLbl>
              <c:idx val="0"/>
              <c:tx>
                <c:rich>
                  <a:bodyPr/>
                  <a:lstStyle/>
                  <a:p>
                    <a:r>
                      <a:rPr lang="en-US"/>
                      <a:t>173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10-4ADB-B364-84EA8B72EBB6}"/>
                </c:ext>
              </c:extLst>
            </c:dLbl>
            <c:dLbl>
              <c:idx val="1"/>
              <c:tx>
                <c:rich>
                  <a:bodyPr/>
                  <a:lstStyle/>
                  <a:p>
                    <a:r>
                      <a:rPr lang="en-US"/>
                      <a:t>134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10-4ADB-B364-84EA8B72EBB6}"/>
                </c:ext>
              </c:extLst>
            </c:dLbl>
            <c:dLbl>
              <c:idx val="3"/>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10-4ADB-B364-84EA8B72EBB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 Housing'!$A$36:$A$39</c:f>
              <c:strCache>
                <c:ptCount val="4"/>
                <c:pt idx="0">
                  <c:v>Fort Worth</c:v>
                </c:pt>
                <c:pt idx="1">
                  <c:v>Arlington</c:v>
                </c:pt>
                <c:pt idx="2">
                  <c:v>Parker County</c:v>
                </c:pt>
                <c:pt idx="3">
                  <c:v>NE Tarrant</c:v>
                </c:pt>
              </c:strCache>
            </c:strRef>
          </c:cat>
          <c:val>
            <c:numRef>
              <c:f>'Trans. Housing'!$E$36:$E$39</c:f>
              <c:numCache>
                <c:formatCode>General</c:formatCode>
                <c:ptCount val="4"/>
                <c:pt idx="0">
                  <c:v>156</c:v>
                </c:pt>
                <c:pt idx="1">
                  <c:v>135</c:v>
                </c:pt>
                <c:pt idx="2">
                  <c:v>0</c:v>
                </c:pt>
                <c:pt idx="3">
                  <c:v>98</c:v>
                </c:pt>
              </c:numCache>
            </c:numRef>
          </c:val>
          <c:extLst>
            <c:ext xmlns:c16="http://schemas.microsoft.com/office/drawing/2014/chart" uri="{C3380CC4-5D6E-409C-BE32-E72D297353CC}">
              <c16:uniqueId val="{00000000-8614-41CA-951A-5B7FAA62048D}"/>
            </c:ext>
          </c:extLst>
        </c:ser>
        <c:dLbls>
          <c:showLegendKey val="0"/>
          <c:showVal val="0"/>
          <c:showCatName val="0"/>
          <c:showSerName val="0"/>
          <c:showPercent val="0"/>
          <c:showBubbleSize val="0"/>
        </c:dLbls>
        <c:gapWidth val="45"/>
        <c:overlap val="-27"/>
        <c:axId val="438756416"/>
        <c:axId val="438753672"/>
      </c:barChart>
      <c:catAx>
        <c:axId val="43875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438753672"/>
        <c:crosses val="autoZero"/>
        <c:auto val="1"/>
        <c:lblAlgn val="ctr"/>
        <c:lblOffset val="100"/>
        <c:noMultiLvlLbl val="0"/>
      </c:catAx>
      <c:valAx>
        <c:axId val="438753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87564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400" b="1"/>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Transitional Housing</a:t>
            </a:r>
          </a:p>
          <a:p>
            <a:pPr>
              <a:defRPr/>
            </a:pPr>
            <a:r>
              <a:rPr lang="en-US"/>
              <a:t>Sheltered</a:t>
            </a:r>
            <a:r>
              <a:rPr lang="en-US" baseline="0"/>
              <a:t> </a:t>
            </a:r>
            <a:r>
              <a:rPr lang="en-US"/>
              <a:t>by Gender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311157311157311"/>
          <c:y val="0.25093245572794232"/>
          <c:w val="0.63198891198891205"/>
          <c:h val="0.71459018962545062"/>
        </c:manualLayout>
      </c:layout>
      <c:pieChart>
        <c:varyColors val="1"/>
        <c:ser>
          <c:idx val="0"/>
          <c:order val="0"/>
          <c:tx>
            <c:strRef>
              <c:f>'Trans. Housing'!$B$2</c:f>
              <c:strCache>
                <c:ptCount val="1"/>
                <c:pt idx="0">
                  <c:v>Number</c:v>
                </c:pt>
              </c:strCache>
            </c:strRef>
          </c:tx>
          <c:explosion val="1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B1A-49D4-809B-85697AA7FC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B1A-49D4-809B-85697AA7FC42}"/>
              </c:ext>
            </c:extLst>
          </c:dPt>
          <c:dLbls>
            <c:dLbl>
              <c:idx val="0"/>
              <c:layout>
                <c:manualLayout>
                  <c:x val="6.3341354679937345E-4"/>
                  <c:y val="-0.386591344629171"/>
                </c:manualLayout>
              </c:layout>
              <c:tx>
                <c:rich>
                  <a:bodyPr rot="0" spcFirstLastPara="1" vertOverflow="ellipsis" vert="horz" wrap="square" lIns="38100" tIns="19050" rIns="38100" bIns="19050" anchor="ctr" anchorCtr="1">
                    <a:noAutofit/>
                  </a:bodyPr>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fld id="{9851FEC4-0C07-42EA-BF6D-4EB99D39C8C1}" type="CATEGORYNAME">
                      <a:rPr lang="en-US"/>
                      <a:pPr>
                        <a:defRPr sz="1400" cap="none" spc="0">
                          <a:ln w="0"/>
                          <a:solidFill>
                            <a:schemeClr val="tx1"/>
                          </a:solidFill>
                          <a:effectLst>
                            <a:outerShdw blurRad="38100" dist="19050" dir="2700000" algn="tl" rotWithShape="0">
                              <a:schemeClr val="dk1">
                                <a:alpha val="40000"/>
                              </a:schemeClr>
                            </a:outerShdw>
                          </a:effectLst>
                        </a:defRPr>
                      </a:pPr>
                      <a:t>[CATEGORY NAME]</a:t>
                    </a:fld>
                    <a:r>
                      <a:rPr lang="en-US" baseline="0"/>
                      <a:t>
51%</a:t>
                    </a: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258112746301721"/>
                      <c:h val="0.37673092587564483"/>
                    </c:manualLayout>
                  </c15:layout>
                  <c15:dlblFieldTable/>
                  <c15:showDataLabelsRange val="0"/>
                </c:ext>
                <c:ext xmlns:c16="http://schemas.microsoft.com/office/drawing/2014/chart" uri="{C3380CC4-5D6E-409C-BE32-E72D297353CC}">
                  <c16:uniqueId val="{00000001-4B1A-49D4-809B-85697AA7FC42}"/>
                </c:ext>
              </c:extLst>
            </c:dLbl>
            <c:dLbl>
              <c:idx val="1"/>
              <c:layout>
                <c:manualLayout>
                  <c:x val="7.6094095306693629E-2"/>
                  <c:y val="0.23021268893112498"/>
                </c:manualLayout>
              </c:layout>
              <c:tx>
                <c:rich>
                  <a:bodyPr/>
                  <a:lstStyle/>
                  <a:p>
                    <a:fld id="{76409787-C9B0-478E-80A5-19286A91D3D4}" type="CATEGORYNAME">
                      <a:rPr lang="en-US"/>
                      <a:pPr/>
                      <a:t>[CATEGORY NAME]</a:t>
                    </a:fld>
                    <a:r>
                      <a:rPr lang="en-US" baseline="0"/>
                      <a:t>
49%</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B1A-49D4-809B-85697AA7FC4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'Trans. Housing'!$A$3:$A$4</c:f>
              <c:strCache>
                <c:ptCount val="2"/>
                <c:pt idx="0">
                  <c:v>Male</c:v>
                </c:pt>
                <c:pt idx="1">
                  <c:v>Female</c:v>
                </c:pt>
              </c:strCache>
            </c:strRef>
          </c:cat>
          <c:val>
            <c:numRef>
              <c:f>'Trans. Housing'!$B$3:$B$4</c:f>
              <c:numCache>
                <c:formatCode>General</c:formatCode>
                <c:ptCount val="2"/>
                <c:pt idx="0">
                  <c:v>186</c:v>
                </c:pt>
                <c:pt idx="1">
                  <c:v>151</c:v>
                </c:pt>
              </c:numCache>
            </c:numRef>
          </c:val>
          <c:extLst>
            <c:ext xmlns:c16="http://schemas.microsoft.com/office/drawing/2014/chart" uri="{C3380CC4-5D6E-409C-BE32-E72D297353CC}">
              <c16:uniqueId val="{00000004-4B1A-49D4-809B-85697AA7FC42}"/>
            </c:ext>
          </c:extLst>
        </c:ser>
        <c:dLbls>
          <c:dLblPos val="inEnd"/>
          <c:showLegendKey val="0"/>
          <c:showVal val="0"/>
          <c:showCatName val="0"/>
          <c:showSerName val="0"/>
          <c:showPercent val="1"/>
          <c:showBubbleSize val="0"/>
          <c:showLeaderLines val="1"/>
        </c:dLbls>
        <c:firstSliceAng val="159"/>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Transitional Housing by Age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106904906117495E-2"/>
          <c:y val="0.162416447944007"/>
          <c:w val="0.889021263646392"/>
          <c:h val="0.56338057742782155"/>
        </c:manualLayout>
      </c:layout>
      <c:barChart>
        <c:barDir val="col"/>
        <c:grouping val="clustered"/>
        <c:varyColors val="0"/>
        <c:ser>
          <c:idx val="0"/>
          <c:order val="0"/>
          <c:tx>
            <c:strRef>
              <c:f>'Trans. Housing'!$C$11</c:f>
              <c:strCache>
                <c:ptCount val="1"/>
                <c:pt idx="0">
                  <c:v>TH</c:v>
                </c:pt>
              </c:strCache>
            </c:strRef>
          </c:tx>
          <c:spPr>
            <a:solidFill>
              <a:schemeClr val="accent2"/>
            </a:solidFill>
            <a:ln>
              <a:noFill/>
            </a:ln>
            <a:effectLst/>
          </c:spPr>
          <c:invertIfNegative val="0"/>
          <c:dLbls>
            <c:dLbl>
              <c:idx val="0"/>
              <c:tx>
                <c:rich>
                  <a:bodyPr/>
                  <a:lstStyle/>
                  <a:p>
                    <a:r>
                      <a:rPr lang="en-US"/>
                      <a:t>152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D0-4399-B1FC-3E041ADF4718}"/>
                </c:ext>
              </c:extLst>
            </c:dLbl>
            <c:dLbl>
              <c:idx val="1"/>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D0-4399-B1FC-3E041ADF4718}"/>
                </c:ext>
              </c:extLst>
            </c:dLbl>
            <c:dLbl>
              <c:idx val="2"/>
              <c:tx>
                <c:rich>
                  <a:bodyPr/>
                  <a:lstStyle/>
                  <a:p>
                    <a:r>
                      <a:rPr lang="en-US"/>
                      <a:t>215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D0-4399-B1FC-3E041ADF4718}"/>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 Housing'!$A$12:$A$15</c:f>
              <c:strCache>
                <c:ptCount val="4"/>
                <c:pt idx="0">
                  <c:v>Children under 18</c:v>
                </c:pt>
                <c:pt idx="1">
                  <c:v>18-24</c:v>
                </c:pt>
                <c:pt idx="2">
                  <c:v>25-64</c:v>
                </c:pt>
                <c:pt idx="3">
                  <c:v>65 and over</c:v>
                </c:pt>
              </c:strCache>
            </c:strRef>
          </c:cat>
          <c:val>
            <c:numRef>
              <c:f>'Trans. Housing'!$C$12:$C$15</c:f>
              <c:numCache>
                <c:formatCode>General</c:formatCode>
                <c:ptCount val="4"/>
                <c:pt idx="0">
                  <c:v>103</c:v>
                </c:pt>
                <c:pt idx="1">
                  <c:v>13</c:v>
                </c:pt>
                <c:pt idx="2">
                  <c:v>190</c:v>
                </c:pt>
                <c:pt idx="3">
                  <c:v>21</c:v>
                </c:pt>
              </c:numCache>
            </c:numRef>
          </c:val>
          <c:extLst>
            <c:ext xmlns:c16="http://schemas.microsoft.com/office/drawing/2014/chart" uri="{C3380CC4-5D6E-409C-BE32-E72D297353CC}">
              <c16:uniqueId val="{00000000-9B8A-4CA9-939F-A9FAAA9E735B}"/>
            </c:ext>
          </c:extLst>
        </c:ser>
        <c:dLbls>
          <c:showLegendKey val="0"/>
          <c:showVal val="0"/>
          <c:showCatName val="0"/>
          <c:showSerName val="0"/>
          <c:showPercent val="0"/>
          <c:showBubbleSize val="0"/>
        </c:dLbls>
        <c:gapWidth val="20"/>
        <c:overlap val="-27"/>
        <c:axId val="438754848"/>
        <c:axId val="438758376"/>
      </c:barChart>
      <c:catAx>
        <c:axId val="43875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crossAx val="438758376"/>
        <c:crosses val="autoZero"/>
        <c:auto val="1"/>
        <c:lblAlgn val="ctr"/>
        <c:lblOffset val="100"/>
        <c:noMultiLvlLbl val="0"/>
      </c:catAx>
      <c:valAx>
        <c:axId val="4387583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875484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en-US" b="1"/>
              <a:t>Transitional Housing </a:t>
            </a:r>
          </a:p>
          <a:p>
            <a:pPr>
              <a:defRPr b="1"/>
            </a:pPr>
            <a:r>
              <a:rPr lang="en-US" b="1"/>
              <a:t>by Race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150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7B-4DF8-BFD9-4A47E3424D77}"/>
                </c:ext>
              </c:extLst>
            </c:dLbl>
            <c:dLbl>
              <c:idx val="1"/>
              <c:tx>
                <c:rich>
                  <a:bodyPr/>
                  <a:lstStyle/>
                  <a:p>
                    <a:r>
                      <a:rPr lang="en-US"/>
                      <a:t>243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7B-4DF8-BFD9-4A47E3424D77}"/>
                </c:ext>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7B-4DF8-BFD9-4A47E3424D77}"/>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 Housing'!$A$20:$A$24</c:f>
              <c:strCache>
                <c:ptCount val="5"/>
                <c:pt idx="0">
                  <c:v>White</c:v>
                </c:pt>
                <c:pt idx="1">
                  <c:v>African American</c:v>
                </c:pt>
                <c:pt idx="2">
                  <c:v>Asian</c:v>
                </c:pt>
                <c:pt idx="3">
                  <c:v>American Indian / Alaska Native</c:v>
                </c:pt>
                <c:pt idx="4">
                  <c:v>Native Hawiian / Other Pacific Islander</c:v>
                </c:pt>
              </c:strCache>
            </c:strRef>
          </c:cat>
          <c:val>
            <c:numRef>
              <c:f>'Trans. Housing'!$C$20:$C$24</c:f>
              <c:numCache>
                <c:formatCode>General</c:formatCode>
                <c:ptCount val="5"/>
                <c:pt idx="0">
                  <c:v>132</c:v>
                </c:pt>
                <c:pt idx="1">
                  <c:v>201</c:v>
                </c:pt>
                <c:pt idx="2">
                  <c:v>0</c:v>
                </c:pt>
                <c:pt idx="3">
                  <c:v>0</c:v>
                </c:pt>
                <c:pt idx="4">
                  <c:v>0</c:v>
                </c:pt>
              </c:numCache>
            </c:numRef>
          </c:val>
          <c:extLst>
            <c:ext xmlns:c16="http://schemas.microsoft.com/office/drawing/2014/chart" uri="{C3380CC4-5D6E-409C-BE32-E72D297353CC}">
              <c16:uniqueId val="{00000000-63A1-4FF9-8084-E2DD5A26E3A0}"/>
            </c:ext>
          </c:extLst>
        </c:ser>
        <c:dLbls>
          <c:showLegendKey val="0"/>
          <c:showVal val="0"/>
          <c:showCatName val="0"/>
          <c:showSerName val="0"/>
          <c:showPercent val="0"/>
          <c:showBubbleSize val="0"/>
        </c:dLbls>
        <c:gapWidth val="35"/>
        <c:axId val="438755240"/>
        <c:axId val="438756024"/>
      </c:barChart>
      <c:catAx>
        <c:axId val="438755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dk1"/>
                </a:solidFill>
                <a:latin typeface="+mn-lt"/>
                <a:ea typeface="+mn-ea"/>
                <a:cs typeface="+mn-cs"/>
              </a:defRPr>
            </a:pPr>
            <a:endParaRPr lang="en-US"/>
          </a:p>
        </c:txPr>
        <c:crossAx val="438756024"/>
        <c:crosses val="autoZero"/>
        <c:auto val="1"/>
        <c:lblAlgn val="ctr"/>
        <c:lblOffset val="100"/>
        <c:noMultiLvlLbl val="0"/>
      </c:catAx>
      <c:valAx>
        <c:axId val="438756024"/>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38755240"/>
        <c:crosses val="autoZero"/>
        <c:crossBetween val="between"/>
      </c:valAx>
      <c:spPr>
        <a:noFill/>
        <a:ln>
          <a:noFill/>
        </a:ln>
        <a:effectLst/>
      </c:spPr>
    </c:plotArea>
    <c:plotVisOnly val="1"/>
    <c:dispBlanksAs val="gap"/>
    <c:showDLblsOverMax val="0"/>
  </c:chart>
  <c:spPr>
    <a:solidFill>
      <a:schemeClr val="lt1"/>
    </a:solidFill>
    <a:ln w="9525" cap="flat" cmpd="sng" algn="ctr">
      <a:solidFill>
        <a:sysClr val="windowText" lastClr="000000"/>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Transitional Housing</a:t>
            </a:r>
            <a:endParaRPr lang="en-US" b="1" baseline="0"/>
          </a:p>
          <a:p>
            <a:pPr>
              <a:defRPr b="1"/>
            </a:pPr>
            <a:r>
              <a:rPr lang="en-US" b="1" baseline="0"/>
              <a:t>by Ethnicity</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300721784776901"/>
          <c:y val="0.17634259259259263"/>
          <c:w val="0.40287467191601051"/>
          <c:h val="0.6714577865266842"/>
        </c:manualLayout>
      </c:layout>
      <c:pieChart>
        <c:varyColors val="1"/>
        <c:ser>
          <c:idx val="0"/>
          <c:order val="0"/>
          <c:tx>
            <c:strRef>
              <c:f>'Trans. Housing'!$C$27</c:f>
              <c:strCache>
                <c:ptCount val="1"/>
                <c:pt idx="0">
                  <c:v>TH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A7-43E0-A918-B4DEB24D18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A7-43E0-A918-B4DEB24D183A}"/>
              </c:ext>
            </c:extLst>
          </c:dPt>
          <c:dLbls>
            <c:dLbl>
              <c:idx val="0"/>
              <c:layout>
                <c:manualLayout>
                  <c:x val="9.1907952876994478E-2"/>
                  <c:y val="-3.6108483128350764E-2"/>
                </c:manualLayout>
              </c:layout>
              <c:tx>
                <c:rich>
                  <a:bodyPr/>
                  <a:lstStyle/>
                  <a:p>
                    <a:fld id="{C0763B69-D027-41A4-AEC4-4B6F226B3631}" type="CATEGORYNAME">
                      <a:rPr lang="en-US"/>
                      <a:pPr/>
                      <a:t>[CATEGORY NAME]</a:t>
                    </a:fld>
                    <a:r>
                      <a:rPr lang="en-US" baseline="0"/>
                      <a:t>
10%</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4A7-43E0-A918-B4DEB24D183A}"/>
                </c:ext>
              </c:extLst>
            </c:dLbl>
            <c:dLbl>
              <c:idx val="1"/>
              <c:layout>
                <c:manualLayout>
                  <c:x val="-1.3027458875274294E-2"/>
                  <c:y val="-0.13234734740215889"/>
                </c:manualLayout>
              </c:layout>
              <c:tx>
                <c:rich>
                  <a:bodyPr/>
                  <a:lstStyle/>
                  <a:p>
                    <a:fld id="{296A34C8-1E7A-4B03-A7D0-50457AFF9DB1}" type="CATEGORYNAME">
                      <a:rPr lang="en-US"/>
                      <a:pPr/>
                      <a:t>[CATEGORY NAME]</a:t>
                    </a:fld>
                    <a:r>
                      <a:rPr lang="en-US" baseline="0"/>
                      <a:t>
90%</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24947661233992735"/>
                      <c:h val="0.2876849077870049"/>
                    </c:manualLayout>
                  </c15:layout>
                  <c15:dlblFieldTable/>
                  <c15:showDataLabelsRange val="0"/>
                </c:ext>
                <c:ext xmlns:c16="http://schemas.microsoft.com/office/drawing/2014/chart" uri="{C3380CC4-5D6E-409C-BE32-E72D297353CC}">
                  <c16:uniqueId val="{00000003-34A7-43E0-A918-B4DEB24D183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6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'Trans. Housing'!$A$28:$A$29</c:f>
              <c:strCache>
                <c:ptCount val="2"/>
                <c:pt idx="0">
                  <c:v>Hispanic</c:v>
                </c:pt>
                <c:pt idx="1">
                  <c:v>Non Hispanic</c:v>
                </c:pt>
              </c:strCache>
            </c:strRef>
          </c:cat>
          <c:val>
            <c:numRef>
              <c:f>'Trans. Housing'!$C$28:$C$29</c:f>
              <c:numCache>
                <c:formatCode>General</c:formatCode>
                <c:ptCount val="2"/>
                <c:pt idx="0">
                  <c:v>29</c:v>
                </c:pt>
                <c:pt idx="1">
                  <c:v>360</c:v>
                </c:pt>
              </c:numCache>
            </c:numRef>
          </c:val>
          <c:extLst>
            <c:ext xmlns:c16="http://schemas.microsoft.com/office/drawing/2014/chart" uri="{C3380CC4-5D6E-409C-BE32-E72D297353CC}">
              <c16:uniqueId val="{00000004-34A7-43E0-A918-B4DEB24D183A}"/>
            </c:ext>
          </c:extLst>
        </c:ser>
        <c:dLbls>
          <c:showLegendKey val="0"/>
          <c:showVal val="0"/>
          <c:showCatName val="0"/>
          <c:showSerName val="0"/>
          <c:showPercent val="0"/>
          <c:showBubbleSize val="0"/>
          <c:showLeaderLines val="0"/>
        </c:dLbls>
        <c:firstSliceAng val="92"/>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t>Unsheltered Homelessness in Fort Worth’s High Impact Zone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rgbClr val="C00000"/>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Sheet1!$A$1:$A$7</c:f>
              <c:numCache>
                <c:formatCode>General</c:formatCode>
                <c:ptCount val="7"/>
                <c:pt idx="0">
                  <c:v>2007</c:v>
                </c:pt>
                <c:pt idx="1">
                  <c:v>2009</c:v>
                </c:pt>
                <c:pt idx="2">
                  <c:v>2011</c:v>
                </c:pt>
                <c:pt idx="3">
                  <c:v>2013</c:v>
                </c:pt>
                <c:pt idx="4">
                  <c:v>2014</c:v>
                </c:pt>
                <c:pt idx="5">
                  <c:v>2015</c:v>
                </c:pt>
                <c:pt idx="6">
                  <c:v>2016</c:v>
                </c:pt>
              </c:numCache>
            </c:numRef>
          </c:cat>
          <c:val>
            <c:numRef>
              <c:f>Sheet1!$B$1:$B$7</c:f>
              <c:numCache>
                <c:formatCode>General</c:formatCode>
                <c:ptCount val="7"/>
                <c:pt idx="0">
                  <c:v>135</c:v>
                </c:pt>
                <c:pt idx="1">
                  <c:v>67</c:v>
                </c:pt>
                <c:pt idx="2">
                  <c:v>48</c:v>
                </c:pt>
                <c:pt idx="3">
                  <c:v>95</c:v>
                </c:pt>
                <c:pt idx="4">
                  <c:v>46</c:v>
                </c:pt>
                <c:pt idx="5">
                  <c:v>38</c:v>
                </c:pt>
                <c:pt idx="6">
                  <c:v>79</c:v>
                </c:pt>
              </c:numCache>
            </c:numRef>
          </c:val>
          <c:smooth val="0"/>
          <c:extLst>
            <c:ext xmlns:c16="http://schemas.microsoft.com/office/drawing/2014/chart" uri="{C3380CC4-5D6E-409C-BE32-E72D297353CC}">
              <c16:uniqueId val="{00000000-7669-4AB3-A271-095DB3022D78}"/>
            </c:ext>
          </c:extLst>
        </c:ser>
        <c:dLbls>
          <c:dLblPos val="ctr"/>
          <c:showLegendKey val="0"/>
          <c:showVal val="1"/>
          <c:showCatName val="0"/>
          <c:showSerName val="0"/>
          <c:showPercent val="0"/>
          <c:showBubbleSize val="0"/>
        </c:dLbls>
        <c:marker val="1"/>
        <c:smooth val="0"/>
        <c:axId val="33874688"/>
        <c:axId val="33876608"/>
      </c:lineChart>
      <c:catAx>
        <c:axId val="338746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3876608"/>
        <c:crosses val="autoZero"/>
        <c:auto val="1"/>
        <c:lblAlgn val="ctr"/>
        <c:lblOffset val="100"/>
        <c:noMultiLvlLbl val="0"/>
      </c:catAx>
      <c:valAx>
        <c:axId val="33876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38746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r>
              <a:rPr lang="en-US" sz="2400" b="1"/>
              <a:t>Total</a:t>
            </a:r>
            <a:r>
              <a:rPr lang="en-US" sz="2400" b="1" baseline="0"/>
              <a:t> </a:t>
            </a:r>
            <a:r>
              <a:rPr lang="en-US" sz="2400" b="1"/>
              <a:t>by</a:t>
            </a:r>
            <a:r>
              <a:rPr lang="en-US" sz="2400" b="1" baseline="0"/>
              <a:t> </a:t>
            </a:r>
            <a:r>
              <a:rPr lang="en-US" sz="2400" b="1"/>
              <a:t>Age</a:t>
            </a:r>
          </a:p>
        </c:rich>
      </c:tx>
      <c:overlay val="0"/>
      <c:spPr>
        <a:noFill/>
        <a:ln>
          <a:noFill/>
        </a:ln>
        <a:effectLst/>
      </c:spPr>
      <c:txPr>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097873635360797"/>
          <c:y val="0.16612021857923498"/>
          <c:w val="0.87833753953832694"/>
          <c:h val="0.56338057742782155"/>
        </c:manualLayout>
      </c:layout>
      <c:barChart>
        <c:barDir val="col"/>
        <c:grouping val="clustered"/>
        <c:varyColors val="0"/>
        <c:ser>
          <c:idx val="0"/>
          <c:order val="0"/>
          <c:spPr>
            <a:solidFill>
              <a:schemeClr val="accent2"/>
            </a:solidFill>
            <a:ln>
              <a:noFill/>
            </a:ln>
            <a:effectLst/>
          </c:spPr>
          <c:invertIfNegative val="0"/>
          <c:dLbls>
            <c:dLbl>
              <c:idx val="0"/>
              <c:tx>
                <c:rich>
                  <a:bodyPr/>
                  <a:lstStyle/>
                  <a:p>
                    <a:r>
                      <a:rPr lang="en-US"/>
                      <a:t>372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4B-4D5B-BFE1-5CE64E96C84A}"/>
                </c:ext>
              </c:extLst>
            </c:dLbl>
            <c:dLbl>
              <c:idx val="1"/>
              <c:tx>
                <c:rich>
                  <a:bodyPr/>
                  <a:lstStyle/>
                  <a:p>
                    <a:r>
                      <a:rPr lang="en-US"/>
                      <a:t>95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7F-49C9-B541-F6BC743F0484}"/>
                </c:ext>
              </c:extLst>
            </c:dLbl>
            <c:dLbl>
              <c:idx val="2"/>
              <c:tx>
                <c:rich>
                  <a:bodyPr/>
                  <a:lstStyle/>
                  <a:p>
                    <a:r>
                      <a:rPr lang="en-US"/>
                      <a:t>1299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7F-49C9-B541-F6BC743F0484}"/>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'[PIT 2016 Charts.xlsx]Total'!$A$24:$A$27</c:f>
              <c:strCache>
                <c:ptCount val="4"/>
                <c:pt idx="0">
                  <c:v>Children under 18</c:v>
                </c:pt>
                <c:pt idx="1">
                  <c:v>18-24</c:v>
                </c:pt>
                <c:pt idx="2">
                  <c:v>25-64</c:v>
                </c:pt>
                <c:pt idx="3">
                  <c:v>65 and over</c:v>
                </c:pt>
              </c:strCache>
            </c:strRef>
          </c:cat>
          <c:val>
            <c:numRef>
              <c:f>'[PIT 2016 Charts.xlsx]Total'!$D$24:$D$27</c:f>
              <c:numCache>
                <c:formatCode>General</c:formatCode>
                <c:ptCount val="4"/>
                <c:pt idx="0">
                  <c:v>213</c:v>
                </c:pt>
                <c:pt idx="1">
                  <c:v>70</c:v>
                </c:pt>
                <c:pt idx="2">
                  <c:v>962</c:v>
                </c:pt>
                <c:pt idx="3">
                  <c:v>56</c:v>
                </c:pt>
              </c:numCache>
            </c:numRef>
          </c:val>
          <c:extLst>
            <c:ext xmlns:c16="http://schemas.microsoft.com/office/drawing/2014/chart" uri="{C3380CC4-5D6E-409C-BE32-E72D297353CC}">
              <c16:uniqueId val="{00000000-6979-48E9-A282-5DDFF7F56906}"/>
            </c:ext>
          </c:extLst>
        </c:ser>
        <c:dLbls>
          <c:showLegendKey val="0"/>
          <c:showVal val="0"/>
          <c:showCatName val="0"/>
          <c:showSerName val="0"/>
          <c:showPercent val="0"/>
          <c:showBubbleSize val="0"/>
        </c:dLbls>
        <c:gapWidth val="20"/>
        <c:overlap val="-27"/>
        <c:axId val="317446768"/>
        <c:axId val="172222744"/>
      </c:barChart>
      <c:catAx>
        <c:axId val="317446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crossAx val="172222744"/>
        <c:crosses val="autoZero"/>
        <c:auto val="1"/>
        <c:lblAlgn val="ctr"/>
        <c:lblOffset val="100"/>
        <c:noMultiLvlLbl val="0"/>
      </c:catAx>
      <c:valAx>
        <c:axId val="172222744"/>
        <c:scaling>
          <c:orientation val="minMax"/>
        </c:scaling>
        <c:delete val="1"/>
        <c:axPos val="l"/>
        <c:numFmt formatCode="General" sourceLinked="1"/>
        <c:majorTickMark val="out"/>
        <c:minorTickMark val="none"/>
        <c:tickLblPos val="nextTo"/>
        <c:crossAx val="31744676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spc="0" baseline="0">
                <a:solidFill>
                  <a:schemeClr val="dk1"/>
                </a:solidFill>
                <a:latin typeface="+mn-lt"/>
                <a:ea typeface="+mn-ea"/>
                <a:cs typeface="+mn-cs"/>
              </a:defRPr>
            </a:pPr>
            <a:r>
              <a:rPr lang="en-US" sz="2400" b="1"/>
              <a:t>Total by Race</a:t>
            </a:r>
          </a:p>
        </c:rich>
      </c:tx>
      <c:layout>
        <c:manualLayout>
          <c:xMode val="edge"/>
          <c:yMode val="edge"/>
          <c:x val="0.38782625411260213"/>
          <c:y val="2.6755852842809364E-2"/>
        </c:manualLayout>
      </c:layout>
      <c:overlay val="0"/>
      <c:spPr>
        <a:noFill/>
        <a:ln>
          <a:noFill/>
        </a:ln>
        <a:effectLst/>
      </c:spPr>
      <c:txPr>
        <a:bodyPr rot="0" spcFirstLastPara="1" vertOverflow="ellipsis" vert="horz" wrap="square" anchor="ctr" anchorCtr="1"/>
        <a:lstStyle/>
        <a:p>
          <a:pPr>
            <a:defRPr sz="2400" b="1"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46205593759141017"/>
          <c:y val="0.24565998972778633"/>
          <c:w val="0.50438701542872411"/>
          <c:h val="0.63869146556988543"/>
        </c:manualLayout>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866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60-4E06-AC15-3395E38298A0}"/>
                </c:ext>
              </c:extLst>
            </c:dLbl>
            <c:dLbl>
              <c:idx val="1"/>
              <c:tx>
                <c:rich>
                  <a:bodyPr/>
                  <a:lstStyle/>
                  <a:p>
                    <a:r>
                      <a:rPr lang="en-US"/>
                      <a:t>973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60-4E06-AC15-3395E38298A0}"/>
                </c:ext>
              </c:extLst>
            </c:dLbl>
            <c:dLbl>
              <c:idx val="2"/>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60-4E06-AC15-3395E38298A0}"/>
                </c:ext>
              </c:extLst>
            </c:dLbl>
            <c:dLbl>
              <c:idx val="4"/>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60-4E06-AC15-3395E38298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'[PIT 2016 Charts.xlsx]Total'!$A$33:$A$37</c:f>
              <c:strCache>
                <c:ptCount val="5"/>
                <c:pt idx="0">
                  <c:v>White</c:v>
                </c:pt>
                <c:pt idx="1">
                  <c:v>African American</c:v>
                </c:pt>
                <c:pt idx="2">
                  <c:v>Asian</c:v>
                </c:pt>
                <c:pt idx="3">
                  <c:v>American Indian / Alaska Native</c:v>
                </c:pt>
                <c:pt idx="4">
                  <c:v>Native Hawiian / Other Pacific Islander</c:v>
                </c:pt>
              </c:strCache>
            </c:strRef>
          </c:cat>
          <c:val>
            <c:numRef>
              <c:f>'[PIT 2016 Charts.xlsx]Total'!$D$33:$D$37</c:f>
              <c:numCache>
                <c:formatCode>General</c:formatCode>
                <c:ptCount val="5"/>
                <c:pt idx="0">
                  <c:v>587</c:v>
                </c:pt>
                <c:pt idx="1">
                  <c:v>683</c:v>
                </c:pt>
                <c:pt idx="2">
                  <c:v>10</c:v>
                </c:pt>
                <c:pt idx="3">
                  <c:v>7</c:v>
                </c:pt>
                <c:pt idx="4">
                  <c:v>4</c:v>
                </c:pt>
              </c:numCache>
            </c:numRef>
          </c:val>
          <c:extLst>
            <c:ext xmlns:c16="http://schemas.microsoft.com/office/drawing/2014/chart" uri="{C3380CC4-5D6E-409C-BE32-E72D297353CC}">
              <c16:uniqueId val="{00000000-4F0A-4300-93AE-BA102E30ECC0}"/>
            </c:ext>
          </c:extLst>
        </c:ser>
        <c:dLbls>
          <c:showLegendKey val="0"/>
          <c:showVal val="0"/>
          <c:showCatName val="0"/>
          <c:showSerName val="0"/>
          <c:showPercent val="0"/>
          <c:showBubbleSize val="0"/>
        </c:dLbls>
        <c:gapWidth val="35"/>
        <c:axId val="320224304"/>
        <c:axId val="320226656"/>
      </c:barChart>
      <c:catAx>
        <c:axId val="32022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dk1"/>
                </a:solidFill>
                <a:latin typeface="+mn-lt"/>
                <a:ea typeface="+mn-ea"/>
                <a:cs typeface="+mn-cs"/>
              </a:defRPr>
            </a:pPr>
            <a:endParaRPr lang="en-US"/>
          </a:p>
        </c:txPr>
        <c:crossAx val="320226656"/>
        <c:crosses val="autoZero"/>
        <c:auto val="1"/>
        <c:lblAlgn val="ctr"/>
        <c:lblOffset val="100"/>
        <c:noMultiLvlLbl val="0"/>
      </c:catAx>
      <c:valAx>
        <c:axId val="32022665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2243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r>
              <a:rPr lang="en-US" sz="2400"/>
              <a:t>Total Unsheltered by Area</a:t>
            </a:r>
          </a:p>
        </c:rich>
      </c:tx>
      <c:overlay val="0"/>
      <c:spPr>
        <a:noFill/>
        <a:ln>
          <a:noFill/>
        </a:ln>
        <a:effectLst/>
      </c:spPr>
      <c:txPr>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341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99-4F4A-9178-CDFEEC3FEF4C}"/>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'[PIT 2016 Charts.xlsx]Unsheltered'!$A$34:$A$37</c:f>
              <c:strCache>
                <c:ptCount val="4"/>
                <c:pt idx="0">
                  <c:v>Fort Worth</c:v>
                </c:pt>
                <c:pt idx="1">
                  <c:v>Arlington</c:v>
                </c:pt>
                <c:pt idx="2">
                  <c:v>Parker County</c:v>
                </c:pt>
                <c:pt idx="3">
                  <c:v>NE Tarrant</c:v>
                </c:pt>
              </c:strCache>
            </c:strRef>
          </c:cat>
          <c:val>
            <c:numRef>
              <c:f>'[PIT 2016 Charts.xlsx]Unsheltered'!$B$34:$B$37</c:f>
              <c:numCache>
                <c:formatCode>General</c:formatCode>
                <c:ptCount val="4"/>
                <c:pt idx="0">
                  <c:v>326</c:v>
                </c:pt>
                <c:pt idx="1">
                  <c:v>61</c:v>
                </c:pt>
                <c:pt idx="2">
                  <c:v>6</c:v>
                </c:pt>
                <c:pt idx="3">
                  <c:v>15</c:v>
                </c:pt>
              </c:numCache>
            </c:numRef>
          </c:val>
          <c:extLst>
            <c:ext xmlns:c16="http://schemas.microsoft.com/office/drawing/2014/chart" uri="{C3380CC4-5D6E-409C-BE32-E72D297353CC}">
              <c16:uniqueId val="{00000000-2060-4E38-B030-CA6D017389AF}"/>
            </c:ext>
          </c:extLst>
        </c:ser>
        <c:dLbls>
          <c:showLegendKey val="0"/>
          <c:showVal val="0"/>
          <c:showCatName val="0"/>
          <c:showSerName val="0"/>
          <c:showPercent val="0"/>
          <c:showBubbleSize val="0"/>
        </c:dLbls>
        <c:gapWidth val="45"/>
        <c:overlap val="-27"/>
        <c:axId val="320222344"/>
        <c:axId val="320219208"/>
      </c:barChart>
      <c:catAx>
        <c:axId val="320222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20219208"/>
        <c:crosses val="autoZero"/>
        <c:auto val="1"/>
        <c:lblAlgn val="ctr"/>
        <c:lblOffset val="100"/>
        <c:noMultiLvlLbl val="0"/>
      </c:catAx>
      <c:valAx>
        <c:axId val="3202192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2223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400" b="1"/>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Unsheltered by Gender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'[PIT 2016 Charts.xlsx]Unsheltered'!$B$2</c:f>
              <c:strCache>
                <c:ptCount val="1"/>
                <c:pt idx="0">
                  <c:v>Number</c:v>
                </c:pt>
              </c:strCache>
            </c:strRef>
          </c:tx>
          <c:explosion val="10"/>
          <c:dPt>
            <c:idx val="0"/>
            <c:bubble3D val="0"/>
            <c:spPr>
              <a:gradFill rotWithShape="1">
                <a:gsLst>
                  <a:gs pos="0">
                    <a:schemeClr val="accent1">
                      <a:tint val="98000"/>
                      <a:lumMod val="110000"/>
                    </a:schemeClr>
                  </a:gs>
                  <a:gs pos="84000">
                    <a:schemeClr val="accent1">
                      <a:shade val="90000"/>
                      <a:lumMod val="88000"/>
                    </a:schemeClr>
                  </a:gs>
                </a:gsLst>
                <a:lin ang="5400000" scaled="0"/>
              </a:gradFill>
              <a:ln>
                <a:noFill/>
              </a:ln>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c:spPr>
            <c:extLst>
              <c:ext xmlns:c16="http://schemas.microsoft.com/office/drawing/2014/chart" uri="{C3380CC4-5D6E-409C-BE32-E72D297353CC}">
                <c16:uniqueId val="{00000001-86D6-4C32-B4F3-CEB35891A922}"/>
              </c:ext>
            </c:extLst>
          </c:dPt>
          <c:dPt>
            <c:idx val="1"/>
            <c:bubble3D val="0"/>
            <c:spPr>
              <a:gradFill rotWithShape="1">
                <a:gsLst>
                  <a:gs pos="0">
                    <a:schemeClr val="accent2">
                      <a:tint val="98000"/>
                      <a:lumMod val="110000"/>
                    </a:schemeClr>
                  </a:gs>
                  <a:gs pos="84000">
                    <a:schemeClr val="accent2">
                      <a:shade val="90000"/>
                      <a:lumMod val="88000"/>
                    </a:schemeClr>
                  </a:gs>
                </a:gsLst>
                <a:lin ang="5400000" scaled="0"/>
              </a:gradFill>
              <a:ln>
                <a:noFill/>
              </a:ln>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c:spPr>
            <c:extLst>
              <c:ext xmlns:c16="http://schemas.microsoft.com/office/drawing/2014/chart" uri="{C3380CC4-5D6E-409C-BE32-E72D297353CC}">
                <c16:uniqueId val="{00000003-86D6-4C32-B4F3-CEB35891A922}"/>
              </c:ext>
            </c:extLst>
          </c:dPt>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'[PIT 2016 Charts.xlsx]Unsheltered'!$A$3:$A$4</c:f>
              <c:strCache>
                <c:ptCount val="2"/>
                <c:pt idx="0">
                  <c:v>Male</c:v>
                </c:pt>
                <c:pt idx="1">
                  <c:v>Female</c:v>
                </c:pt>
              </c:strCache>
            </c:strRef>
          </c:cat>
          <c:val>
            <c:numRef>
              <c:f>'[PIT 2016 Charts.xlsx]Unsheltered'!$B$3:$B$4</c:f>
              <c:numCache>
                <c:formatCode>General</c:formatCode>
                <c:ptCount val="2"/>
                <c:pt idx="0">
                  <c:v>254</c:v>
                </c:pt>
                <c:pt idx="1">
                  <c:v>74</c:v>
                </c:pt>
              </c:numCache>
            </c:numRef>
          </c:val>
          <c:extLst>
            <c:ext xmlns:c16="http://schemas.microsoft.com/office/drawing/2014/chart" uri="{C3380CC4-5D6E-409C-BE32-E72D297353CC}">
              <c16:uniqueId val="{00000004-86D6-4C32-B4F3-CEB35891A922}"/>
            </c:ext>
          </c:extLst>
        </c:ser>
        <c:dLbls>
          <c:dLblPos val="outEnd"/>
          <c:showLegendKey val="0"/>
          <c:showVal val="0"/>
          <c:showCatName val="0"/>
          <c:showSerName val="0"/>
          <c:showPercent val="1"/>
          <c:showBubbleSize val="0"/>
          <c:showLeaderLines val="1"/>
        </c:dLbls>
        <c:firstSliceAng val="98"/>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Unsheltered by 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Unsheltered!$B$22</c:f>
              <c:strCache>
                <c:ptCount val="1"/>
                <c:pt idx="0">
                  <c:v>Number</c:v>
                </c:pt>
              </c:strCache>
            </c:strRef>
          </c:tx>
          <c:spPr>
            <a:solidFill>
              <a:schemeClr val="accent1"/>
            </a:solidFill>
            <a:ln>
              <a:noFill/>
            </a:ln>
            <a:effectLst/>
          </c:spPr>
          <c:invertIfNegative val="0"/>
          <c:dLbls>
            <c:dLbl>
              <c:idx val="0"/>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38-4642-A578-98F326BAFA95}"/>
                </c:ext>
              </c:extLst>
            </c:dLbl>
            <c:dLbl>
              <c:idx val="1"/>
              <c:tx>
                <c:rich>
                  <a:bodyPr/>
                  <a:lstStyle/>
                  <a:p>
                    <a:r>
                      <a:rPr lang="en-US"/>
                      <a:t>164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38-4642-A578-98F326BAFA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Unsheltered!$A$23:$A$27</c:f>
              <c:strCache>
                <c:ptCount val="5"/>
                <c:pt idx="0">
                  <c:v>White</c:v>
                </c:pt>
                <c:pt idx="1">
                  <c:v>African American</c:v>
                </c:pt>
                <c:pt idx="2">
                  <c:v>Asian</c:v>
                </c:pt>
                <c:pt idx="3">
                  <c:v>American Indian / Alaska Native</c:v>
                </c:pt>
                <c:pt idx="4">
                  <c:v>Native Hawiian / Other Pacific Islander</c:v>
                </c:pt>
              </c:strCache>
            </c:strRef>
          </c:cat>
          <c:val>
            <c:numRef>
              <c:f>Unsheltered!$B$23:$B$27</c:f>
              <c:numCache>
                <c:formatCode>General</c:formatCode>
                <c:ptCount val="5"/>
                <c:pt idx="0">
                  <c:v>182</c:v>
                </c:pt>
                <c:pt idx="1">
                  <c:v>103</c:v>
                </c:pt>
                <c:pt idx="2">
                  <c:v>4</c:v>
                </c:pt>
                <c:pt idx="3">
                  <c:v>5</c:v>
                </c:pt>
                <c:pt idx="4">
                  <c:v>3</c:v>
                </c:pt>
              </c:numCache>
            </c:numRef>
          </c:val>
          <c:extLst>
            <c:ext xmlns:c16="http://schemas.microsoft.com/office/drawing/2014/chart" uri="{C3380CC4-5D6E-409C-BE32-E72D297353CC}">
              <c16:uniqueId val="{00000000-269B-43CB-A622-3895585324C5}"/>
            </c:ext>
          </c:extLst>
        </c:ser>
        <c:dLbls>
          <c:showLegendKey val="0"/>
          <c:showVal val="0"/>
          <c:showCatName val="0"/>
          <c:showSerName val="0"/>
          <c:showPercent val="0"/>
          <c:showBubbleSize val="0"/>
        </c:dLbls>
        <c:gapWidth val="182"/>
        <c:axId val="320219600"/>
        <c:axId val="320222736"/>
      </c:barChart>
      <c:catAx>
        <c:axId val="32021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0222736"/>
        <c:crosses val="autoZero"/>
        <c:auto val="1"/>
        <c:lblAlgn val="ctr"/>
        <c:lblOffset val="100"/>
        <c:noMultiLvlLbl val="0"/>
      </c:catAx>
      <c:valAx>
        <c:axId val="32022273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21960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800" b="1" dirty="0"/>
              <a:t>Unsheltered Ethnicity</a:t>
            </a:r>
          </a:p>
        </c:rich>
      </c:tx>
      <c:layout>
        <c:manualLayout>
          <c:xMode val="edge"/>
          <c:yMode val="edge"/>
          <c:x val="0.12845238095238096"/>
          <c:y val="7.6150043744531937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300721784776901"/>
          <c:y val="0.17634259259259263"/>
          <c:w val="0.40287467191601051"/>
          <c:h val="0.6714577865266842"/>
        </c:manualLayout>
      </c:layout>
      <c:pieChart>
        <c:varyColors val="1"/>
        <c:ser>
          <c:idx val="0"/>
          <c:order val="0"/>
          <c:tx>
            <c:strRef>
              <c:f>'[PIT 2016 Charts.xlsx]Unsheltered'!$B$29</c:f>
              <c:strCache>
                <c:ptCount val="1"/>
                <c:pt idx="0">
                  <c:v>Number</c:v>
                </c:pt>
              </c:strCache>
            </c:strRef>
          </c:tx>
          <c:explosion val="1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9B9-43FC-BD84-A46EDAC11AE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9B9-43FC-BD84-A46EDAC11AEE}"/>
              </c:ext>
            </c:extLst>
          </c:dPt>
          <c:dLbls>
            <c:dLbl>
              <c:idx val="0"/>
              <c:layout>
                <c:manualLayout>
                  <c:x val="9.0168416447944003E-2"/>
                  <c:y val="-0.26341207349081369"/>
                </c:manualLayout>
              </c:layout>
              <c:tx>
                <c:rich>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fld id="{F78646FE-705B-42D7-965D-C98069D05D46}" type="CATEGORYNAME">
                      <a:rPr lang="en-US"/>
                      <a:pPr>
                        <a:defRPr sz="1400" b="1"/>
                      </a:pPr>
                      <a:t>[CATEGORY NAME]</a:t>
                    </a:fld>
                    <a:r>
                      <a:rPr lang="en-US" baseline="0"/>
                      <a:t>
13%</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621500437445319"/>
                      <c:h val="0.32195866141732282"/>
                    </c:manualLayout>
                  </c15:layout>
                  <c15:dlblFieldTable/>
                  <c15:showDataLabelsRange val="0"/>
                </c:ext>
                <c:ext xmlns:c16="http://schemas.microsoft.com/office/drawing/2014/chart" uri="{C3380CC4-5D6E-409C-BE32-E72D297353CC}">
                  <c16:uniqueId val="{00000001-39B9-43FC-BD84-A46EDAC11AEE}"/>
                </c:ext>
              </c:extLst>
            </c:dLbl>
            <c:dLbl>
              <c:idx val="1"/>
              <c:layout>
                <c:manualLayout>
                  <c:x val="-2.2746117849180132E-2"/>
                  <c:y val="0.43713243060561735"/>
                </c:manualLayout>
              </c:layout>
              <c:tx>
                <c:rich>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fld id="{CCAD1EFC-2DEE-4849-B069-D11E7D7BCFC5}" type="CATEGORYNAME">
                      <a:rPr lang="en-US"/>
                      <a:pPr>
                        <a:defRPr sz="1400" b="1"/>
                      </a:pPr>
                      <a:t>[CATEGORY NAME]</a:t>
                    </a:fld>
                    <a:r>
                      <a:rPr lang="en-US" baseline="0"/>
                      <a:t>
87%</a:t>
                    </a:r>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400" b="1"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3981709317585301"/>
                      <c:h val="0.329229367162438"/>
                    </c:manualLayout>
                  </c15:layout>
                  <c15:dlblFieldTable/>
                  <c15:showDataLabelsRange val="0"/>
                </c:ext>
                <c:ext xmlns:c16="http://schemas.microsoft.com/office/drawing/2014/chart" uri="{C3380CC4-5D6E-409C-BE32-E72D297353CC}">
                  <c16:uniqueId val="{00000003-39B9-43FC-BD84-A46EDAC11AE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4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'[PIT 2016 Charts.xlsx]Unsheltered'!$A$30:$A$31</c:f>
              <c:strCache>
                <c:ptCount val="2"/>
                <c:pt idx="0">
                  <c:v>Hispanic</c:v>
                </c:pt>
                <c:pt idx="1">
                  <c:v>Non Hispanic</c:v>
                </c:pt>
              </c:strCache>
            </c:strRef>
          </c:cat>
          <c:val>
            <c:numRef>
              <c:f>'[PIT 2016 Charts.xlsx]Unsheltered'!$B$30:$B$31</c:f>
              <c:numCache>
                <c:formatCode>General</c:formatCode>
                <c:ptCount val="2"/>
                <c:pt idx="0">
                  <c:v>38</c:v>
                </c:pt>
                <c:pt idx="1">
                  <c:v>370</c:v>
                </c:pt>
              </c:numCache>
            </c:numRef>
          </c:val>
          <c:extLst>
            <c:ext xmlns:c16="http://schemas.microsoft.com/office/drawing/2014/chart" uri="{C3380CC4-5D6E-409C-BE32-E72D297353CC}">
              <c16:uniqueId val="{00000004-39B9-43FC-BD84-A46EDAC11AEE}"/>
            </c:ext>
          </c:extLst>
        </c:ser>
        <c:dLbls>
          <c:showLegendKey val="0"/>
          <c:showVal val="0"/>
          <c:showCatName val="0"/>
          <c:showSerName val="0"/>
          <c:showPercent val="0"/>
          <c:showBubbleSize val="0"/>
          <c:showLeaderLines val="0"/>
        </c:dLbls>
        <c:firstSliceAng val="92"/>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r>
              <a:rPr lang="en-US" sz="2400" b="1"/>
              <a:t>Unsheltered by</a:t>
            </a:r>
            <a:r>
              <a:rPr lang="en-US" sz="2400" b="1" baseline="0"/>
              <a:t> </a:t>
            </a:r>
            <a:r>
              <a:rPr lang="en-US" sz="2400" b="1"/>
              <a:t>Age</a:t>
            </a:r>
          </a:p>
        </c:rich>
      </c:tx>
      <c:overlay val="0"/>
      <c:spPr>
        <a:noFill/>
        <a:ln>
          <a:noFill/>
        </a:ln>
        <a:effectLst/>
      </c:spPr>
      <c:txPr>
        <a:bodyPr rot="0" spcFirstLastPara="1" vertOverflow="ellipsis" vert="horz" wrap="square" anchor="ctr" anchorCtr="1"/>
        <a:lstStyle/>
        <a:p>
          <a:pPr>
            <a:defRPr sz="2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506273714335732E-2"/>
          <c:y val="0.17074985418489355"/>
          <c:w val="0.889021263646392"/>
          <c:h val="0.56338057742782155"/>
        </c:manualLayout>
      </c:layout>
      <c:barChart>
        <c:barDir val="col"/>
        <c:grouping val="clustered"/>
        <c:varyColors val="0"/>
        <c:ser>
          <c:idx val="0"/>
          <c:order val="0"/>
          <c:tx>
            <c:strRef>
              <c:f>'[PIT 2016 Charts.xlsx]Unsheltered'!$B$13</c:f>
              <c:strCache>
                <c:ptCount val="1"/>
                <c:pt idx="0">
                  <c:v>Number</c:v>
                </c:pt>
              </c:strCache>
            </c:strRef>
          </c:tx>
          <c:spPr>
            <a:solidFill>
              <a:schemeClr val="accent2"/>
            </a:solidFill>
            <a:ln>
              <a:noFill/>
            </a:ln>
            <a:effectLst/>
          </c:spPr>
          <c:invertIfNegative val="0"/>
          <c:dLbls>
            <c:dLbl>
              <c:idx val="2"/>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50-4B5F-9833-EE5BEEC8AE60}"/>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'[PIT 2016 Charts.xlsx]Unsheltered'!$A$14:$A$17</c:f>
              <c:strCache>
                <c:ptCount val="4"/>
                <c:pt idx="0">
                  <c:v>Children under 18</c:v>
                </c:pt>
                <c:pt idx="1">
                  <c:v>18-24</c:v>
                </c:pt>
                <c:pt idx="2">
                  <c:v>25-64</c:v>
                </c:pt>
                <c:pt idx="3">
                  <c:v>65 and over</c:v>
                </c:pt>
              </c:strCache>
            </c:strRef>
          </c:cat>
          <c:val>
            <c:numRef>
              <c:f>'[PIT 2016 Charts.xlsx]Unsheltered'!$B$14:$B$17</c:f>
              <c:numCache>
                <c:formatCode>General</c:formatCode>
                <c:ptCount val="4"/>
                <c:pt idx="0">
                  <c:v>15</c:v>
                </c:pt>
                <c:pt idx="1">
                  <c:v>32</c:v>
                </c:pt>
                <c:pt idx="2">
                  <c:v>244</c:v>
                </c:pt>
                <c:pt idx="3">
                  <c:v>16</c:v>
                </c:pt>
              </c:numCache>
            </c:numRef>
          </c:val>
          <c:extLst>
            <c:ext xmlns:c16="http://schemas.microsoft.com/office/drawing/2014/chart" uri="{C3380CC4-5D6E-409C-BE32-E72D297353CC}">
              <c16:uniqueId val="{00000000-69CC-4778-99A3-13818A2FAC10}"/>
            </c:ext>
          </c:extLst>
        </c:ser>
        <c:dLbls>
          <c:showLegendKey val="0"/>
          <c:showVal val="0"/>
          <c:showCatName val="0"/>
          <c:showSerName val="0"/>
          <c:showPercent val="0"/>
          <c:showBubbleSize val="0"/>
        </c:dLbls>
        <c:gapWidth val="20"/>
        <c:overlap val="-27"/>
        <c:axId val="320225872"/>
        <c:axId val="320220384"/>
      </c:barChart>
      <c:catAx>
        <c:axId val="32022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n-US"/>
          </a:p>
        </c:txPr>
        <c:crossAx val="320220384"/>
        <c:crosses val="autoZero"/>
        <c:auto val="1"/>
        <c:lblAlgn val="ctr"/>
        <c:lblOffset val="100"/>
        <c:noMultiLvlLbl val="0"/>
      </c:catAx>
      <c:valAx>
        <c:axId val="3202203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2258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1" i="0" u="none" strike="noStrike" kern="1200" spc="0" baseline="0">
                <a:solidFill>
                  <a:schemeClr val="tx1">
                    <a:lumMod val="65000"/>
                    <a:lumOff val="35000"/>
                  </a:schemeClr>
                </a:solidFill>
                <a:latin typeface="+mn-lt"/>
                <a:ea typeface="+mn-ea"/>
                <a:cs typeface="+mn-cs"/>
              </a:defRPr>
            </a:pPr>
            <a:r>
              <a:rPr lang="en-US"/>
              <a:t>Total Emergency</a:t>
            </a:r>
          </a:p>
          <a:p>
            <a:pPr>
              <a:defRPr/>
            </a:pPr>
            <a:r>
              <a:rPr lang="en-US"/>
              <a:t>Sheltered by Area</a:t>
            </a:r>
          </a:p>
        </c:rich>
      </c:tx>
      <c:overlay val="0"/>
      <c:spPr>
        <a:noFill/>
        <a:ln>
          <a:noFill/>
        </a:ln>
        <a:effectLst/>
      </c:spPr>
      <c:txPr>
        <a:bodyPr rot="0" spcFirstLastPara="1" vertOverflow="ellipsis" vert="horz" wrap="square" anchor="ctr" anchorCtr="1"/>
        <a:lstStyle/>
        <a:p>
          <a:pPr>
            <a:defRPr sz="168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'[PIT 2016 Charts.xlsx]Sheltered'!$C$35</c:f>
              <c:strCache>
                <c:ptCount val="1"/>
                <c:pt idx="0">
                  <c:v>ES</c:v>
                </c:pt>
              </c:strCache>
            </c:strRef>
          </c:tx>
          <c:spPr>
            <a:solidFill>
              <a:schemeClr val="accent1"/>
            </a:solidFill>
            <a:ln>
              <a:noFill/>
            </a:ln>
            <a:effectLst/>
          </c:spPr>
          <c:invertIfNegative val="0"/>
          <c:dLbls>
            <c:dLbl>
              <c:idx val="0"/>
              <c:tx>
                <c:rich>
                  <a:bodyPr/>
                  <a:lstStyle/>
                  <a:p>
                    <a:r>
                      <a:rPr lang="en-US"/>
                      <a:t>950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D2-4044-B45C-AB78821BEF0F}"/>
                </c:ext>
              </c:extLst>
            </c:dLbl>
            <c:dLbl>
              <c:idx val="1"/>
              <c:tx>
                <c:rich>
                  <a:bodyPr/>
                  <a:lstStyle/>
                  <a:p>
                    <a:r>
                      <a:rPr lang="en-US"/>
                      <a:t>138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D2-4044-B45C-AB78821BEF0F}"/>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'[PIT 2016 Charts.xlsx]Sheltered'!$A$36:$A$39</c:f>
              <c:strCache>
                <c:ptCount val="4"/>
                <c:pt idx="0">
                  <c:v>Fort Worth</c:v>
                </c:pt>
                <c:pt idx="1">
                  <c:v>Arlington</c:v>
                </c:pt>
                <c:pt idx="2">
                  <c:v>Parker County</c:v>
                </c:pt>
                <c:pt idx="3">
                  <c:v>NE Tarrant</c:v>
                </c:pt>
              </c:strCache>
            </c:strRef>
          </c:cat>
          <c:val>
            <c:numRef>
              <c:f>'[PIT 2016 Charts.xlsx]Sheltered'!$C$36:$C$39</c:f>
              <c:numCache>
                <c:formatCode>General</c:formatCode>
                <c:ptCount val="4"/>
                <c:pt idx="0">
                  <c:v>1018</c:v>
                </c:pt>
                <c:pt idx="1">
                  <c:v>150</c:v>
                </c:pt>
                <c:pt idx="2">
                  <c:v>0</c:v>
                </c:pt>
                <c:pt idx="3">
                  <c:v>0</c:v>
                </c:pt>
              </c:numCache>
            </c:numRef>
          </c:val>
          <c:extLst>
            <c:ext xmlns:c16="http://schemas.microsoft.com/office/drawing/2014/chart" uri="{C3380CC4-5D6E-409C-BE32-E72D297353CC}">
              <c16:uniqueId val="{00000000-4B6B-45DD-BFA1-FA8F17D30953}"/>
            </c:ext>
          </c:extLst>
        </c:ser>
        <c:dLbls>
          <c:showLegendKey val="0"/>
          <c:showVal val="0"/>
          <c:showCatName val="0"/>
          <c:showSerName val="0"/>
          <c:showPercent val="0"/>
          <c:showBubbleSize val="0"/>
        </c:dLbls>
        <c:gapWidth val="45"/>
        <c:overlap val="-27"/>
        <c:axId val="320223520"/>
        <c:axId val="320223912"/>
      </c:barChart>
      <c:catAx>
        <c:axId val="32022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crossAx val="320223912"/>
        <c:crosses val="autoZero"/>
        <c:auto val="1"/>
        <c:lblAlgn val="ctr"/>
        <c:lblOffset val="100"/>
        <c:noMultiLvlLbl val="0"/>
      </c:catAx>
      <c:valAx>
        <c:axId val="3202239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2235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400"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ividend">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CD9B6937A90B4DB325D152ECB0DD80" ma:contentTypeVersion="2" ma:contentTypeDescription="Create a new document." ma:contentTypeScope="" ma:versionID="fcde843a3b0c353171ead425b8e8f7bf">
  <xsd:schema xmlns:xsd="http://www.w3.org/2001/XMLSchema" xmlns:xs="http://www.w3.org/2001/XMLSchema" xmlns:p="http://schemas.microsoft.com/office/2006/metadata/properties" xmlns:ns2="ed5da780-5eed-4971-ad57-ffb54ac6634b" targetNamespace="http://schemas.microsoft.com/office/2006/metadata/properties" ma:root="true" ma:fieldsID="5226eb01997874427d48437ad127b2c1" ns2:_="">
    <xsd:import namespace="ed5da780-5eed-4971-ad57-ffb54ac6634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da780-5eed-4971-ad57-ffb54ac6634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CD5838DC-9F84-4496-A818-AE2132D6FC8F}">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schemas.microsoft.com/office/2006/metadata/properties"/>
    <ds:schemaRef ds:uri="ed5da780-5eed-4971-ad57-ffb54ac6634b"/>
    <ds:schemaRef ds:uri="http://purl.org/dc/dcmitype/"/>
  </ds:schemaRefs>
</ds:datastoreItem>
</file>

<file path=customXml/itemProps2.xml><?xml version="1.0" encoding="utf-8"?>
<ds:datastoreItem xmlns:ds="http://schemas.openxmlformats.org/officeDocument/2006/customXml" ds:itemID="{C4B23B86-9B82-4C2D-80FC-E12E1462F503}">
  <ds:schemaRefs>
    <ds:schemaRef ds:uri="http://schemas.microsoft.com/sharepoint/v3/contenttype/forms"/>
  </ds:schemaRefs>
</ds:datastoreItem>
</file>

<file path=customXml/itemProps3.xml><?xml version="1.0" encoding="utf-8"?>
<ds:datastoreItem xmlns:ds="http://schemas.openxmlformats.org/officeDocument/2006/customXml" ds:itemID="{48B8CA85-497F-4D7F-815C-81DEE996B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da780-5eed-4971-ad57-ffb54ac663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56BEEE-4326-4F8B-80A9-02DBB45F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design (blank)</Template>
  <TotalTime>0</TotalTime>
  <Pages>42</Pages>
  <Words>8823</Words>
  <Characters>50296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Curry</dc:creator>
  <cp:keywords/>
  <dc:description/>
  <cp:lastModifiedBy>Carolyn Curry</cp:lastModifiedBy>
  <cp:revision>2</cp:revision>
  <cp:lastPrinted>2016-05-04T15:48:00Z</cp:lastPrinted>
  <dcterms:created xsi:type="dcterms:W3CDTF">2016-05-05T20:01:00Z</dcterms:created>
  <dcterms:modified xsi:type="dcterms:W3CDTF">2016-05-05T20:01:00Z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TC039859479991</vt:lpwstr>
  </property>
  <property fmtid="{D5CDD505-2E9C-101B-9397-08002B2CF9AE}" pid="3" name="ContentTypeId">
    <vt:lpwstr>0x010100C3CD9B6937A90B4DB325D152ECB0DD80</vt:lpwstr>
  </property>
</Properties>
</file>