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5A" w:rsidRPr="00CC4DEA" w:rsidRDefault="00916CCD" w:rsidP="00916CCD">
      <w:pPr>
        <w:jc w:val="center"/>
        <w:rPr>
          <w:b/>
          <w:sz w:val="28"/>
        </w:rPr>
      </w:pPr>
      <w:bookmarkStart w:id="0" w:name="_GoBack"/>
      <w:bookmarkEnd w:id="0"/>
      <w:r w:rsidRPr="00CC4DEA">
        <w:rPr>
          <w:b/>
          <w:sz w:val="28"/>
        </w:rPr>
        <w:t>C</w:t>
      </w:r>
      <w:r w:rsidR="00CC4DEA" w:rsidRPr="00CC4DEA">
        <w:rPr>
          <w:b/>
          <w:sz w:val="28"/>
        </w:rPr>
        <w:t xml:space="preserve">ontinuum </w:t>
      </w:r>
      <w:r w:rsidRPr="00CC4DEA">
        <w:rPr>
          <w:b/>
          <w:sz w:val="28"/>
        </w:rPr>
        <w:t>o</w:t>
      </w:r>
      <w:r w:rsidR="00CC4DEA" w:rsidRPr="00CC4DEA">
        <w:rPr>
          <w:b/>
          <w:sz w:val="28"/>
        </w:rPr>
        <w:t xml:space="preserve">f </w:t>
      </w:r>
      <w:r w:rsidRPr="00CC4DEA">
        <w:rPr>
          <w:b/>
          <w:sz w:val="28"/>
        </w:rPr>
        <w:t>C</w:t>
      </w:r>
      <w:r w:rsidR="00CC4DEA" w:rsidRPr="00CC4DEA">
        <w:rPr>
          <w:b/>
          <w:sz w:val="28"/>
        </w:rPr>
        <w:t>are</w:t>
      </w:r>
      <w:r w:rsidRPr="00CC4DEA">
        <w:rPr>
          <w:b/>
          <w:sz w:val="28"/>
        </w:rPr>
        <w:t xml:space="preserve"> Board</w:t>
      </w:r>
      <w:r w:rsidR="00CC4DEA" w:rsidRPr="00CC4DEA">
        <w:rPr>
          <w:b/>
          <w:sz w:val="28"/>
        </w:rPr>
        <w:t xml:space="preserve"> of Directors</w:t>
      </w:r>
    </w:p>
    <w:p w:rsidR="00CC4DEA" w:rsidRPr="00CC4DEA" w:rsidRDefault="00CC4DEA" w:rsidP="00916CCD">
      <w:pPr>
        <w:jc w:val="center"/>
        <w:rPr>
          <w:b/>
          <w:sz w:val="28"/>
        </w:rPr>
      </w:pPr>
      <w:r w:rsidRPr="00CC4DEA">
        <w:rPr>
          <w:b/>
          <w:sz w:val="28"/>
        </w:rPr>
        <w:t>Draft Minutes</w:t>
      </w:r>
    </w:p>
    <w:p w:rsidR="00916CCD" w:rsidRPr="00CC4DEA" w:rsidRDefault="00091B42" w:rsidP="00CC4DEA">
      <w:pPr>
        <w:spacing w:after="0" w:line="240" w:lineRule="auto"/>
        <w:jc w:val="center"/>
        <w:rPr>
          <w:sz w:val="28"/>
        </w:rPr>
      </w:pPr>
      <w:r w:rsidRPr="00CC4DEA">
        <w:rPr>
          <w:sz w:val="28"/>
        </w:rPr>
        <w:t>June 11, 2014</w:t>
      </w:r>
    </w:p>
    <w:p w:rsidR="00916CCD" w:rsidRPr="00CC4DEA" w:rsidRDefault="00F935E3" w:rsidP="00CC4DEA">
      <w:pPr>
        <w:spacing w:after="0" w:line="240" w:lineRule="auto"/>
        <w:jc w:val="center"/>
        <w:rPr>
          <w:sz w:val="28"/>
        </w:rPr>
      </w:pPr>
      <w:r w:rsidRPr="00CC4DEA">
        <w:rPr>
          <w:sz w:val="28"/>
        </w:rPr>
        <w:t>11:30</w:t>
      </w:r>
      <w:r w:rsidR="00CC4DEA" w:rsidRPr="00CC4DEA">
        <w:rPr>
          <w:sz w:val="28"/>
        </w:rPr>
        <w:t xml:space="preserve"> a.m.</w:t>
      </w:r>
    </w:p>
    <w:p w:rsidR="00CC4DEA" w:rsidRPr="00CC4DEA" w:rsidRDefault="00CC4DEA" w:rsidP="00CC4DEA">
      <w:pPr>
        <w:spacing w:after="0" w:line="240" w:lineRule="auto"/>
        <w:jc w:val="center"/>
        <w:rPr>
          <w:sz w:val="28"/>
        </w:rPr>
      </w:pPr>
      <w:r w:rsidRPr="00CC4DEA">
        <w:rPr>
          <w:sz w:val="28"/>
        </w:rPr>
        <w:t>United Way Board Room</w:t>
      </w:r>
    </w:p>
    <w:p w:rsidR="00CC4DEA" w:rsidRPr="00CC4DEA" w:rsidRDefault="00CC4DEA" w:rsidP="00CC4DEA">
      <w:pPr>
        <w:spacing w:after="0" w:line="240" w:lineRule="auto"/>
        <w:jc w:val="center"/>
        <w:rPr>
          <w:sz w:val="28"/>
        </w:rPr>
      </w:pPr>
      <w:r w:rsidRPr="00CC4DEA">
        <w:rPr>
          <w:sz w:val="28"/>
        </w:rPr>
        <w:t>1500 N. Main Street, Ft Worth TX 76164</w:t>
      </w:r>
    </w:p>
    <w:p w:rsidR="00CC4DEA" w:rsidRDefault="00CC4DEA" w:rsidP="00CC4DEA">
      <w:pPr>
        <w:spacing w:after="0" w:line="240" w:lineRule="auto"/>
        <w:jc w:val="center"/>
      </w:pPr>
    </w:p>
    <w:p w:rsidR="00001501" w:rsidRDefault="00001501" w:rsidP="00001501">
      <w:pPr>
        <w:rPr>
          <w:b/>
        </w:rPr>
      </w:pPr>
    </w:p>
    <w:p w:rsidR="00CC4DEA" w:rsidRPr="00CC4DEA" w:rsidRDefault="00CC4DEA" w:rsidP="00001501">
      <w:pPr>
        <w:rPr>
          <w:b/>
        </w:rPr>
      </w:pPr>
      <w:r w:rsidRPr="00CC4DEA">
        <w:rPr>
          <w:b/>
        </w:rPr>
        <w:t>Attendees:</w:t>
      </w:r>
      <w:r w:rsidR="00001501">
        <w:rPr>
          <w:b/>
        </w:rPr>
        <w:t xml:space="preserve"> </w:t>
      </w:r>
      <w:r w:rsidR="00001501" w:rsidRPr="00001501">
        <w:t>Carla Storey</w:t>
      </w:r>
      <w:r w:rsidR="00001501" w:rsidRPr="00001501">
        <w:t xml:space="preserve">, </w:t>
      </w:r>
      <w:r w:rsidR="00001501" w:rsidRPr="00001501">
        <w:t>Charlie Parker</w:t>
      </w:r>
      <w:r w:rsidR="00001501" w:rsidRPr="00001501">
        <w:t xml:space="preserve">, </w:t>
      </w:r>
      <w:r w:rsidR="00001501" w:rsidRPr="00001501">
        <w:t xml:space="preserve">James </w:t>
      </w:r>
      <w:proofErr w:type="spellStart"/>
      <w:r w:rsidR="00001501" w:rsidRPr="00001501">
        <w:t>Tapscott</w:t>
      </w:r>
      <w:proofErr w:type="spellEnd"/>
      <w:r w:rsidR="00001501" w:rsidRPr="00001501">
        <w:t xml:space="preserve">, </w:t>
      </w:r>
      <w:r w:rsidR="00001501" w:rsidRPr="00001501">
        <w:t>Jason Hall</w:t>
      </w:r>
      <w:r w:rsidR="00001501" w:rsidRPr="00001501">
        <w:t xml:space="preserve">, </w:t>
      </w:r>
      <w:r w:rsidR="00001501" w:rsidRPr="00001501">
        <w:t xml:space="preserve">Kristy </w:t>
      </w:r>
      <w:proofErr w:type="spellStart"/>
      <w:r w:rsidR="00001501" w:rsidRPr="00001501">
        <w:t>Hroch</w:t>
      </w:r>
      <w:proofErr w:type="spellEnd"/>
      <w:r w:rsidR="00001501" w:rsidRPr="00001501">
        <w:t xml:space="preserve">, </w:t>
      </w:r>
      <w:r w:rsidR="00001501" w:rsidRPr="00001501">
        <w:t>Linda Saucedo</w:t>
      </w:r>
      <w:r w:rsidR="00001501" w:rsidRPr="00001501">
        <w:t xml:space="preserve">, </w:t>
      </w:r>
      <w:r w:rsidR="00001501" w:rsidRPr="00001501">
        <w:t>Randy Clinton</w:t>
      </w:r>
      <w:r w:rsidR="00001501" w:rsidRPr="00001501">
        <w:t xml:space="preserve">, </w:t>
      </w:r>
      <w:r w:rsidR="00001501" w:rsidRPr="00001501">
        <w:t>Richard Hutchison</w:t>
      </w:r>
      <w:r w:rsidR="00001501" w:rsidRPr="00001501">
        <w:t xml:space="preserve">, </w:t>
      </w:r>
      <w:r w:rsidR="00001501" w:rsidRPr="00001501">
        <w:t>Sean Burton</w:t>
      </w:r>
      <w:r w:rsidR="00001501" w:rsidRPr="00001501">
        <w:t xml:space="preserve">, </w:t>
      </w:r>
      <w:r w:rsidR="00001501" w:rsidRPr="00001501">
        <w:t>Ted Blevins</w:t>
      </w:r>
      <w:r w:rsidR="00001501" w:rsidRPr="00001501">
        <w:t xml:space="preserve">, </w:t>
      </w:r>
      <w:r w:rsidR="00001501" w:rsidRPr="00001501">
        <w:t>Tia Thomas</w:t>
      </w:r>
      <w:r w:rsidR="00001501" w:rsidRPr="00001501">
        <w:t xml:space="preserve">, </w:t>
      </w:r>
      <w:r w:rsidR="00001501" w:rsidRPr="00001501">
        <w:t>Tim McKinney</w:t>
      </w:r>
      <w:r w:rsidR="00001501" w:rsidRPr="00001501">
        <w:t xml:space="preserve">, </w:t>
      </w:r>
      <w:r w:rsidR="00001501" w:rsidRPr="00001501">
        <w:t>Toby Owen</w:t>
      </w:r>
      <w:r w:rsidR="00001501" w:rsidRPr="00001501">
        <w:t xml:space="preserve">, </w:t>
      </w:r>
      <w:r w:rsidR="00001501" w:rsidRPr="00001501">
        <w:t>Trevin Ware</w:t>
      </w:r>
      <w:r w:rsidR="00001501" w:rsidRPr="00001501">
        <w:t xml:space="preserve">, </w:t>
      </w:r>
      <w:r w:rsidR="00001501" w:rsidRPr="00001501">
        <w:t>Walter Taylor</w:t>
      </w:r>
    </w:p>
    <w:p w:rsidR="00CC4DEA" w:rsidRDefault="00CC4DEA" w:rsidP="00916CCD">
      <w:r w:rsidRPr="00CC4DEA">
        <w:rPr>
          <w:b/>
        </w:rPr>
        <w:t>Staff in Attendance:</w:t>
      </w:r>
      <w:r>
        <w:t xml:space="preserve"> Cindy Crain, Rebecca Cox, Carolyn Curry, Connie </w:t>
      </w:r>
      <w:proofErr w:type="spellStart"/>
      <w:r w:rsidRPr="00CC4DEA">
        <w:t>Nieswiadomy</w:t>
      </w:r>
      <w:proofErr w:type="spellEnd"/>
      <w:r>
        <w:t xml:space="preserve">, Mario </w:t>
      </w:r>
      <w:proofErr w:type="spellStart"/>
      <w:r>
        <w:t>Puga</w:t>
      </w:r>
      <w:proofErr w:type="spellEnd"/>
      <w:r>
        <w:t xml:space="preserve"> </w:t>
      </w:r>
    </w:p>
    <w:p w:rsidR="00CC4DEA" w:rsidRDefault="00CC4DEA" w:rsidP="00CC4DEA">
      <w:r w:rsidRPr="00CC4DEA">
        <w:rPr>
          <w:b/>
        </w:rPr>
        <w:t xml:space="preserve">Opening Remarks: </w:t>
      </w:r>
      <w:r>
        <w:t xml:space="preserve"> Randy Clinton meeting called to order</w:t>
      </w:r>
      <w:r>
        <w:t xml:space="preserve">; </w:t>
      </w:r>
      <w:r>
        <w:t>Randy stated public comment will be open prior to each agenda item to be voted on.</w:t>
      </w:r>
    </w:p>
    <w:p w:rsidR="00CC4DEA" w:rsidRDefault="00CC4DEA" w:rsidP="00CC4DEA">
      <w:r w:rsidRPr="00CC4DEA">
        <w:rPr>
          <w:b/>
        </w:rPr>
        <w:t>Approval of Minutes:</w:t>
      </w:r>
      <w:r>
        <w:rPr>
          <w:b/>
        </w:rPr>
        <w:t xml:space="preserve"> </w:t>
      </w:r>
      <w:r>
        <w:t xml:space="preserve">Call </w:t>
      </w:r>
      <w:r w:rsidR="00001501">
        <w:t>t</w:t>
      </w:r>
      <w:r>
        <w:t>o approve minutes</w:t>
      </w:r>
      <w:r w:rsidR="00001501">
        <w:t xml:space="preserve">, </w:t>
      </w:r>
      <w:r>
        <w:t>Sean Burton moved</w:t>
      </w:r>
      <w:r w:rsidR="00001501">
        <w:t xml:space="preserve"> to motion, </w:t>
      </w:r>
      <w:r>
        <w:t xml:space="preserve">James </w:t>
      </w:r>
      <w:proofErr w:type="spellStart"/>
      <w:r>
        <w:t>Tapscott</w:t>
      </w:r>
      <w:proofErr w:type="spellEnd"/>
      <w:r>
        <w:t xml:space="preserve"> seconded the motion</w:t>
      </w:r>
      <w:r w:rsidR="00001501">
        <w:t xml:space="preserve">. </w:t>
      </w:r>
      <w:r>
        <w:t>Minutes Approved</w:t>
      </w:r>
      <w:r w:rsidR="00001501">
        <w:t>.</w:t>
      </w:r>
    </w:p>
    <w:p w:rsidR="00FF4D6E" w:rsidRPr="00CC4DEA" w:rsidRDefault="00CC4DEA" w:rsidP="00916CCD">
      <w:r>
        <w:rPr>
          <w:b/>
        </w:rPr>
        <w:t>Proposed FY2014 CoC Renewal Project Scorecard:</w:t>
      </w:r>
      <w:r w:rsidR="00001501">
        <w:rPr>
          <w:b/>
        </w:rPr>
        <w:t xml:space="preserve"> </w:t>
      </w:r>
      <w:r w:rsidR="00FF4D6E" w:rsidRPr="00CC4DEA">
        <w:t>Randy asked for Board comments on the Score Card.</w:t>
      </w:r>
    </w:p>
    <w:p w:rsidR="00FF4D6E" w:rsidRDefault="00FF4D6E" w:rsidP="00916CCD">
      <w:r>
        <w:t xml:space="preserve">Sean: </w:t>
      </w:r>
      <w:r w:rsidR="00AC6E9D">
        <w:t>Is the new format our own template or from another entity</w:t>
      </w:r>
    </w:p>
    <w:p w:rsidR="00AC6E9D" w:rsidRDefault="00AC6E9D" w:rsidP="00916CCD">
      <w:r>
        <w:t>Cindy Crain: Yes it is our format, explained the creation process, public comment opportunities</w:t>
      </w:r>
    </w:p>
    <w:p w:rsidR="00AC6E9D" w:rsidRDefault="00AC6E9D" w:rsidP="00916CCD">
      <w:r>
        <w:t>James: Format looks good, aligns well with Strategic Plan</w:t>
      </w:r>
    </w:p>
    <w:p w:rsidR="00AC6E9D" w:rsidRDefault="009E3999" w:rsidP="00916CCD">
      <w:r>
        <w:t>Public Comment</w:t>
      </w:r>
    </w:p>
    <w:p w:rsidR="009E3999" w:rsidRDefault="009E3999" w:rsidP="00916CCD">
      <w:r>
        <w:t>Selearstean Mitchell: It is difficult to get a high score on exits with employment when clients have a disability.</w:t>
      </w:r>
    </w:p>
    <w:p w:rsidR="009E3999" w:rsidRDefault="009E3999" w:rsidP="00916CCD">
      <w:r>
        <w:t>No additional public comments</w:t>
      </w:r>
    </w:p>
    <w:p w:rsidR="00091B42" w:rsidRDefault="009E3999" w:rsidP="00916CCD">
      <w:r>
        <w:t>James</w:t>
      </w:r>
      <w:r w:rsidR="00330560">
        <w:t>:</w:t>
      </w:r>
      <w:r w:rsidR="00091B42">
        <w:t xml:space="preserve"> </w:t>
      </w:r>
      <w:r w:rsidR="00330560">
        <w:t>M</w:t>
      </w:r>
      <w:r w:rsidR="00091B42">
        <w:t>otioned to approve with minor spelling corrections</w:t>
      </w:r>
    </w:p>
    <w:p w:rsidR="00091B42" w:rsidRDefault="00091B42" w:rsidP="00916CCD">
      <w:r>
        <w:t xml:space="preserve">Tim </w:t>
      </w:r>
      <w:r w:rsidR="009E3999">
        <w:t xml:space="preserve">McKinney </w:t>
      </w:r>
      <w:r>
        <w:t>seconded</w:t>
      </w:r>
      <w:r w:rsidR="00330560">
        <w:t xml:space="preserve"> the motion</w:t>
      </w:r>
      <w:r>
        <w:t xml:space="preserve"> </w:t>
      </w:r>
    </w:p>
    <w:p w:rsidR="00091B42" w:rsidRDefault="00091B42" w:rsidP="00916CCD">
      <w:r>
        <w:t>Score card approved</w:t>
      </w:r>
    </w:p>
    <w:p w:rsidR="00001501" w:rsidRDefault="00001501" w:rsidP="00916CCD">
      <w:pPr>
        <w:rPr>
          <w:b/>
        </w:rPr>
      </w:pPr>
    </w:p>
    <w:p w:rsidR="00001501" w:rsidRDefault="00001501" w:rsidP="00916CCD">
      <w:pPr>
        <w:rPr>
          <w:b/>
        </w:rPr>
      </w:pPr>
    </w:p>
    <w:p w:rsidR="00CC4DEA" w:rsidRDefault="00CC4DEA" w:rsidP="00916CCD">
      <w:pPr>
        <w:rPr>
          <w:b/>
        </w:rPr>
      </w:pPr>
      <w:r>
        <w:rPr>
          <w:b/>
        </w:rPr>
        <w:lastRenderedPageBreak/>
        <w:t xml:space="preserve">Draft CoC Policies &amp; Procedures for CoC Governance Documents: </w:t>
      </w:r>
    </w:p>
    <w:p w:rsidR="009E3999" w:rsidRPr="00CC4DEA" w:rsidRDefault="009E3999" w:rsidP="00916CCD">
      <w:r w:rsidRPr="00CC4DEA">
        <w:t>Randy</w:t>
      </w:r>
      <w:r w:rsidR="00330560">
        <w:t>: Requested</w:t>
      </w:r>
      <w:r w:rsidRPr="00CC4DEA">
        <w:t xml:space="preserve"> comments related to the CoC Governance Documents</w:t>
      </w:r>
    </w:p>
    <w:p w:rsidR="000E67F9" w:rsidRDefault="000E67F9" w:rsidP="00916CCD">
      <w:r>
        <w:t>Cindy</w:t>
      </w:r>
      <w:r w:rsidR="009E3999">
        <w:t>:</w:t>
      </w:r>
      <w:r>
        <w:t xml:space="preserve"> </w:t>
      </w:r>
      <w:r w:rsidR="009E3999">
        <w:t>We are i</w:t>
      </w:r>
      <w:r>
        <w:t>ncremental</w:t>
      </w:r>
      <w:r w:rsidR="009E3999">
        <w:t>ly developing</w:t>
      </w:r>
      <w:r w:rsidR="00091B42">
        <w:t xml:space="preserve"> policy and procedure manual as required for regional coordination plan from TDCHA.  </w:t>
      </w:r>
      <w:r>
        <w:t xml:space="preserve">TCHC run by charter as primary governance document.  1.2 </w:t>
      </w:r>
      <w:proofErr w:type="gramStart"/>
      <w:r>
        <w:t>and</w:t>
      </w:r>
      <w:proofErr w:type="gramEnd"/>
      <w:r>
        <w:t xml:space="preserve"> 1.3 regards naming collaborative applicant and HMIS and need to pass resolution to name and / or call a request for qualifications for a collaborative applicant or HMIS administrator.  This would require current collaborative applicant by 2/3 majority to reapply for collaborative applicant or HMIS lead agency.</w:t>
      </w:r>
    </w:p>
    <w:p w:rsidR="000E67F9" w:rsidRDefault="009E3999" w:rsidP="00916CCD">
      <w:r>
        <w:t>Randy</w:t>
      </w:r>
      <w:r w:rsidR="00330560">
        <w:t>:</w:t>
      </w:r>
      <w:r>
        <w:t xml:space="preserve"> call for questions</w:t>
      </w:r>
      <w:r w:rsidR="00330560">
        <w:t xml:space="preserve"> and public comment</w:t>
      </w:r>
    </w:p>
    <w:p w:rsidR="000E67F9" w:rsidRDefault="000E67F9" w:rsidP="00916CCD">
      <w:r>
        <w:t>Patricia Ward</w:t>
      </w:r>
      <w:r w:rsidR="00330560">
        <w:t>:</w:t>
      </w:r>
      <w:r>
        <w:t xml:space="preserve"> </w:t>
      </w:r>
      <w:r w:rsidR="00330560">
        <w:t>Asked why 2/3 majority requirement</w:t>
      </w:r>
      <w:r>
        <w:t xml:space="preserve">  </w:t>
      </w:r>
    </w:p>
    <w:p w:rsidR="000E67F9" w:rsidRDefault="000E67F9" w:rsidP="00916CCD">
      <w:r>
        <w:t>Randy</w:t>
      </w:r>
      <w:r w:rsidR="00330560">
        <w:t>:</w:t>
      </w:r>
      <w:r>
        <w:t xml:space="preserve"> </w:t>
      </w:r>
      <w:r w:rsidR="00330560">
        <w:t>I</w:t>
      </w:r>
      <w:r>
        <w:t xml:space="preserve">t was a large decision </w:t>
      </w:r>
      <w:r w:rsidR="00330560">
        <w:t xml:space="preserve">and </w:t>
      </w:r>
      <w:r>
        <w:t xml:space="preserve">50% was not </w:t>
      </w:r>
      <w:r w:rsidR="009E3999">
        <w:t>enough to</w:t>
      </w:r>
      <w:r>
        <w:t xml:space="preserve"> warrant a change</w:t>
      </w:r>
    </w:p>
    <w:p w:rsidR="000E67F9" w:rsidRDefault="000E67F9" w:rsidP="00916CCD">
      <w:r>
        <w:t>Patricia</w:t>
      </w:r>
      <w:r w:rsidR="00330560">
        <w:t>:</w:t>
      </w:r>
      <w:r>
        <w:t xml:space="preserve"> </w:t>
      </w:r>
      <w:r w:rsidR="00330560">
        <w:t>A</w:t>
      </w:r>
      <w:r>
        <w:t>sked who was on the board and requested a list</w:t>
      </w:r>
    </w:p>
    <w:p w:rsidR="000E67F9" w:rsidRDefault="000E67F9" w:rsidP="00916CCD">
      <w:r>
        <w:t>Jason</w:t>
      </w:r>
      <w:r w:rsidR="00330560">
        <w:t>: asked if current MOA is dated</w:t>
      </w:r>
    </w:p>
    <w:p w:rsidR="000E67F9" w:rsidRDefault="000E67F9" w:rsidP="00916CCD">
      <w:r>
        <w:t>Cindy</w:t>
      </w:r>
      <w:r w:rsidR="00330560">
        <w:t>: Stated</w:t>
      </w:r>
      <w:r>
        <w:t xml:space="preserve"> that</w:t>
      </w:r>
      <w:r w:rsidR="00330560">
        <w:t xml:space="preserve"> the</w:t>
      </w:r>
      <w:r>
        <w:t xml:space="preserve"> MOA is to be reevaluated annually.  </w:t>
      </w:r>
      <w:r w:rsidR="00330560">
        <w:t>Will be reviewed n</w:t>
      </w:r>
      <w:r>
        <w:t>ext April.</w:t>
      </w:r>
    </w:p>
    <w:p w:rsidR="000E67F9" w:rsidRDefault="000E67F9" w:rsidP="00916CCD">
      <w:r>
        <w:t>Randy</w:t>
      </w:r>
      <w:r w:rsidR="00330560">
        <w:t>:</w:t>
      </w:r>
      <w:r>
        <w:t xml:space="preserve"> </w:t>
      </w:r>
      <w:r w:rsidR="00330560">
        <w:t>Call</w:t>
      </w:r>
      <w:r>
        <w:t xml:space="preserve"> for motion to approve</w:t>
      </w:r>
    </w:p>
    <w:p w:rsidR="000E67F9" w:rsidRDefault="000E67F9" w:rsidP="00916CCD">
      <w:r>
        <w:t>James</w:t>
      </w:r>
      <w:r w:rsidR="00330560">
        <w:t>:</w:t>
      </w:r>
      <w:r>
        <w:t xml:space="preserve"> </w:t>
      </w:r>
      <w:r w:rsidR="00330560">
        <w:t xml:space="preserve">Motion </w:t>
      </w:r>
      <w:r>
        <w:t>to approve</w:t>
      </w:r>
    </w:p>
    <w:p w:rsidR="000E67F9" w:rsidRDefault="000E67F9" w:rsidP="00916CCD">
      <w:r>
        <w:t>Jason</w:t>
      </w:r>
      <w:r w:rsidR="00330560">
        <w:t>:</w:t>
      </w:r>
      <w:r>
        <w:t xml:space="preserve"> </w:t>
      </w:r>
      <w:r w:rsidR="00330560">
        <w:t>S</w:t>
      </w:r>
      <w:r>
        <w:t>econd</w:t>
      </w:r>
      <w:r w:rsidR="009E3999">
        <w:t>ed</w:t>
      </w:r>
      <w:r w:rsidR="00330560">
        <w:t xml:space="preserve"> the motion</w:t>
      </w:r>
    </w:p>
    <w:p w:rsidR="000E67F9" w:rsidRDefault="000E67F9" w:rsidP="00916CCD">
      <w:r>
        <w:t>Governance portion of policy and procedure manual approved</w:t>
      </w:r>
    </w:p>
    <w:p w:rsidR="00CC4DEA" w:rsidRPr="00CC4DEA" w:rsidRDefault="00CC4DEA" w:rsidP="00916CCD">
      <w:pPr>
        <w:rPr>
          <w:b/>
        </w:rPr>
      </w:pPr>
      <w:r w:rsidRPr="00CC4DEA">
        <w:rPr>
          <w:b/>
        </w:rPr>
        <w:t>Draft COC Policies &amp; Procedures for Provision of CoC Assistance:</w:t>
      </w:r>
    </w:p>
    <w:p w:rsidR="000E67F9" w:rsidRPr="00CC4DEA" w:rsidRDefault="00713155" w:rsidP="00916CCD">
      <w:r w:rsidRPr="00CC4DEA">
        <w:t xml:space="preserve">Randy: </w:t>
      </w:r>
      <w:r w:rsidR="00330560">
        <w:t>Agenda Item 4 -</w:t>
      </w:r>
      <w:r w:rsidR="000E67F9" w:rsidRPr="00CC4DEA">
        <w:t xml:space="preserve"> Provision for CoC assistance pulled from agenda due to new guidance</w:t>
      </w:r>
      <w:r w:rsidRPr="00CC4DEA">
        <w:t xml:space="preserve"> by HUD</w:t>
      </w:r>
    </w:p>
    <w:p w:rsidR="000E67F9" w:rsidRDefault="000E67F9" w:rsidP="00916CCD">
      <w:r>
        <w:t>Cindy</w:t>
      </w:r>
      <w:r w:rsidR="00713155">
        <w:t>:</w:t>
      </w:r>
      <w:r>
        <w:t xml:space="preserve"> </w:t>
      </w:r>
      <w:r w:rsidR="00713155">
        <w:t xml:space="preserve"> W</w:t>
      </w:r>
      <w:r>
        <w:t>ill update and send to partners and board.  Board will vote electronically prior to end of month.</w:t>
      </w:r>
    </w:p>
    <w:p w:rsidR="00CC4DEA" w:rsidRPr="00CC4DEA" w:rsidRDefault="00CC4DEA" w:rsidP="00916CCD">
      <w:pPr>
        <w:rPr>
          <w:b/>
        </w:rPr>
      </w:pPr>
      <w:r>
        <w:rPr>
          <w:b/>
        </w:rPr>
        <w:t>Draft Outline for the Request for Proposal for TDHCA ESG:</w:t>
      </w:r>
    </w:p>
    <w:p w:rsidR="000E67F9" w:rsidRPr="00CC4DEA" w:rsidRDefault="000E67F9" w:rsidP="00916CCD">
      <w:r w:rsidRPr="00CC4DEA">
        <w:t>Randy opened comment for TDHCA request for proposal</w:t>
      </w:r>
    </w:p>
    <w:p w:rsidR="00A31B56" w:rsidRDefault="000E67F9" w:rsidP="00916CCD">
      <w:r>
        <w:t>Cindy</w:t>
      </w:r>
      <w:r w:rsidR="00713155">
        <w:t>:</w:t>
      </w:r>
      <w:r>
        <w:t xml:space="preserve"> </w:t>
      </w:r>
      <w:r w:rsidR="00713155">
        <w:t>The</w:t>
      </w:r>
      <w:r>
        <w:t xml:space="preserve"> state does not have grant agreement with HUD</w:t>
      </w:r>
      <w:r w:rsidR="00713155">
        <w:t xml:space="preserve"> yet</w:t>
      </w:r>
      <w:r>
        <w:t>.  Final RFP will not be released to TCH</w:t>
      </w:r>
      <w:r w:rsidR="00A31B56">
        <w:t>C</w:t>
      </w:r>
      <w:r w:rsidR="00713155">
        <w:t xml:space="preserve"> until State agreement complete</w:t>
      </w:r>
      <w:r w:rsidR="00A31B56">
        <w:t xml:space="preserve">.  </w:t>
      </w:r>
    </w:p>
    <w:p w:rsidR="00A31B56" w:rsidRDefault="00A31B56" w:rsidP="00A31B56">
      <w:r>
        <w:t>Randy</w:t>
      </w:r>
      <w:r w:rsidR="00713155">
        <w:t>:</w:t>
      </w:r>
      <w:r>
        <w:t xml:space="preserve"> </w:t>
      </w:r>
      <w:r w:rsidR="00713155">
        <w:t>Reminded group</w:t>
      </w:r>
      <w:r>
        <w:t xml:space="preserve"> that we are </w:t>
      </w:r>
      <w:r w:rsidR="00713155">
        <w:t>trial run for new ESG process for the state but the new</w:t>
      </w:r>
      <w:r>
        <w:t xml:space="preserve"> process will be for all </w:t>
      </w:r>
      <w:proofErr w:type="spellStart"/>
      <w:r>
        <w:t>CoCs</w:t>
      </w:r>
      <w:proofErr w:type="spellEnd"/>
      <w:r>
        <w:t xml:space="preserve"> in the state moving forward.</w:t>
      </w:r>
    </w:p>
    <w:p w:rsidR="000E67F9" w:rsidRDefault="00A31B56" w:rsidP="00916CCD">
      <w:r>
        <w:t>Cindy</w:t>
      </w:r>
      <w:r w:rsidR="00713155">
        <w:t>:</w:t>
      </w:r>
      <w:r>
        <w:t xml:space="preserve"> </w:t>
      </w:r>
      <w:r w:rsidR="00713155">
        <w:t>O</w:t>
      </w:r>
      <w:r>
        <w:t xml:space="preserve">utline is result of meeting with TDHCA and other </w:t>
      </w:r>
      <w:proofErr w:type="spellStart"/>
      <w:r>
        <w:t>CoCs</w:t>
      </w:r>
      <w:proofErr w:type="spellEnd"/>
      <w:r>
        <w:t xml:space="preserve"> at the Texas Homeless Housing Summit.  TDHCA ensured that we didn’t have 15 grantees but rather a minimum amount.  Goal is inclusion of CoC </w:t>
      </w:r>
      <w:r>
        <w:lastRenderedPageBreak/>
        <w:t>priorities and coordination with other ESG providers.  Reviewed timeline for RFP process.  TCHC will follow TDHCA process inclusive of 5 minute presentation from applicants.  Projects would start October 1</w:t>
      </w:r>
      <w:r w:rsidRPr="00A31B56">
        <w:rPr>
          <w:vertAlign w:val="superscript"/>
        </w:rPr>
        <w:t>st</w:t>
      </w:r>
      <w:r>
        <w:t>.  Further explanation on requirements was given.</w:t>
      </w:r>
    </w:p>
    <w:p w:rsidR="00A31B56" w:rsidRDefault="00A31B56" w:rsidP="00916CCD">
      <w:r>
        <w:t>James</w:t>
      </w:r>
      <w:r w:rsidR="00713155">
        <w:t>:</w:t>
      </w:r>
      <w:r>
        <w:t xml:space="preserve"> </w:t>
      </w:r>
      <w:r w:rsidR="00713155">
        <w:t>Do we</w:t>
      </w:r>
      <w:r>
        <w:t xml:space="preserve"> ha</w:t>
      </w:r>
      <w:r w:rsidR="00713155">
        <w:t>ve</w:t>
      </w:r>
      <w:r>
        <w:t xml:space="preserve"> access to federal regulations</w:t>
      </w:r>
      <w:r w:rsidR="00713155">
        <w:t>:</w:t>
      </w:r>
    </w:p>
    <w:p w:rsidR="00A31B56" w:rsidRDefault="00A31B56" w:rsidP="00916CCD">
      <w:r>
        <w:t>Cindy</w:t>
      </w:r>
      <w:r w:rsidR="00713155">
        <w:t>:</w:t>
      </w:r>
      <w:r>
        <w:t xml:space="preserve"> </w:t>
      </w:r>
      <w:r w:rsidR="00713155">
        <w:t>L</w:t>
      </w:r>
      <w:r>
        <w:t>inks were available</w:t>
      </w:r>
      <w:r w:rsidR="00713155">
        <w:t xml:space="preserve"> on the web</w:t>
      </w:r>
    </w:p>
    <w:p w:rsidR="00A31B56" w:rsidRDefault="00713155" w:rsidP="00916CCD">
      <w:r>
        <w:t xml:space="preserve">Richard Hutchinson: </w:t>
      </w:r>
      <w:r w:rsidR="00A31B56">
        <w:t>Is request for future applicants based on less funding?</w:t>
      </w:r>
    </w:p>
    <w:p w:rsidR="00A31B56" w:rsidRDefault="00A31B56" w:rsidP="00916CCD">
      <w:r>
        <w:t>Cindy</w:t>
      </w:r>
      <w:r w:rsidR="00713155">
        <w:t>:</w:t>
      </w:r>
      <w:r>
        <w:t xml:space="preserve"> </w:t>
      </w:r>
      <w:r w:rsidR="00713155">
        <w:t>N</w:t>
      </w:r>
      <w:r>
        <w:t>o, it was required on administrative capacity to manage multiple funds.  TCHC expectations are to administrate the grants including reimbursements, RFP process, etc. We expect 5 or 6 applicants.</w:t>
      </w:r>
    </w:p>
    <w:p w:rsidR="00A31B56" w:rsidRDefault="00A31B56" w:rsidP="00916CCD">
      <w:r>
        <w:t>Randy</w:t>
      </w:r>
      <w:r w:rsidR="00713155">
        <w:t>:</w:t>
      </w:r>
      <w:r>
        <w:t xml:space="preserve"> </w:t>
      </w:r>
      <w:r w:rsidR="00713155">
        <w:t>R</w:t>
      </w:r>
      <w:r>
        <w:t>equest current</w:t>
      </w:r>
      <w:r w:rsidR="00713155">
        <w:t xml:space="preserve"> ESG recipients</w:t>
      </w:r>
    </w:p>
    <w:p w:rsidR="00A31B56" w:rsidRDefault="00A31B56" w:rsidP="00713155">
      <w:pPr>
        <w:ind w:firstLine="720"/>
      </w:pPr>
      <w:r>
        <w:t>Safe Haven joint grant with PNS</w:t>
      </w:r>
      <w:r w:rsidR="00713155">
        <w:t>,</w:t>
      </w:r>
      <w:r>
        <w:t xml:space="preserve"> C</w:t>
      </w:r>
      <w:r w:rsidR="00713155">
        <w:t xml:space="preserve">atholic </w:t>
      </w:r>
      <w:r>
        <w:t>C</w:t>
      </w:r>
      <w:r w:rsidR="00713155">
        <w:t>harities,</w:t>
      </w:r>
      <w:r>
        <w:t xml:space="preserve"> Grace</w:t>
      </w:r>
      <w:r w:rsidR="00713155">
        <w:t>;</w:t>
      </w:r>
      <w:r>
        <w:t xml:space="preserve"> Salvation Army</w:t>
      </w:r>
    </w:p>
    <w:p w:rsidR="00A31B56" w:rsidRDefault="00A31B56" w:rsidP="00916CCD">
      <w:r>
        <w:t>Jason</w:t>
      </w:r>
      <w:r w:rsidR="00713155">
        <w:t xml:space="preserve"> Hall:</w:t>
      </w:r>
      <w:r>
        <w:t xml:space="preserve"> requested a walkthrough a reimbursement process</w:t>
      </w:r>
    </w:p>
    <w:p w:rsidR="00A31B56" w:rsidRDefault="00A31B56" w:rsidP="00916CCD">
      <w:r>
        <w:t>Cindy</w:t>
      </w:r>
      <w:r w:rsidR="00713155">
        <w:t>:</w:t>
      </w:r>
      <w:r>
        <w:t xml:space="preserve"> </w:t>
      </w:r>
      <w:r w:rsidR="00713155">
        <w:t>We</w:t>
      </w:r>
      <w:r>
        <w:t xml:space="preserve"> would get line of credit for TCHC and grant agreement would be in place with agency stating on the 15</w:t>
      </w:r>
      <w:r w:rsidRPr="00A31B56">
        <w:rPr>
          <w:vertAlign w:val="superscript"/>
        </w:rPr>
        <w:t>th</w:t>
      </w:r>
      <w:r w:rsidR="00713155">
        <w:rPr>
          <w:vertAlign w:val="superscript"/>
        </w:rPr>
        <w:t>,</w:t>
      </w:r>
      <w:r>
        <w:t xml:space="preserve"> you request check</w:t>
      </w:r>
      <w:r w:rsidR="00713155">
        <w:t>,</w:t>
      </w:r>
      <w:r>
        <w:t xml:space="preserve"> we cut check within 10 days and then TCHC would get reimbursed.</w:t>
      </w:r>
    </w:p>
    <w:p w:rsidR="00A31B56" w:rsidRDefault="00713155" w:rsidP="00916CCD">
      <w:r>
        <w:t>Jason:</w:t>
      </w:r>
      <w:r w:rsidR="00A31B56">
        <w:t xml:space="preserve"> </w:t>
      </w:r>
      <w:r>
        <w:t>R</w:t>
      </w:r>
      <w:r w:rsidR="00A31B56">
        <w:t xml:space="preserve">eimbursement funded without much issue. </w:t>
      </w:r>
    </w:p>
    <w:p w:rsidR="00AF05CC" w:rsidRDefault="00A31B56" w:rsidP="00916CCD">
      <w:r>
        <w:t>Cindy</w:t>
      </w:r>
      <w:r w:rsidR="00713155">
        <w:t>:</w:t>
      </w:r>
      <w:r>
        <w:t xml:space="preserve"> 45 day cash flow particularly at the first month.</w:t>
      </w:r>
      <w:r w:rsidR="00713155">
        <w:t xml:space="preserve">  </w:t>
      </w:r>
      <w:r w:rsidR="006F7B07">
        <w:t>TCHC will have in contract for ineligible expenses that those expenses will fall on the agency.</w:t>
      </w:r>
    </w:p>
    <w:p w:rsidR="006F7B07" w:rsidRDefault="006F7B07" w:rsidP="00916CCD">
      <w:r>
        <w:t xml:space="preserve">Ted </w:t>
      </w:r>
      <w:r w:rsidR="00713155">
        <w:t>Blevins: Time frame</w:t>
      </w:r>
      <w:r>
        <w:t xml:space="preserve"> depends on the st</w:t>
      </w:r>
      <w:r w:rsidR="00713155">
        <w:t>ate agency you are working with and their ability to pay on time</w:t>
      </w:r>
    </w:p>
    <w:p w:rsidR="006F7B07" w:rsidRDefault="006F7B07" w:rsidP="00916CCD">
      <w:r>
        <w:t>Open for public comment</w:t>
      </w:r>
    </w:p>
    <w:p w:rsidR="006F7B07" w:rsidRDefault="006F7B07" w:rsidP="00916CCD">
      <w:r>
        <w:t>Otis Thornton</w:t>
      </w:r>
      <w:r w:rsidR="00713155">
        <w:t>:</w:t>
      </w:r>
      <w:r>
        <w:t xml:space="preserve"> </w:t>
      </w:r>
      <w:r w:rsidR="00713155">
        <w:t>Draft RFP a</w:t>
      </w:r>
      <w:r>
        <w:t>dmirable for outputs and asked the question about when outcomes would be added to the expectation on sub recipients.</w:t>
      </w:r>
    </w:p>
    <w:p w:rsidR="006F7B07" w:rsidRDefault="006F7B07" w:rsidP="00916CCD">
      <w:r>
        <w:t>Cindy</w:t>
      </w:r>
      <w:r w:rsidR="00713155">
        <w:t>:</w:t>
      </w:r>
      <w:r>
        <w:t xml:space="preserve"> </w:t>
      </w:r>
      <w:r w:rsidR="00713155">
        <w:t>We held a required ESG consultation with County, &amp; Cities to establish basic performance standards, agreed to common metrics, outputs and outcomes.</w:t>
      </w:r>
    </w:p>
    <w:p w:rsidR="006F7B07" w:rsidRDefault="006F7B07" w:rsidP="00916CCD">
      <w:r>
        <w:t>Tammy</w:t>
      </w:r>
      <w:r w:rsidR="00713155">
        <w:t xml:space="preserve"> McGhee:  R</w:t>
      </w:r>
      <w:r>
        <w:t xml:space="preserve">eiterated that </w:t>
      </w:r>
      <w:r w:rsidR="00713155">
        <w:t xml:space="preserve">from </w:t>
      </w:r>
      <w:r>
        <w:t>ESG meeting</w:t>
      </w:r>
      <w:r w:rsidR="00713155">
        <w:t>, we</w:t>
      </w:r>
      <w:r>
        <w:t xml:space="preserve"> would standardize metrics across jurisdictions</w:t>
      </w:r>
      <w:r w:rsidR="00713155">
        <w:t xml:space="preserve"> and set benchmarks after one year of data</w:t>
      </w:r>
      <w:r>
        <w:t xml:space="preserve">. </w:t>
      </w:r>
    </w:p>
    <w:p w:rsidR="006F7B07" w:rsidRDefault="006F7B07" w:rsidP="00916CCD">
      <w:r>
        <w:t xml:space="preserve">Patricia </w:t>
      </w:r>
      <w:r w:rsidR="00713155">
        <w:t>Ward: S</w:t>
      </w:r>
      <w:r>
        <w:t>uggest</w:t>
      </w:r>
      <w:r w:rsidR="00713155">
        <w:t xml:space="preserve"> </w:t>
      </w:r>
      <w:r>
        <w:t>put goals in the contract.  Asked we put into consideration different population types from Arlington to Fort Worth.</w:t>
      </w:r>
    </w:p>
    <w:p w:rsidR="006F7B07" w:rsidRDefault="00713155" w:rsidP="00916CCD">
      <w:r>
        <w:t xml:space="preserve">Richard: </w:t>
      </w:r>
      <w:r w:rsidR="006F7B07">
        <w:t xml:space="preserve">Is TCHC expecting a low number of </w:t>
      </w:r>
      <w:r>
        <w:t>applicants?</w:t>
      </w:r>
    </w:p>
    <w:p w:rsidR="006F7B07" w:rsidRDefault="006F7B07" w:rsidP="00916CCD">
      <w:r>
        <w:t>Cindy</w:t>
      </w:r>
      <w:r w:rsidR="00713155">
        <w:t>:</w:t>
      </w:r>
      <w:r>
        <w:t xml:space="preserve"> </w:t>
      </w:r>
      <w:r w:rsidR="00713155">
        <w:t>T</w:t>
      </w:r>
      <w:r>
        <w:t>hat that is unknown.  We are shooting for 6 as the cap.</w:t>
      </w:r>
    </w:p>
    <w:p w:rsidR="006F7B07" w:rsidRDefault="006F7B07" w:rsidP="00916CCD">
      <w:r>
        <w:lastRenderedPageBreak/>
        <w:t>Patricia</w:t>
      </w:r>
      <w:r w:rsidR="00713155">
        <w:t>:</w:t>
      </w:r>
      <w:r>
        <w:t xml:space="preserve"> asked about money that TCHC would receive for admin</w:t>
      </w:r>
    </w:p>
    <w:p w:rsidR="006F7B07" w:rsidRDefault="006F7B07" w:rsidP="00916CCD">
      <w:r>
        <w:t>Cindy</w:t>
      </w:r>
      <w:r w:rsidR="00713155">
        <w:t>:</w:t>
      </w:r>
      <w:r>
        <w:t xml:space="preserve"> </w:t>
      </w:r>
      <w:r w:rsidR="00713155">
        <w:t>T</w:t>
      </w:r>
      <w:r>
        <w:t>he RFP</w:t>
      </w:r>
      <w:r w:rsidR="00713155">
        <w:t xml:space="preserve"> states</w:t>
      </w:r>
      <w:r>
        <w:t xml:space="preserve"> 4% goes to TCHC to do all of the admin of reimbursement requests and reviews etc.  TCHC has looked at cost and determined we can do it for that amount.</w:t>
      </w:r>
    </w:p>
    <w:p w:rsidR="006F7B07" w:rsidRDefault="006F7B07" w:rsidP="00916CCD">
      <w:r>
        <w:t>Randy</w:t>
      </w:r>
      <w:r w:rsidR="00713155">
        <w:t>:</w:t>
      </w:r>
      <w:r>
        <w:t xml:space="preserve"> </w:t>
      </w:r>
      <w:r w:rsidR="00713155">
        <w:t>E</w:t>
      </w:r>
      <w:r>
        <w:t>ntertained motion to accept or to send for review</w:t>
      </w:r>
    </w:p>
    <w:p w:rsidR="006F7B07" w:rsidRDefault="006F7B07" w:rsidP="00916CCD">
      <w:r>
        <w:t xml:space="preserve">Sean </w:t>
      </w:r>
      <w:r w:rsidR="00713155">
        <w:t>Burton</w:t>
      </w:r>
      <w:r w:rsidR="00330560">
        <w:t>:</w:t>
      </w:r>
      <w:r w:rsidR="00713155">
        <w:t xml:space="preserve"> </w:t>
      </w:r>
      <w:r w:rsidR="007269CE">
        <w:t>motion to approve</w:t>
      </w:r>
    </w:p>
    <w:p w:rsidR="00713155" w:rsidRDefault="007269CE" w:rsidP="00916CCD">
      <w:r>
        <w:t>Ted Blevins</w:t>
      </w:r>
      <w:r w:rsidR="00330560">
        <w:t>:</w:t>
      </w:r>
      <w:r>
        <w:t xml:space="preserve"> second</w:t>
      </w:r>
      <w:r w:rsidR="00713155">
        <w:t>ed</w:t>
      </w:r>
      <w:r w:rsidR="00330560">
        <w:t xml:space="preserve"> the motion</w:t>
      </w:r>
    </w:p>
    <w:p w:rsidR="007269CE" w:rsidRDefault="007269CE" w:rsidP="00916CCD">
      <w:r>
        <w:t>RFP for TDHCA approved</w:t>
      </w:r>
      <w:r w:rsidR="00713155">
        <w:t xml:space="preserve"> by Board</w:t>
      </w:r>
    </w:p>
    <w:p w:rsidR="00CC4DEA" w:rsidRPr="00CC4DEA" w:rsidRDefault="00CC4DEA" w:rsidP="00916CCD">
      <w:pPr>
        <w:rPr>
          <w:b/>
        </w:rPr>
      </w:pPr>
      <w:r w:rsidRPr="00CC4DEA">
        <w:rPr>
          <w:b/>
        </w:rPr>
        <w:t>CPRC Member Selection for TDHCA ESG Allocations Decisions:</w:t>
      </w:r>
    </w:p>
    <w:p w:rsidR="007269CE" w:rsidRPr="00CC4DEA" w:rsidRDefault="007269CE" w:rsidP="00916CCD">
      <w:r w:rsidRPr="00CC4DEA">
        <w:t>Randy</w:t>
      </w:r>
      <w:r w:rsidR="00EE7462" w:rsidRPr="00CC4DEA">
        <w:t>:</w:t>
      </w:r>
      <w:r w:rsidRPr="00CC4DEA">
        <w:t xml:space="preserve"> </w:t>
      </w:r>
      <w:r w:rsidR="00EE7462" w:rsidRPr="00CC4DEA">
        <w:t>C</w:t>
      </w:r>
      <w:r w:rsidRPr="00CC4DEA">
        <w:t>alled for election of CPRC members to review ESG applicants.  Flora Brewer and Otis Thornton are off committee due to conflicts but other CPRC members stand.</w:t>
      </w:r>
    </w:p>
    <w:p w:rsidR="007269CE" w:rsidRDefault="007269CE" w:rsidP="00916CCD">
      <w:r>
        <w:t>James</w:t>
      </w:r>
      <w:r w:rsidR="00CC4DEA">
        <w:t xml:space="preserve"> </w:t>
      </w:r>
      <w:proofErr w:type="spellStart"/>
      <w:r w:rsidR="00CC4DEA">
        <w:t>Tapscott</w:t>
      </w:r>
      <w:proofErr w:type="spellEnd"/>
      <w:r w:rsidR="00330560">
        <w:t>:</w:t>
      </w:r>
      <w:r>
        <w:t xml:space="preserve"> motion to approve </w:t>
      </w:r>
      <w:r w:rsidR="00CC4DEA">
        <w:t xml:space="preserve">CPRC </w:t>
      </w:r>
      <w:r>
        <w:t>committee for ESG</w:t>
      </w:r>
    </w:p>
    <w:p w:rsidR="007269CE" w:rsidRDefault="007269CE" w:rsidP="00916CCD">
      <w:r>
        <w:t>Tim McKinney</w:t>
      </w:r>
      <w:r w:rsidR="00330560">
        <w:t>:</w:t>
      </w:r>
      <w:r>
        <w:t xml:space="preserve"> second</w:t>
      </w:r>
      <w:r w:rsidR="00CC4DEA">
        <w:t>ed the motion</w:t>
      </w:r>
    </w:p>
    <w:p w:rsidR="007269CE" w:rsidRDefault="007269CE" w:rsidP="00916CCD">
      <w:r>
        <w:t xml:space="preserve">ESG </w:t>
      </w:r>
      <w:r w:rsidR="00CC4DEA">
        <w:t xml:space="preserve">CPRC </w:t>
      </w:r>
      <w:r>
        <w:t xml:space="preserve">committee </w:t>
      </w:r>
      <w:r w:rsidR="00CC4DEA">
        <w:t>a</w:t>
      </w:r>
      <w:r>
        <w:t>pproved</w:t>
      </w:r>
    </w:p>
    <w:p w:rsidR="00CC4DEA" w:rsidRPr="00CC4DEA" w:rsidRDefault="00CC4DEA" w:rsidP="00916CCD">
      <w:pPr>
        <w:rPr>
          <w:b/>
        </w:rPr>
      </w:pPr>
      <w:r>
        <w:rPr>
          <w:b/>
        </w:rPr>
        <w:t>Election of new CoC Board Member:</w:t>
      </w:r>
    </w:p>
    <w:p w:rsidR="007269CE" w:rsidRPr="00CC4DEA" w:rsidRDefault="00CC4DEA" w:rsidP="00916CCD">
      <w:r w:rsidRPr="00CC4DEA">
        <w:t xml:space="preserve">Randy: </w:t>
      </w:r>
      <w:r w:rsidR="007269CE" w:rsidRPr="00CC4DEA">
        <w:t xml:space="preserve">JR </w:t>
      </w:r>
      <w:proofErr w:type="spellStart"/>
      <w:r w:rsidR="007269CE" w:rsidRPr="00CC4DEA">
        <w:t>Lab</w:t>
      </w:r>
      <w:r w:rsidRPr="00CC4DEA">
        <w:t>b</w:t>
      </w:r>
      <w:r w:rsidR="007269CE" w:rsidRPr="00CC4DEA">
        <w:t>e</w:t>
      </w:r>
      <w:proofErr w:type="spellEnd"/>
      <w:r w:rsidR="007269CE" w:rsidRPr="00CC4DEA">
        <w:t xml:space="preserve"> selected to replace other JPS council member that left the council</w:t>
      </w:r>
    </w:p>
    <w:p w:rsidR="007269CE" w:rsidRDefault="007269CE" w:rsidP="00916CCD">
      <w:r>
        <w:t>Jason</w:t>
      </w:r>
      <w:r w:rsidR="00CC4DEA">
        <w:t>:</w:t>
      </w:r>
      <w:r>
        <w:t xml:space="preserve"> </w:t>
      </w:r>
      <w:r w:rsidR="00CC4DEA">
        <w:t>W</w:t>
      </w:r>
      <w:r>
        <w:t>hat term JR would have</w:t>
      </w:r>
    </w:p>
    <w:p w:rsidR="007269CE" w:rsidRDefault="007269CE" w:rsidP="00916CCD">
      <w:r>
        <w:t>Randy</w:t>
      </w:r>
      <w:r w:rsidR="00CC4DEA">
        <w:t>:</w:t>
      </w:r>
      <w:r>
        <w:t xml:space="preserve"> </w:t>
      </w:r>
      <w:r w:rsidR="00CC4DEA">
        <w:t>S</w:t>
      </w:r>
      <w:r>
        <w:t>he w</w:t>
      </w:r>
      <w:r w:rsidR="00CC4DEA">
        <w:t>ill</w:t>
      </w:r>
      <w:r>
        <w:t xml:space="preserve"> replace Wendy Burkholder</w:t>
      </w:r>
      <w:r w:rsidR="00CC4DEA">
        <w:t>’</w:t>
      </w:r>
      <w:r>
        <w:t>s term</w:t>
      </w:r>
    </w:p>
    <w:p w:rsidR="007269CE" w:rsidRDefault="00CC4DEA" w:rsidP="00916CCD">
      <w:r>
        <w:t xml:space="preserve">James </w:t>
      </w:r>
      <w:proofErr w:type="spellStart"/>
      <w:r>
        <w:t>Tapscott</w:t>
      </w:r>
      <w:proofErr w:type="spellEnd"/>
      <w:r w:rsidR="00330560">
        <w:t>:</w:t>
      </w:r>
      <w:r>
        <w:t xml:space="preserve"> motion to approve JR </w:t>
      </w:r>
      <w:proofErr w:type="spellStart"/>
      <w:r>
        <w:t>Labbe</w:t>
      </w:r>
      <w:proofErr w:type="spellEnd"/>
    </w:p>
    <w:p w:rsidR="007269CE" w:rsidRDefault="007269CE" w:rsidP="00916CCD">
      <w:r>
        <w:t>Sean Burton</w:t>
      </w:r>
      <w:r w:rsidR="00330560">
        <w:t>:</w:t>
      </w:r>
      <w:r>
        <w:t xml:space="preserve"> second</w:t>
      </w:r>
      <w:r w:rsidR="00CC4DEA">
        <w:t>ed motion</w:t>
      </w:r>
    </w:p>
    <w:p w:rsidR="007269CE" w:rsidRDefault="007269CE" w:rsidP="00916CCD">
      <w:r>
        <w:t xml:space="preserve">JR </w:t>
      </w:r>
      <w:proofErr w:type="spellStart"/>
      <w:r>
        <w:t>Lab</w:t>
      </w:r>
      <w:r w:rsidR="00CC4DEA">
        <w:t>b</w:t>
      </w:r>
      <w:r>
        <w:t>e</w:t>
      </w:r>
      <w:proofErr w:type="spellEnd"/>
      <w:r>
        <w:t xml:space="preserve"> approved as new board member</w:t>
      </w:r>
    </w:p>
    <w:p w:rsidR="00CC4DEA" w:rsidRDefault="00CC4DEA" w:rsidP="00916CCD">
      <w:pPr>
        <w:rPr>
          <w:b/>
        </w:rPr>
      </w:pPr>
      <w:r>
        <w:rPr>
          <w:b/>
        </w:rPr>
        <w:t>CoC Landlord Engagement Committee Report:</w:t>
      </w:r>
    </w:p>
    <w:p w:rsidR="007269CE" w:rsidRDefault="0092233E" w:rsidP="00916CCD">
      <w:r>
        <w:t xml:space="preserve">Cindy: The new taskforce was created – there are fewer options for affordable housing, fewer taking vouchers.  Meeting to discuss </w:t>
      </w:r>
      <w:r w:rsidR="007269CE">
        <w:t xml:space="preserve">best practice to incentivize private landlords to lessen requirements for housing.  Example, placing high risk tenant would be to require a 24 hour contact number and / or extra $500 deposit.  </w:t>
      </w:r>
      <w:r>
        <w:t xml:space="preserve">In future will work on </w:t>
      </w:r>
      <w:r w:rsidR="00330560">
        <w:t>non-conflict</w:t>
      </w:r>
      <w:r>
        <w:t xml:space="preserve"> eviction strategies, strategies for no bills paid housing, work with private partners on innovations; Apartment Association involved</w:t>
      </w:r>
    </w:p>
    <w:p w:rsidR="007269CE" w:rsidRDefault="0092233E" w:rsidP="00916CCD">
      <w:r w:rsidRPr="0092233E">
        <w:t>Linda Saucedo</w:t>
      </w:r>
      <w:r>
        <w:t xml:space="preserve">: </w:t>
      </w:r>
      <w:r w:rsidR="007269CE">
        <w:t>Is there a possibility of anyone from the VA join the committee?</w:t>
      </w:r>
    </w:p>
    <w:p w:rsidR="007269CE" w:rsidRDefault="007269CE" w:rsidP="00916CCD">
      <w:r>
        <w:t>Cindy</w:t>
      </w:r>
      <w:r w:rsidR="0092233E">
        <w:t>:</w:t>
      </w:r>
      <w:r>
        <w:t xml:space="preserve"> </w:t>
      </w:r>
      <w:r w:rsidR="0092233E">
        <w:t>Inter</w:t>
      </w:r>
      <w:r>
        <w:t>est in Tammy Mil</w:t>
      </w:r>
      <w:r w:rsidR="0092233E">
        <w:t xml:space="preserve">ler from the VA VASH to </w:t>
      </w:r>
      <w:r>
        <w:t xml:space="preserve">join </w:t>
      </w:r>
    </w:p>
    <w:p w:rsidR="0076276A" w:rsidRPr="0076276A" w:rsidRDefault="0076276A" w:rsidP="00916CCD">
      <w:pPr>
        <w:rPr>
          <w:b/>
        </w:rPr>
      </w:pPr>
      <w:r>
        <w:rPr>
          <w:b/>
        </w:rPr>
        <w:lastRenderedPageBreak/>
        <w:t>Collaborative Applicant Quarterly Report:</w:t>
      </w:r>
    </w:p>
    <w:p w:rsidR="007269CE" w:rsidRDefault="007269CE" w:rsidP="00916CCD">
      <w:r>
        <w:t xml:space="preserve">Quarterly report </w:t>
      </w:r>
      <w:r w:rsidR="007E37FF">
        <w:t>and performance report reviewed by council</w:t>
      </w:r>
    </w:p>
    <w:p w:rsidR="007E37FF" w:rsidRDefault="007E37FF" w:rsidP="00916CCD">
      <w:r>
        <w:t>Cindy</w:t>
      </w:r>
      <w:r w:rsidR="0076276A">
        <w:t>:</w:t>
      </w:r>
      <w:r>
        <w:t xml:space="preserve"> </w:t>
      </w:r>
      <w:r w:rsidR="0076276A">
        <w:t>R</w:t>
      </w:r>
      <w:r>
        <w:t>eviewed the reports and explained different funding time periods and asked for input on what we should be reviewing.  PIT count pulled quarterly which does not include unsheltered numbers.  Occupancy rate also will be higher some quarters depending on weather for shelter stays etc.</w:t>
      </w:r>
    </w:p>
    <w:p w:rsidR="007E37FF" w:rsidRDefault="0076276A" w:rsidP="00916CCD">
      <w:r>
        <w:t>Linda:</w:t>
      </w:r>
      <w:r w:rsidR="007E37FF">
        <w:t xml:space="preserve"> </w:t>
      </w:r>
      <w:r>
        <w:t>H</w:t>
      </w:r>
      <w:r w:rsidR="007E37FF">
        <w:t>o</w:t>
      </w:r>
      <w:r>
        <w:t>w can you be over 100% occupied?</w:t>
      </w:r>
    </w:p>
    <w:p w:rsidR="007E37FF" w:rsidRDefault="007E37FF" w:rsidP="00916CCD">
      <w:r>
        <w:t>Cindy</w:t>
      </w:r>
      <w:r w:rsidR="0076276A">
        <w:t>:</w:t>
      </w:r>
      <w:r>
        <w:t xml:space="preserve"> </w:t>
      </w:r>
      <w:r w:rsidR="0076276A">
        <w:t>E</w:t>
      </w:r>
      <w:r>
        <w:t>xplained HIC versus actual.  Also the usage of vouchers.</w:t>
      </w:r>
    </w:p>
    <w:p w:rsidR="007E37FF" w:rsidRDefault="007E37FF" w:rsidP="00916CCD">
      <w:r>
        <w:t>Randy</w:t>
      </w:r>
      <w:r w:rsidR="0076276A">
        <w:t>: E</w:t>
      </w:r>
      <w:r>
        <w:t>xplained how HUD changing the Fair Market Rent causes agencies to go over stated occupancy.</w:t>
      </w:r>
    </w:p>
    <w:p w:rsidR="007E37FF" w:rsidRDefault="007E37FF" w:rsidP="00916CCD">
      <w:r>
        <w:t>Cindy</w:t>
      </w:r>
      <w:r w:rsidR="0076276A">
        <w:t>:</w:t>
      </w:r>
      <w:r>
        <w:t xml:space="preserve"> </w:t>
      </w:r>
      <w:r w:rsidR="0076276A">
        <w:t>R</w:t>
      </w:r>
      <w:r>
        <w:t xml:space="preserve">eviewed highlights of progress regarding strategic goals.  </w:t>
      </w:r>
    </w:p>
    <w:p w:rsidR="007269CE" w:rsidRDefault="00341647" w:rsidP="00916CCD">
      <w:r>
        <w:t>Discussion centered on LOS portion.</w:t>
      </w:r>
    </w:p>
    <w:p w:rsidR="0076276A" w:rsidRPr="0076276A" w:rsidRDefault="0076276A" w:rsidP="00916CCD">
      <w:pPr>
        <w:rPr>
          <w:b/>
        </w:rPr>
      </w:pPr>
      <w:r>
        <w:rPr>
          <w:b/>
        </w:rPr>
        <w:t>HMIS Governance Committee Report:</w:t>
      </w:r>
    </w:p>
    <w:p w:rsidR="0076276A" w:rsidRDefault="00341647" w:rsidP="00916CCD">
      <w:r>
        <w:t>HMIS report on UGM.  Don, Roddy and Randy meeting with UGM on the 20</w:t>
      </w:r>
      <w:r w:rsidRPr="00341647">
        <w:rPr>
          <w:vertAlign w:val="superscript"/>
        </w:rPr>
        <w:t>th</w:t>
      </w:r>
      <w:r>
        <w:t xml:space="preserve">.  </w:t>
      </w:r>
    </w:p>
    <w:p w:rsidR="00341647" w:rsidRDefault="0076276A" w:rsidP="00916CCD">
      <w:r>
        <w:t>Cindy: HMIS 2.0 discussion, template to be updated by Social Solutions, Sandbox will launch and users will have week to work with new system with live data; first Monday in August will be 48 hour data migration then new system will go live.  TCHC will provide user trainings.</w:t>
      </w:r>
    </w:p>
    <w:p w:rsidR="0076276A" w:rsidRDefault="0076276A" w:rsidP="00916CCD">
      <w:pPr>
        <w:rPr>
          <w:b/>
        </w:rPr>
      </w:pPr>
      <w:r>
        <w:rPr>
          <w:b/>
        </w:rPr>
        <w:t>Discussion of future agenda items &amp; public comment:</w:t>
      </w:r>
    </w:p>
    <w:p w:rsidR="0076276A" w:rsidRDefault="0076276A" w:rsidP="00916CCD">
      <w:r>
        <w:t xml:space="preserve">Randy: Three Board members also on FW Task Force on Homelessness, interim report presented by Taskforce to FW City Council, final report to be presented July 22. </w:t>
      </w:r>
    </w:p>
    <w:p w:rsidR="0076276A" w:rsidRDefault="0076276A" w:rsidP="00916CCD">
      <w:r>
        <w:t>Randy: Read Board Related Public Comments</w:t>
      </w:r>
    </w:p>
    <w:p w:rsidR="0076276A" w:rsidRDefault="0076276A" w:rsidP="00916CCD">
      <w:r>
        <w:t>James: Can we get meeting materials further in advance for future meetings</w:t>
      </w:r>
    </w:p>
    <w:p w:rsidR="0076276A" w:rsidRDefault="0076276A" w:rsidP="00916CCD">
      <w:r>
        <w:t>Walter Taylor: Healthy Community Collaborative, $4.3 million to house 150 individuals, effective July 1.  Sabrina Conner new hire to manage project; will present overview at July Roundtable.</w:t>
      </w:r>
    </w:p>
    <w:p w:rsidR="00341647" w:rsidRDefault="0076276A" w:rsidP="00916CCD">
      <w:r>
        <w:t>Randy: Next meeting will be August 13, 2014; meeting adjourned</w:t>
      </w:r>
    </w:p>
    <w:p w:rsidR="006F7B07" w:rsidRDefault="006F7B07" w:rsidP="00916CCD"/>
    <w:sectPr w:rsidR="006F7B07" w:rsidSect="009B10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6F" w:rsidRDefault="009E7F6F" w:rsidP="00001501">
      <w:pPr>
        <w:spacing w:after="0" w:line="240" w:lineRule="auto"/>
      </w:pPr>
      <w:r>
        <w:separator/>
      </w:r>
    </w:p>
  </w:endnote>
  <w:endnote w:type="continuationSeparator" w:id="0">
    <w:p w:rsidR="009E7F6F" w:rsidRDefault="009E7F6F" w:rsidP="0000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1213"/>
      <w:docPartObj>
        <w:docPartGallery w:val="Page Numbers (Bottom of Page)"/>
        <w:docPartUnique/>
      </w:docPartObj>
    </w:sdtPr>
    <w:sdtEndPr>
      <w:rPr>
        <w:noProof/>
      </w:rPr>
    </w:sdtEndPr>
    <w:sdtContent>
      <w:p w:rsidR="00001501" w:rsidRDefault="00001501">
        <w:pPr>
          <w:pStyle w:val="Footer"/>
          <w:jc w:val="right"/>
        </w:pPr>
        <w:r>
          <w:fldChar w:fldCharType="begin"/>
        </w:r>
        <w:r>
          <w:instrText xml:space="preserve"> PAGE   \* MERGEFORMAT </w:instrText>
        </w:r>
        <w:r>
          <w:fldChar w:fldCharType="separate"/>
        </w:r>
        <w:r w:rsidR="00330560">
          <w:rPr>
            <w:noProof/>
          </w:rPr>
          <w:t>1</w:t>
        </w:r>
        <w:r>
          <w:rPr>
            <w:noProof/>
          </w:rPr>
          <w:fldChar w:fldCharType="end"/>
        </w:r>
      </w:p>
    </w:sdtContent>
  </w:sdt>
  <w:p w:rsidR="00001501" w:rsidRDefault="0000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6F" w:rsidRDefault="009E7F6F" w:rsidP="00001501">
      <w:pPr>
        <w:spacing w:after="0" w:line="240" w:lineRule="auto"/>
      </w:pPr>
      <w:r>
        <w:separator/>
      </w:r>
    </w:p>
  </w:footnote>
  <w:footnote w:type="continuationSeparator" w:id="0">
    <w:p w:rsidR="009E7F6F" w:rsidRDefault="009E7F6F" w:rsidP="00001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CD"/>
    <w:rsid w:val="00001501"/>
    <w:rsid w:val="00057D33"/>
    <w:rsid w:val="00086B51"/>
    <w:rsid w:val="000909C7"/>
    <w:rsid w:val="00091B42"/>
    <w:rsid w:val="000E67F9"/>
    <w:rsid w:val="00171CE6"/>
    <w:rsid w:val="00177234"/>
    <w:rsid w:val="0018171B"/>
    <w:rsid w:val="00197E17"/>
    <w:rsid w:val="001F44B4"/>
    <w:rsid w:val="00205133"/>
    <w:rsid w:val="00233C06"/>
    <w:rsid w:val="00273B9B"/>
    <w:rsid w:val="002D692E"/>
    <w:rsid w:val="002F10D0"/>
    <w:rsid w:val="00330560"/>
    <w:rsid w:val="00341647"/>
    <w:rsid w:val="00347369"/>
    <w:rsid w:val="0043264C"/>
    <w:rsid w:val="00483893"/>
    <w:rsid w:val="00510EB8"/>
    <w:rsid w:val="00571359"/>
    <w:rsid w:val="00572AB0"/>
    <w:rsid w:val="00586F96"/>
    <w:rsid w:val="006261F1"/>
    <w:rsid w:val="00682BB0"/>
    <w:rsid w:val="006C395D"/>
    <w:rsid w:val="006E6505"/>
    <w:rsid w:val="006F7B07"/>
    <w:rsid w:val="00713155"/>
    <w:rsid w:val="007269CE"/>
    <w:rsid w:val="0076276A"/>
    <w:rsid w:val="007D64B1"/>
    <w:rsid w:val="007E37FF"/>
    <w:rsid w:val="00860D9C"/>
    <w:rsid w:val="00875AA9"/>
    <w:rsid w:val="008A5C51"/>
    <w:rsid w:val="008F3E60"/>
    <w:rsid w:val="00916CCD"/>
    <w:rsid w:val="0092233E"/>
    <w:rsid w:val="009474AB"/>
    <w:rsid w:val="00963DBE"/>
    <w:rsid w:val="009B10CA"/>
    <w:rsid w:val="009D1077"/>
    <w:rsid w:val="009D36AB"/>
    <w:rsid w:val="009E3999"/>
    <w:rsid w:val="009E7F6F"/>
    <w:rsid w:val="00A144E2"/>
    <w:rsid w:val="00A31B56"/>
    <w:rsid w:val="00A85B30"/>
    <w:rsid w:val="00AC6E9D"/>
    <w:rsid w:val="00AE6AE6"/>
    <w:rsid w:val="00AF05CC"/>
    <w:rsid w:val="00BE1459"/>
    <w:rsid w:val="00CB1BB5"/>
    <w:rsid w:val="00CC4DEA"/>
    <w:rsid w:val="00CF3797"/>
    <w:rsid w:val="00D46AD1"/>
    <w:rsid w:val="00DF33F5"/>
    <w:rsid w:val="00E06779"/>
    <w:rsid w:val="00E0722E"/>
    <w:rsid w:val="00E62E95"/>
    <w:rsid w:val="00E63A56"/>
    <w:rsid w:val="00E7108B"/>
    <w:rsid w:val="00EB5F5A"/>
    <w:rsid w:val="00EB70C7"/>
    <w:rsid w:val="00EE7462"/>
    <w:rsid w:val="00F4777D"/>
    <w:rsid w:val="00F935E3"/>
    <w:rsid w:val="00FE4751"/>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E8CC4-E6AF-422E-920F-BACC6473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01"/>
  </w:style>
  <w:style w:type="paragraph" w:styleId="Footer">
    <w:name w:val="footer"/>
    <w:basedOn w:val="Normal"/>
    <w:link w:val="FooterChar"/>
    <w:uiPriority w:val="99"/>
    <w:unhideWhenUsed/>
    <w:rsid w:val="0000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696">
      <w:bodyDiv w:val="1"/>
      <w:marLeft w:val="0"/>
      <w:marRight w:val="0"/>
      <w:marTop w:val="0"/>
      <w:marBottom w:val="0"/>
      <w:divBdr>
        <w:top w:val="none" w:sz="0" w:space="0" w:color="auto"/>
        <w:left w:val="none" w:sz="0" w:space="0" w:color="auto"/>
        <w:bottom w:val="none" w:sz="0" w:space="0" w:color="auto"/>
        <w:right w:val="none" w:sz="0" w:space="0" w:color="auto"/>
      </w:divBdr>
    </w:div>
    <w:div w:id="1168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F0ED-EDCB-4B0F-8846-BD9028BD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Carolyn Curry</cp:lastModifiedBy>
  <cp:revision>4</cp:revision>
  <dcterms:created xsi:type="dcterms:W3CDTF">2014-06-13T15:06:00Z</dcterms:created>
  <dcterms:modified xsi:type="dcterms:W3CDTF">2014-06-13T16:24:00Z</dcterms:modified>
</cp:coreProperties>
</file>