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34"/>
        <w:gridCol w:w="6395"/>
      </w:tblGrid>
      <w:tr w:rsidR="00D53E71" w:rsidRPr="00D105F9" w:rsidTr="007F250D">
        <w:trPr>
          <w:trHeight w:val="1786"/>
        </w:trPr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D53E71" w:rsidRPr="00D105F9" w:rsidRDefault="00D53E71" w:rsidP="00A75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smallCaps/>
                <w:noProof/>
                <w:sz w:val="22"/>
                <w:szCs w:val="22"/>
              </w:rPr>
              <w:drawing>
                <wp:inline distT="0" distB="0" distL="0" distR="0">
                  <wp:extent cx="1617980" cy="808990"/>
                  <wp:effectExtent l="19050" t="0" r="1270" b="0"/>
                  <wp:docPr id="1" name="Picture 1" descr="TCHC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HC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E71" w:rsidRPr="00D105F9" w:rsidRDefault="00D53E71" w:rsidP="00A75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D53E71" w:rsidRPr="00D105F9" w:rsidRDefault="00D53E71" w:rsidP="00A75D91">
            <w:pPr>
              <w:pStyle w:val="BodyText3"/>
              <w:spacing w:line="276" w:lineRule="auto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105F9">
              <w:rPr>
                <w:rFonts w:ascii="Calibri" w:hAnsi="Calibri" w:cs="Calibri"/>
                <w:b/>
                <w:bCs/>
                <w:sz w:val="32"/>
                <w:szCs w:val="32"/>
              </w:rPr>
              <w:br/>
              <w:t xml:space="preserve">TCHC CoC HMIS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End User </w:t>
            </w:r>
            <w:r w:rsidR="009A442F">
              <w:rPr>
                <w:rFonts w:ascii="Calibri" w:hAnsi="Calibri" w:cs="Calibri"/>
                <w:b/>
                <w:bCs/>
                <w:sz w:val="32"/>
                <w:szCs w:val="32"/>
              </w:rPr>
              <w:t>Security</w:t>
            </w:r>
            <w:r w:rsidR="00F3047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F30474">
              <w:rPr>
                <w:rFonts w:ascii="Calibri" w:hAnsi="Calibri" w:cs="Calibri"/>
                <w:b/>
                <w:bCs/>
                <w:sz w:val="32"/>
                <w:szCs w:val="32"/>
              </w:rPr>
              <w:br/>
              <w:t xml:space="preserve">and </w:t>
            </w:r>
            <w:r w:rsidR="009A442F">
              <w:rPr>
                <w:rFonts w:ascii="Calibri" w:hAnsi="Calibri" w:cs="Calibri"/>
                <w:b/>
                <w:bCs/>
                <w:sz w:val="32"/>
                <w:szCs w:val="32"/>
              </w:rPr>
              <w:t>Privacy</w:t>
            </w:r>
            <w:r w:rsidR="00F3047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Agreement</w:t>
            </w:r>
          </w:p>
          <w:p w:rsidR="00D53E71" w:rsidRPr="00D105F9" w:rsidRDefault="00D53E71" w:rsidP="00A75D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105F9">
              <w:rPr>
                <w:rFonts w:ascii="Calibri" w:hAnsi="Calibri" w:cs="Calibri"/>
                <w:b/>
                <w:sz w:val="22"/>
                <w:szCs w:val="22"/>
              </w:rPr>
              <w:t xml:space="preserve">TCHC CoC HMIS System “ETO”  </w:t>
            </w:r>
            <w:r w:rsidRPr="00D105F9">
              <w:rPr>
                <w:rFonts w:ascii="Calibri" w:hAnsi="Calibri" w:cs="Calibri"/>
                <w:b/>
                <w:sz w:val="22"/>
                <w:szCs w:val="22"/>
              </w:rPr>
              <w:sym w:font="Symbol" w:char="F0EF"/>
            </w:r>
            <w:r w:rsidRPr="00D105F9">
              <w:rPr>
                <w:rFonts w:ascii="Calibri" w:hAnsi="Calibri" w:cs="Calibri"/>
                <w:b/>
                <w:sz w:val="22"/>
                <w:szCs w:val="22"/>
              </w:rPr>
              <w:t xml:space="preserve">  tchc.etosoftware.com</w:t>
            </w:r>
          </w:p>
        </w:tc>
      </w:tr>
    </w:tbl>
    <w:p w:rsidR="00A75D91" w:rsidRDefault="00A75D91" w:rsidP="00A75D91">
      <w:pPr>
        <w:pStyle w:val="Subtitle"/>
        <w:spacing w:line="276" w:lineRule="auto"/>
        <w:rPr>
          <w:rFonts w:asciiTheme="minorHAnsi" w:hAnsiTheme="minorHAnsi" w:cstheme="minorHAnsi"/>
        </w:rPr>
      </w:pPr>
    </w:p>
    <w:p w:rsidR="005F3974" w:rsidRPr="00877CAB" w:rsidRDefault="0090030E" w:rsidP="005F3974">
      <w:pPr>
        <w:pStyle w:val="Subtitle"/>
        <w:jc w:val="both"/>
        <w:rPr>
          <w:rFonts w:asciiTheme="minorHAnsi" w:hAnsiTheme="minorHAnsi" w:cstheme="minorHAnsi"/>
          <w:i/>
          <w:smallCaps w:val="0"/>
          <w:sz w:val="20"/>
          <w:u w:val="none"/>
        </w:rPr>
      </w:pPr>
      <w:r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>I</w:t>
      </w:r>
      <w:proofErr w:type="gramStart"/>
      <w:r w:rsidR="00FD69CC">
        <w:rPr>
          <w:rFonts w:asciiTheme="minorHAnsi" w:hAnsiTheme="minorHAnsi" w:cstheme="minorHAnsi"/>
          <w:b w:val="0"/>
          <w:smallCaps w:val="0"/>
          <w:sz w:val="20"/>
          <w:u w:val="none"/>
        </w:rPr>
        <w:t>,_</w:t>
      </w:r>
      <w:proofErr w:type="gramEnd"/>
      <w:r w:rsidR="00FD69CC">
        <w:rPr>
          <w:rFonts w:asciiTheme="minorHAnsi" w:hAnsiTheme="minorHAnsi" w:cstheme="minorHAnsi"/>
          <w:b w:val="0"/>
          <w:smallCaps w:val="0"/>
          <w:sz w:val="20"/>
          <w:u w:val="none"/>
        </w:rPr>
        <w:t>_____________________________(print name), employee at __________________________________________ (agency name)</w:t>
      </w:r>
      <w:r w:rsidR="00712229"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 xml:space="preserve"> </w:t>
      </w:r>
      <w:r w:rsidR="005F3974"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 xml:space="preserve">acknowledge that, as a representative of a </w:t>
      </w:r>
      <w:r w:rsidR="009277A2"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>Contributing HMIS Organizati</w:t>
      </w:r>
      <w:r w:rsidR="00712229"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>o</w:t>
      </w:r>
      <w:r w:rsidR="009277A2"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>n (CHO)</w:t>
      </w:r>
      <w:r w:rsidR="005F3974"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 xml:space="preserve">, I have access to confidential and sensitive </w:t>
      </w:r>
      <w:r w:rsidR="002F7537"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 xml:space="preserve">client </w:t>
      </w:r>
      <w:r w:rsidR="005F3974"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 xml:space="preserve">information. I understand that certain information contained in </w:t>
      </w:r>
      <w:r w:rsidR="00E46EBF">
        <w:rPr>
          <w:rFonts w:asciiTheme="minorHAnsi" w:hAnsiTheme="minorHAnsi" w:cstheme="minorHAnsi"/>
          <w:b w:val="0"/>
          <w:smallCaps w:val="0"/>
          <w:sz w:val="20"/>
          <w:u w:val="none"/>
        </w:rPr>
        <w:t>Homeless Management Information System (</w:t>
      </w:r>
      <w:r w:rsidR="005F3974"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>HMIS</w:t>
      </w:r>
      <w:r w:rsidR="00E46EBF">
        <w:rPr>
          <w:rFonts w:asciiTheme="minorHAnsi" w:hAnsiTheme="minorHAnsi" w:cstheme="minorHAnsi"/>
          <w:b w:val="0"/>
          <w:smallCaps w:val="0"/>
          <w:sz w:val="20"/>
          <w:u w:val="none"/>
        </w:rPr>
        <w:t>)</w:t>
      </w:r>
      <w:r w:rsidR="005F3974" w:rsidRPr="00877CAB">
        <w:rPr>
          <w:rFonts w:asciiTheme="minorHAnsi" w:hAnsiTheme="minorHAnsi" w:cstheme="minorHAnsi"/>
          <w:b w:val="0"/>
          <w:smallCaps w:val="0"/>
          <w:sz w:val="20"/>
          <w:u w:val="none"/>
        </w:rPr>
        <w:t xml:space="preserve"> files/screens is of a personal nature and that some information is considered confidential under law. I will use this information with confidentiality and discretion. I will disclose this information to other individuals only to the extent that it is specifically authorized. If at any time a question or problem arises about the release of information, I will not release any information until I am so authorized by my supervisor. </w:t>
      </w:r>
      <w:r w:rsidR="005F3974" w:rsidRPr="00877CAB">
        <w:rPr>
          <w:rFonts w:asciiTheme="minorHAnsi" w:hAnsiTheme="minorHAnsi" w:cstheme="minorHAnsi"/>
          <w:i/>
          <w:smallCaps w:val="0"/>
          <w:sz w:val="20"/>
          <w:u w:val="none"/>
        </w:rPr>
        <w:t>Under no circumstances will I access confidential information for any purpose other than the performance of my assigned job duties.</w:t>
      </w:r>
    </w:p>
    <w:p w:rsidR="005F3974" w:rsidRPr="00877CAB" w:rsidRDefault="005F3974" w:rsidP="005F3974">
      <w:pPr>
        <w:pStyle w:val="Subtitle"/>
        <w:jc w:val="both"/>
        <w:rPr>
          <w:rFonts w:asciiTheme="minorHAnsi" w:hAnsiTheme="minorHAnsi" w:cstheme="minorHAnsi"/>
          <w:i/>
          <w:smallCaps w:val="0"/>
          <w:sz w:val="20"/>
          <w:u w:val="none"/>
        </w:rPr>
      </w:pPr>
    </w:p>
    <w:p w:rsidR="00F30474" w:rsidRPr="00877CAB" w:rsidRDefault="0090030E" w:rsidP="00FD69CC">
      <w:pPr>
        <w:pStyle w:val="BodyText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7CAB">
        <w:rPr>
          <w:rFonts w:asciiTheme="minorHAnsi" w:hAnsiTheme="minorHAnsi" w:cstheme="minorHAnsi"/>
          <w:sz w:val="20"/>
          <w:szCs w:val="20"/>
        </w:rPr>
        <w:t>My</w:t>
      </w:r>
      <w:r w:rsidR="00F30474" w:rsidRPr="00877CAB">
        <w:rPr>
          <w:rFonts w:asciiTheme="minorHAnsi" w:hAnsiTheme="minorHAnsi" w:cstheme="minorHAnsi"/>
          <w:sz w:val="20"/>
          <w:szCs w:val="20"/>
        </w:rPr>
        <w:t xml:space="preserve"> </w:t>
      </w:r>
      <w:r w:rsidR="009A442F" w:rsidRPr="00877CAB">
        <w:rPr>
          <w:rFonts w:asciiTheme="minorHAnsi" w:hAnsiTheme="minorHAnsi" w:cstheme="minorHAnsi"/>
          <w:sz w:val="20"/>
          <w:szCs w:val="20"/>
        </w:rPr>
        <w:t xml:space="preserve">TCHC issued </w:t>
      </w:r>
      <w:r w:rsidR="00F30474" w:rsidRPr="00877CAB">
        <w:rPr>
          <w:rFonts w:asciiTheme="minorHAnsi" w:hAnsiTheme="minorHAnsi" w:cstheme="minorHAnsi"/>
          <w:sz w:val="20"/>
          <w:szCs w:val="20"/>
        </w:rPr>
        <w:t>User</w:t>
      </w:r>
      <w:r w:rsidR="009A442F" w:rsidRPr="00877CAB">
        <w:rPr>
          <w:rFonts w:asciiTheme="minorHAnsi" w:hAnsiTheme="minorHAnsi" w:cstheme="minorHAnsi"/>
          <w:sz w:val="20"/>
          <w:szCs w:val="20"/>
        </w:rPr>
        <w:t>name</w:t>
      </w:r>
      <w:r w:rsidR="00F30474" w:rsidRPr="00877CAB">
        <w:rPr>
          <w:rFonts w:asciiTheme="minorHAnsi" w:hAnsiTheme="minorHAnsi" w:cstheme="minorHAnsi"/>
          <w:sz w:val="20"/>
          <w:szCs w:val="20"/>
        </w:rPr>
        <w:t xml:space="preserve"> and Password give</w:t>
      </w:r>
      <w:r w:rsidRPr="00877CAB">
        <w:rPr>
          <w:rFonts w:asciiTheme="minorHAnsi" w:hAnsiTheme="minorHAnsi" w:cstheme="minorHAnsi"/>
          <w:sz w:val="20"/>
          <w:szCs w:val="20"/>
        </w:rPr>
        <w:t>s me</w:t>
      </w:r>
      <w:r w:rsidR="00F30474" w:rsidRPr="00877CAB">
        <w:rPr>
          <w:rFonts w:asciiTheme="minorHAnsi" w:hAnsiTheme="minorHAnsi" w:cstheme="minorHAnsi"/>
          <w:sz w:val="20"/>
          <w:szCs w:val="20"/>
        </w:rPr>
        <w:t xml:space="preserve"> access to the ETO</w:t>
      </w:r>
      <w:r w:rsidR="00A56656" w:rsidRPr="00877CAB">
        <w:rPr>
          <w:rFonts w:asciiTheme="minorHAnsi" w:hAnsiTheme="minorHAnsi" w:cstheme="minorHAnsi"/>
          <w:sz w:val="20"/>
          <w:szCs w:val="20"/>
        </w:rPr>
        <w:t xml:space="preserve"> HMIS </w:t>
      </w:r>
      <w:r w:rsidR="00F30474" w:rsidRPr="00877CAB">
        <w:rPr>
          <w:rFonts w:asciiTheme="minorHAnsi" w:hAnsiTheme="minorHAnsi" w:cstheme="minorHAnsi"/>
          <w:sz w:val="20"/>
          <w:szCs w:val="20"/>
        </w:rPr>
        <w:t>system.</w:t>
      </w:r>
      <w:r w:rsidR="00A56656" w:rsidRPr="00877CAB">
        <w:rPr>
          <w:rFonts w:asciiTheme="minorHAnsi" w:hAnsiTheme="minorHAnsi" w:cstheme="minorHAnsi"/>
          <w:sz w:val="20"/>
          <w:szCs w:val="20"/>
        </w:rPr>
        <w:t xml:space="preserve"> The system contains the private personal identifying information on persons and families being served in the Continuum of Care. As an End User, </w:t>
      </w:r>
      <w:r w:rsidRPr="00877CAB">
        <w:rPr>
          <w:rFonts w:asciiTheme="minorHAnsi" w:hAnsiTheme="minorHAnsi" w:cstheme="minorHAnsi"/>
          <w:sz w:val="20"/>
          <w:szCs w:val="20"/>
        </w:rPr>
        <w:t>by my</w:t>
      </w:r>
      <w:r w:rsidR="00A56656" w:rsidRPr="00877CAB">
        <w:rPr>
          <w:rFonts w:asciiTheme="minorHAnsi" w:hAnsiTheme="minorHAnsi" w:cstheme="minorHAnsi"/>
          <w:sz w:val="20"/>
          <w:szCs w:val="20"/>
        </w:rPr>
        <w:t xml:space="preserve"> i</w:t>
      </w:r>
      <w:r w:rsidR="00F30474" w:rsidRPr="00877CAB">
        <w:rPr>
          <w:rFonts w:asciiTheme="minorHAnsi" w:hAnsiTheme="minorHAnsi" w:cstheme="minorHAnsi"/>
          <w:bCs/>
          <w:sz w:val="20"/>
          <w:szCs w:val="20"/>
        </w:rPr>
        <w:t>nitial</w:t>
      </w:r>
      <w:r w:rsidRPr="00877CAB">
        <w:rPr>
          <w:rFonts w:asciiTheme="minorHAnsi" w:hAnsiTheme="minorHAnsi" w:cstheme="minorHAnsi"/>
          <w:bCs/>
          <w:sz w:val="20"/>
          <w:szCs w:val="20"/>
        </w:rPr>
        <w:t xml:space="preserve"> on </w:t>
      </w:r>
      <w:r w:rsidR="00F30474" w:rsidRPr="00877CAB">
        <w:rPr>
          <w:rFonts w:asciiTheme="minorHAnsi" w:hAnsiTheme="minorHAnsi" w:cstheme="minorHAnsi"/>
          <w:bCs/>
          <w:sz w:val="20"/>
          <w:szCs w:val="20"/>
        </w:rPr>
        <w:t>each item below</w:t>
      </w:r>
      <w:r w:rsidRPr="00877CAB">
        <w:rPr>
          <w:rFonts w:asciiTheme="minorHAnsi" w:hAnsiTheme="minorHAnsi" w:cstheme="minorHAnsi"/>
          <w:bCs/>
          <w:sz w:val="20"/>
          <w:szCs w:val="20"/>
        </w:rPr>
        <w:t>, I</w:t>
      </w:r>
      <w:r w:rsidR="00F30474" w:rsidRPr="00877CAB">
        <w:rPr>
          <w:rFonts w:asciiTheme="minorHAnsi" w:hAnsiTheme="minorHAnsi" w:cstheme="minorHAnsi"/>
          <w:bCs/>
          <w:sz w:val="20"/>
          <w:szCs w:val="20"/>
        </w:rPr>
        <w:t xml:space="preserve"> indicate </w:t>
      </w:r>
      <w:r w:rsidRPr="00877CAB">
        <w:rPr>
          <w:rFonts w:asciiTheme="minorHAnsi" w:hAnsiTheme="minorHAnsi" w:cstheme="minorHAnsi"/>
          <w:bCs/>
          <w:sz w:val="20"/>
          <w:szCs w:val="20"/>
        </w:rPr>
        <w:t xml:space="preserve">my </w:t>
      </w:r>
      <w:r w:rsidR="00F30474" w:rsidRPr="00877CAB">
        <w:rPr>
          <w:rFonts w:asciiTheme="minorHAnsi" w:hAnsiTheme="minorHAnsi" w:cstheme="minorHAnsi"/>
          <w:bCs/>
          <w:sz w:val="20"/>
          <w:szCs w:val="20"/>
        </w:rPr>
        <w:t xml:space="preserve">understanding and acceptance of the proper use of </w:t>
      </w:r>
      <w:r w:rsidRPr="00877CAB">
        <w:rPr>
          <w:rFonts w:asciiTheme="minorHAnsi" w:hAnsiTheme="minorHAnsi" w:cstheme="minorHAnsi"/>
          <w:bCs/>
          <w:sz w:val="20"/>
          <w:szCs w:val="20"/>
        </w:rPr>
        <w:t>this</w:t>
      </w:r>
      <w:r w:rsidR="00F30474" w:rsidRPr="00877CA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1B48" w:rsidRPr="00877CAB">
        <w:rPr>
          <w:rFonts w:asciiTheme="minorHAnsi" w:hAnsiTheme="minorHAnsi" w:cstheme="minorHAnsi"/>
          <w:bCs/>
          <w:sz w:val="20"/>
          <w:szCs w:val="20"/>
        </w:rPr>
        <w:t xml:space="preserve">ETO </w:t>
      </w:r>
      <w:r w:rsidR="00F30474" w:rsidRPr="00877CAB">
        <w:rPr>
          <w:rFonts w:asciiTheme="minorHAnsi" w:hAnsiTheme="minorHAnsi" w:cstheme="minorHAnsi"/>
          <w:bCs/>
          <w:sz w:val="20"/>
          <w:szCs w:val="20"/>
        </w:rPr>
        <w:t>User</w:t>
      </w:r>
      <w:r w:rsidR="00001B48" w:rsidRPr="00877CAB">
        <w:rPr>
          <w:rFonts w:asciiTheme="minorHAnsi" w:hAnsiTheme="minorHAnsi" w:cstheme="minorHAnsi"/>
          <w:bCs/>
          <w:sz w:val="20"/>
          <w:szCs w:val="20"/>
        </w:rPr>
        <w:t>name</w:t>
      </w:r>
      <w:r w:rsidR="00F30474" w:rsidRPr="00877CAB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001B48" w:rsidRPr="00877CAB">
        <w:rPr>
          <w:rFonts w:asciiTheme="minorHAnsi" w:hAnsiTheme="minorHAnsi" w:cstheme="minorHAnsi"/>
          <w:bCs/>
          <w:sz w:val="20"/>
          <w:szCs w:val="20"/>
        </w:rPr>
        <w:t>P</w:t>
      </w:r>
      <w:r w:rsidR="00F30474" w:rsidRPr="00877CAB">
        <w:rPr>
          <w:rFonts w:asciiTheme="minorHAnsi" w:hAnsiTheme="minorHAnsi" w:cstheme="minorHAnsi"/>
          <w:bCs/>
          <w:sz w:val="20"/>
          <w:szCs w:val="20"/>
        </w:rPr>
        <w:t>assword</w:t>
      </w:r>
      <w:r w:rsidR="00A56656" w:rsidRPr="00877CAB">
        <w:rPr>
          <w:rFonts w:asciiTheme="minorHAnsi" w:hAnsiTheme="minorHAnsi" w:cstheme="minorHAnsi"/>
          <w:bCs/>
          <w:sz w:val="20"/>
          <w:szCs w:val="20"/>
        </w:rPr>
        <w:t xml:space="preserve"> and access to this information</w:t>
      </w:r>
      <w:r w:rsidR="00F30474" w:rsidRPr="00877CAB">
        <w:rPr>
          <w:rFonts w:asciiTheme="minorHAnsi" w:hAnsiTheme="minorHAnsi" w:cstheme="minorHAnsi"/>
          <w:bCs/>
          <w:sz w:val="20"/>
          <w:szCs w:val="20"/>
        </w:rPr>
        <w:t>.</w:t>
      </w:r>
      <w:r w:rsidR="00F30474" w:rsidRPr="00877CAB">
        <w:rPr>
          <w:rFonts w:asciiTheme="minorHAnsi" w:hAnsiTheme="minorHAnsi" w:cstheme="minorHAnsi"/>
          <w:sz w:val="20"/>
          <w:szCs w:val="20"/>
        </w:rPr>
        <w:t xml:space="preserve">  Failure to uphold the confidentiality and security standards set forth below is grounds for </w:t>
      </w:r>
      <w:r w:rsidRPr="00877CAB">
        <w:rPr>
          <w:rFonts w:asciiTheme="minorHAnsi" w:hAnsiTheme="minorHAnsi" w:cstheme="minorHAnsi"/>
          <w:sz w:val="20"/>
          <w:szCs w:val="20"/>
        </w:rPr>
        <w:t xml:space="preserve">my </w:t>
      </w:r>
      <w:r w:rsidR="00F30474" w:rsidRPr="00877CAB">
        <w:rPr>
          <w:rFonts w:asciiTheme="minorHAnsi" w:hAnsiTheme="minorHAnsi" w:cstheme="minorHAnsi"/>
          <w:sz w:val="20"/>
          <w:szCs w:val="20"/>
        </w:rPr>
        <w:t xml:space="preserve">immediate termination from the </w:t>
      </w:r>
      <w:r w:rsidR="00A56656" w:rsidRPr="00877CAB">
        <w:rPr>
          <w:rFonts w:asciiTheme="minorHAnsi" w:hAnsiTheme="minorHAnsi" w:cstheme="minorHAnsi"/>
          <w:sz w:val="20"/>
          <w:szCs w:val="20"/>
        </w:rPr>
        <w:t>ETO HMIS system</w:t>
      </w:r>
      <w:r w:rsidR="00F30474" w:rsidRPr="00877CAB">
        <w:rPr>
          <w:rFonts w:asciiTheme="minorHAnsi" w:hAnsiTheme="minorHAnsi" w:cstheme="minorHAnsi"/>
          <w:sz w:val="20"/>
          <w:szCs w:val="20"/>
        </w:rPr>
        <w:t xml:space="preserve"> </w:t>
      </w:r>
      <w:r w:rsidRPr="00877CAB">
        <w:rPr>
          <w:rFonts w:asciiTheme="minorHAnsi" w:hAnsiTheme="minorHAnsi" w:cstheme="minorHAnsi"/>
          <w:sz w:val="20"/>
          <w:szCs w:val="20"/>
        </w:rPr>
        <w:t>and, as applicable, other</w:t>
      </w:r>
      <w:r w:rsidR="00001B48" w:rsidRPr="00877CAB">
        <w:rPr>
          <w:rFonts w:asciiTheme="minorHAnsi" w:hAnsiTheme="minorHAnsi" w:cstheme="minorHAnsi"/>
          <w:sz w:val="20"/>
          <w:szCs w:val="20"/>
        </w:rPr>
        <w:t xml:space="preserve"> agency actions and penalties under law</w:t>
      </w:r>
      <w:r w:rsidR="00F30474" w:rsidRPr="00877CAB">
        <w:rPr>
          <w:rFonts w:asciiTheme="minorHAnsi" w:hAnsiTheme="minorHAnsi" w:cstheme="minorHAnsi"/>
          <w:sz w:val="18"/>
          <w:szCs w:val="18"/>
        </w:rPr>
        <w:t>.</w:t>
      </w:r>
      <w:r w:rsidR="009A442F" w:rsidRPr="00877CAB">
        <w:rPr>
          <w:rFonts w:asciiTheme="minorHAnsi" w:hAnsiTheme="minorHAnsi" w:cstheme="minorHAnsi"/>
          <w:sz w:val="18"/>
          <w:szCs w:val="18"/>
        </w:rPr>
        <w:t xml:space="preserve"> </w:t>
      </w:r>
      <w:r w:rsidR="00FD69CC">
        <w:rPr>
          <w:rFonts w:asciiTheme="minorHAnsi" w:hAnsiTheme="minorHAnsi" w:cstheme="minorHAnsi"/>
          <w:sz w:val="18"/>
          <w:szCs w:val="18"/>
        </w:rPr>
        <w:t xml:space="preserve">   (</w:t>
      </w:r>
      <w:r w:rsidR="00F30474" w:rsidRPr="00877CAB">
        <w:rPr>
          <w:rFonts w:asciiTheme="minorHAnsi" w:hAnsiTheme="minorHAnsi" w:cstheme="minorHAnsi"/>
          <w:i/>
          <w:sz w:val="18"/>
          <w:szCs w:val="18"/>
        </w:rPr>
        <w:t>Initial Each Line</w:t>
      </w:r>
      <w:r w:rsidR="00FD69CC">
        <w:rPr>
          <w:rFonts w:asciiTheme="minorHAnsi" w:hAnsiTheme="minorHAnsi" w:cstheme="minorHAnsi"/>
          <w:i/>
          <w:sz w:val="18"/>
          <w:szCs w:val="18"/>
        </w:rPr>
        <w:t xml:space="preserve"> Below)</w:t>
      </w:r>
    </w:p>
    <w:p w:rsidR="00F30474" w:rsidRPr="00877CAB" w:rsidRDefault="00F30474" w:rsidP="00F30474">
      <w:pPr>
        <w:rPr>
          <w:rFonts w:asciiTheme="minorHAnsi" w:hAnsiTheme="minorHAnsi" w:cstheme="minorHAnsi"/>
          <w:sz w:val="18"/>
          <w:szCs w:val="18"/>
        </w:rPr>
      </w:pPr>
    </w:p>
    <w:p w:rsidR="00F30474" w:rsidRPr="00877CAB" w:rsidRDefault="00F30474" w:rsidP="00BD44CE">
      <w:pPr>
        <w:ind w:left="1440" w:hanging="1440"/>
        <w:rPr>
          <w:rFonts w:asciiTheme="minorHAnsi" w:hAnsiTheme="minorHAnsi" w:cstheme="minorHAnsi"/>
          <w:sz w:val="18"/>
          <w:szCs w:val="18"/>
        </w:rPr>
      </w:pPr>
      <w:r w:rsidRPr="00877CAB">
        <w:rPr>
          <w:rFonts w:asciiTheme="minorHAnsi" w:hAnsiTheme="minorHAnsi" w:cstheme="minorHAnsi"/>
          <w:sz w:val="18"/>
          <w:szCs w:val="18"/>
        </w:rPr>
        <w:t>__________</w:t>
      </w:r>
      <w:r w:rsidRPr="00877CAB">
        <w:rPr>
          <w:rFonts w:asciiTheme="minorHAnsi" w:hAnsiTheme="minorHAnsi" w:cstheme="minorHAnsi"/>
          <w:sz w:val="18"/>
          <w:szCs w:val="18"/>
        </w:rPr>
        <w:tab/>
        <w:t xml:space="preserve">My </w:t>
      </w:r>
      <w:r w:rsidR="00001B48" w:rsidRPr="00877CAB">
        <w:rPr>
          <w:rFonts w:asciiTheme="minorHAnsi" w:hAnsiTheme="minorHAnsi" w:cstheme="minorHAnsi"/>
          <w:sz w:val="18"/>
          <w:szCs w:val="18"/>
        </w:rPr>
        <w:t xml:space="preserve">ETO </w:t>
      </w:r>
      <w:r w:rsidRPr="00877CAB">
        <w:rPr>
          <w:rFonts w:asciiTheme="minorHAnsi" w:hAnsiTheme="minorHAnsi" w:cstheme="minorHAnsi"/>
          <w:sz w:val="18"/>
          <w:szCs w:val="18"/>
        </w:rPr>
        <w:t>User</w:t>
      </w:r>
      <w:r w:rsidR="00001B48" w:rsidRPr="00877CAB">
        <w:rPr>
          <w:rFonts w:asciiTheme="minorHAnsi" w:hAnsiTheme="minorHAnsi" w:cstheme="minorHAnsi"/>
          <w:sz w:val="18"/>
          <w:szCs w:val="18"/>
        </w:rPr>
        <w:t>name</w:t>
      </w:r>
      <w:r w:rsidRPr="00877CAB">
        <w:rPr>
          <w:rFonts w:asciiTheme="minorHAnsi" w:hAnsiTheme="minorHAnsi" w:cstheme="minorHAnsi"/>
          <w:sz w:val="18"/>
          <w:szCs w:val="18"/>
        </w:rPr>
        <w:t xml:space="preserve"> and Password are for </w:t>
      </w:r>
      <w:r w:rsidRPr="00877CAB">
        <w:rPr>
          <w:rFonts w:asciiTheme="minorHAnsi" w:hAnsiTheme="minorHAnsi" w:cstheme="minorHAnsi"/>
          <w:b/>
          <w:i/>
          <w:sz w:val="18"/>
          <w:szCs w:val="18"/>
        </w:rPr>
        <w:t>my use only</w:t>
      </w:r>
      <w:r w:rsidRPr="00877CAB">
        <w:rPr>
          <w:rFonts w:asciiTheme="minorHAnsi" w:hAnsiTheme="minorHAnsi" w:cstheme="minorHAnsi"/>
          <w:sz w:val="18"/>
          <w:szCs w:val="18"/>
        </w:rPr>
        <w:t xml:space="preserve"> and must not be shared with anyone</w:t>
      </w:r>
      <w:r w:rsidR="00BD44CE">
        <w:rPr>
          <w:rFonts w:asciiTheme="minorHAnsi" w:hAnsiTheme="minorHAnsi" w:cstheme="minorHAnsi"/>
          <w:sz w:val="18"/>
          <w:szCs w:val="18"/>
        </w:rPr>
        <w:t xml:space="preserve"> and I will</w:t>
      </w:r>
      <w:r w:rsidRPr="00877CAB">
        <w:rPr>
          <w:rFonts w:asciiTheme="minorHAnsi" w:hAnsiTheme="minorHAnsi" w:cstheme="minorHAnsi"/>
          <w:sz w:val="18"/>
          <w:szCs w:val="18"/>
        </w:rPr>
        <w:t xml:space="preserve"> take all reasonable means to keep my </w:t>
      </w:r>
      <w:r w:rsidR="00DA1F7E" w:rsidRPr="00877CAB">
        <w:rPr>
          <w:rFonts w:asciiTheme="minorHAnsi" w:hAnsiTheme="minorHAnsi" w:cstheme="minorHAnsi"/>
          <w:sz w:val="18"/>
          <w:szCs w:val="18"/>
        </w:rPr>
        <w:t>p</w:t>
      </w:r>
      <w:r w:rsidRPr="00877CAB">
        <w:rPr>
          <w:rFonts w:asciiTheme="minorHAnsi" w:hAnsiTheme="minorHAnsi" w:cstheme="minorHAnsi"/>
          <w:sz w:val="18"/>
          <w:szCs w:val="18"/>
        </w:rPr>
        <w:t>assword physically secure.</w:t>
      </w:r>
      <w:r w:rsidR="00BD44CE">
        <w:rPr>
          <w:rFonts w:asciiTheme="minorHAnsi" w:hAnsiTheme="minorHAnsi" w:cstheme="minorHAnsi"/>
          <w:sz w:val="18"/>
          <w:szCs w:val="18"/>
        </w:rPr>
        <w:br/>
      </w:r>
    </w:p>
    <w:p w:rsidR="00F30474" w:rsidRDefault="00F30474" w:rsidP="00877CAB">
      <w:pPr>
        <w:ind w:left="1440" w:hanging="1440"/>
        <w:rPr>
          <w:rFonts w:asciiTheme="minorHAnsi" w:hAnsiTheme="minorHAnsi" w:cstheme="minorHAnsi"/>
          <w:sz w:val="18"/>
          <w:szCs w:val="18"/>
        </w:rPr>
      </w:pPr>
      <w:r w:rsidRPr="00877CAB">
        <w:rPr>
          <w:rFonts w:asciiTheme="minorHAnsi" w:hAnsiTheme="minorHAnsi" w:cstheme="minorHAnsi"/>
          <w:sz w:val="18"/>
          <w:szCs w:val="18"/>
        </w:rPr>
        <w:t>__________</w:t>
      </w:r>
      <w:r w:rsidRPr="00877CAB">
        <w:rPr>
          <w:rFonts w:asciiTheme="minorHAnsi" w:hAnsiTheme="minorHAnsi" w:cstheme="minorHAnsi"/>
          <w:sz w:val="18"/>
          <w:szCs w:val="18"/>
        </w:rPr>
        <w:tab/>
        <w:t xml:space="preserve">I understand that the only individuals who can view information in the ETO </w:t>
      </w:r>
      <w:r w:rsidR="00001B48" w:rsidRPr="00877CAB">
        <w:rPr>
          <w:rFonts w:asciiTheme="minorHAnsi" w:hAnsiTheme="minorHAnsi" w:cstheme="minorHAnsi"/>
          <w:sz w:val="18"/>
          <w:szCs w:val="18"/>
        </w:rPr>
        <w:t xml:space="preserve">HMIS </w:t>
      </w:r>
      <w:r w:rsidRPr="00877CAB">
        <w:rPr>
          <w:rFonts w:asciiTheme="minorHAnsi" w:hAnsiTheme="minorHAnsi" w:cstheme="minorHAnsi"/>
          <w:sz w:val="18"/>
          <w:szCs w:val="18"/>
        </w:rPr>
        <w:t>system are authorized users and the Clients to whom the information pertains.</w:t>
      </w:r>
    </w:p>
    <w:p w:rsidR="00BD44CE" w:rsidRPr="00877CAB" w:rsidRDefault="00BD44CE" w:rsidP="00877CAB">
      <w:pPr>
        <w:ind w:left="1440" w:hanging="1440"/>
        <w:rPr>
          <w:rFonts w:asciiTheme="minorHAnsi" w:hAnsiTheme="minorHAnsi" w:cstheme="minorHAnsi"/>
          <w:sz w:val="18"/>
          <w:szCs w:val="18"/>
        </w:rPr>
      </w:pPr>
    </w:p>
    <w:p w:rsidR="00F30474" w:rsidRPr="00877CAB" w:rsidRDefault="00F30474" w:rsidP="00877CAB">
      <w:pPr>
        <w:ind w:left="1440" w:hanging="1440"/>
        <w:rPr>
          <w:rFonts w:asciiTheme="minorHAnsi" w:hAnsiTheme="minorHAnsi" w:cstheme="minorHAnsi"/>
          <w:sz w:val="18"/>
          <w:szCs w:val="18"/>
        </w:rPr>
      </w:pPr>
      <w:r w:rsidRPr="00877CAB">
        <w:rPr>
          <w:rFonts w:asciiTheme="minorHAnsi" w:hAnsiTheme="minorHAnsi" w:cstheme="minorHAnsi"/>
          <w:sz w:val="18"/>
          <w:szCs w:val="18"/>
        </w:rPr>
        <w:t>__________</w:t>
      </w:r>
      <w:r w:rsidRPr="00877CAB">
        <w:rPr>
          <w:rFonts w:asciiTheme="minorHAnsi" w:hAnsiTheme="minorHAnsi" w:cstheme="minorHAnsi"/>
          <w:sz w:val="18"/>
          <w:szCs w:val="18"/>
        </w:rPr>
        <w:tab/>
        <w:t xml:space="preserve">I may only view, obtain, disclose, or use the </w:t>
      </w:r>
      <w:r w:rsidR="00001B48" w:rsidRPr="00877CAB">
        <w:rPr>
          <w:rFonts w:asciiTheme="minorHAnsi" w:hAnsiTheme="minorHAnsi" w:cstheme="minorHAnsi"/>
          <w:sz w:val="18"/>
          <w:szCs w:val="18"/>
        </w:rPr>
        <w:t>ETO HMIS</w:t>
      </w:r>
      <w:r w:rsidRPr="00877CAB">
        <w:rPr>
          <w:rFonts w:asciiTheme="minorHAnsi" w:hAnsiTheme="minorHAnsi" w:cstheme="minorHAnsi"/>
          <w:sz w:val="18"/>
          <w:szCs w:val="18"/>
        </w:rPr>
        <w:t xml:space="preserve"> information that is necessary to perform my job.</w:t>
      </w:r>
      <w:r w:rsidR="00BD44CE">
        <w:rPr>
          <w:rFonts w:asciiTheme="minorHAnsi" w:hAnsiTheme="minorHAnsi" w:cstheme="minorHAnsi"/>
          <w:sz w:val="18"/>
          <w:szCs w:val="18"/>
        </w:rPr>
        <w:br/>
      </w:r>
    </w:p>
    <w:p w:rsidR="00F30474" w:rsidRDefault="00F30474" w:rsidP="00877CAB">
      <w:pPr>
        <w:ind w:left="1440" w:hanging="1440"/>
        <w:rPr>
          <w:rFonts w:asciiTheme="minorHAnsi" w:hAnsiTheme="minorHAnsi" w:cstheme="minorHAnsi"/>
          <w:sz w:val="18"/>
          <w:szCs w:val="18"/>
        </w:rPr>
      </w:pPr>
      <w:r w:rsidRPr="00877CAB">
        <w:rPr>
          <w:rFonts w:asciiTheme="minorHAnsi" w:hAnsiTheme="minorHAnsi" w:cstheme="minorHAnsi"/>
          <w:sz w:val="18"/>
          <w:szCs w:val="18"/>
        </w:rPr>
        <w:t>__________</w:t>
      </w:r>
      <w:r w:rsidRPr="00877CAB">
        <w:rPr>
          <w:rFonts w:asciiTheme="minorHAnsi" w:hAnsiTheme="minorHAnsi" w:cstheme="minorHAnsi"/>
          <w:sz w:val="18"/>
          <w:szCs w:val="18"/>
        </w:rPr>
        <w:tab/>
        <w:t xml:space="preserve">If I am logged into ETO and must leave the work area where the computer is located, I </w:t>
      </w:r>
      <w:r w:rsidRPr="00877CAB">
        <w:rPr>
          <w:rFonts w:asciiTheme="minorHAnsi" w:hAnsiTheme="minorHAnsi" w:cstheme="minorHAnsi"/>
          <w:b/>
          <w:sz w:val="18"/>
          <w:szCs w:val="18"/>
        </w:rPr>
        <w:t>must log-off</w:t>
      </w:r>
      <w:r w:rsidRPr="00877CAB">
        <w:rPr>
          <w:rFonts w:asciiTheme="minorHAnsi" w:hAnsiTheme="minorHAnsi" w:cstheme="minorHAnsi"/>
          <w:sz w:val="18"/>
          <w:szCs w:val="18"/>
        </w:rPr>
        <w:t xml:space="preserve"> of ETO before leaving the work area</w:t>
      </w:r>
      <w:r w:rsidR="00BD44CE">
        <w:rPr>
          <w:rFonts w:asciiTheme="minorHAnsi" w:hAnsiTheme="minorHAnsi" w:cstheme="minorHAnsi"/>
          <w:sz w:val="18"/>
          <w:szCs w:val="18"/>
        </w:rPr>
        <w:t xml:space="preserve"> and any</w:t>
      </w:r>
      <w:r w:rsidRPr="00877CAB">
        <w:rPr>
          <w:rFonts w:asciiTheme="minorHAnsi" w:hAnsiTheme="minorHAnsi" w:cstheme="minorHAnsi"/>
          <w:sz w:val="18"/>
          <w:szCs w:val="18"/>
        </w:rPr>
        <w:t xml:space="preserve"> computer that has ETO open and running shall never be left unattended.</w:t>
      </w:r>
      <w:r w:rsidR="00BD44CE">
        <w:rPr>
          <w:rFonts w:asciiTheme="minorHAnsi" w:hAnsiTheme="minorHAnsi" w:cstheme="minorHAnsi"/>
          <w:sz w:val="18"/>
          <w:szCs w:val="18"/>
        </w:rPr>
        <w:t xml:space="preserve"> I </w:t>
      </w:r>
      <w:bookmarkStart w:id="0" w:name="_GoBack"/>
      <w:bookmarkEnd w:id="0"/>
      <w:r w:rsidR="00BD44CE">
        <w:rPr>
          <w:rFonts w:asciiTheme="minorHAnsi" w:hAnsiTheme="minorHAnsi" w:cstheme="minorHAnsi"/>
          <w:sz w:val="18"/>
          <w:szCs w:val="18"/>
        </w:rPr>
        <w:t>understand that f</w:t>
      </w:r>
      <w:r w:rsidRPr="00877CAB">
        <w:rPr>
          <w:rFonts w:asciiTheme="minorHAnsi" w:hAnsiTheme="minorHAnsi" w:cstheme="minorHAnsi"/>
          <w:sz w:val="18"/>
          <w:szCs w:val="18"/>
        </w:rPr>
        <w:t>ailure to log off ETO appropriately may result in a breach in client confidentiality and system security.</w:t>
      </w:r>
    </w:p>
    <w:p w:rsidR="00BD44CE" w:rsidRPr="00877CAB" w:rsidRDefault="00BD44CE" w:rsidP="00877CAB">
      <w:pPr>
        <w:ind w:left="1440" w:hanging="1440"/>
        <w:rPr>
          <w:rFonts w:asciiTheme="minorHAnsi" w:hAnsiTheme="minorHAnsi" w:cstheme="minorHAnsi"/>
          <w:sz w:val="18"/>
          <w:szCs w:val="18"/>
        </w:rPr>
      </w:pPr>
    </w:p>
    <w:p w:rsidR="00F30474" w:rsidRDefault="00F30474" w:rsidP="00877CAB">
      <w:pPr>
        <w:ind w:left="1440" w:hanging="1440"/>
        <w:rPr>
          <w:rFonts w:asciiTheme="minorHAnsi" w:hAnsiTheme="minorHAnsi" w:cstheme="minorHAnsi"/>
          <w:sz w:val="18"/>
          <w:szCs w:val="18"/>
        </w:rPr>
      </w:pPr>
      <w:r w:rsidRPr="00877CAB">
        <w:rPr>
          <w:rFonts w:asciiTheme="minorHAnsi" w:hAnsiTheme="minorHAnsi" w:cstheme="minorHAnsi"/>
          <w:sz w:val="18"/>
          <w:szCs w:val="18"/>
        </w:rPr>
        <w:t>__________</w:t>
      </w:r>
      <w:r w:rsidRPr="00877CAB">
        <w:rPr>
          <w:rFonts w:asciiTheme="minorHAnsi" w:hAnsiTheme="minorHAnsi" w:cstheme="minorHAnsi"/>
          <w:sz w:val="18"/>
          <w:szCs w:val="18"/>
        </w:rPr>
        <w:tab/>
      </w:r>
      <w:r w:rsidR="00876482" w:rsidRPr="00877CAB">
        <w:rPr>
          <w:rFonts w:asciiTheme="minorHAnsi" w:hAnsiTheme="minorHAnsi" w:cstheme="minorHAnsi"/>
          <w:sz w:val="18"/>
          <w:szCs w:val="18"/>
        </w:rPr>
        <w:t xml:space="preserve">Printed </w:t>
      </w:r>
      <w:r w:rsidRPr="00877CAB">
        <w:rPr>
          <w:rFonts w:asciiTheme="minorHAnsi" w:hAnsiTheme="minorHAnsi" w:cstheme="minorHAnsi"/>
          <w:sz w:val="18"/>
          <w:szCs w:val="18"/>
        </w:rPr>
        <w:t xml:space="preserve">copies of </w:t>
      </w:r>
      <w:r w:rsidR="00DA1F7E" w:rsidRPr="00877CAB">
        <w:rPr>
          <w:rFonts w:asciiTheme="minorHAnsi" w:hAnsiTheme="minorHAnsi" w:cstheme="minorHAnsi"/>
          <w:sz w:val="18"/>
          <w:szCs w:val="18"/>
        </w:rPr>
        <w:t>HMIS</w:t>
      </w:r>
      <w:r w:rsidR="00876482" w:rsidRPr="00877CAB">
        <w:rPr>
          <w:rFonts w:asciiTheme="minorHAnsi" w:hAnsiTheme="minorHAnsi" w:cstheme="minorHAnsi"/>
          <w:sz w:val="18"/>
          <w:szCs w:val="18"/>
        </w:rPr>
        <w:t xml:space="preserve"> generated client</w:t>
      </w:r>
      <w:r w:rsidRPr="00877CAB">
        <w:rPr>
          <w:rFonts w:asciiTheme="minorHAnsi" w:hAnsiTheme="minorHAnsi" w:cstheme="minorHAnsi"/>
          <w:sz w:val="18"/>
          <w:szCs w:val="18"/>
        </w:rPr>
        <w:t xml:space="preserve"> informatio</w:t>
      </w:r>
      <w:r w:rsidR="00BD44CE">
        <w:rPr>
          <w:rFonts w:asciiTheme="minorHAnsi" w:hAnsiTheme="minorHAnsi" w:cstheme="minorHAnsi"/>
          <w:sz w:val="18"/>
          <w:szCs w:val="18"/>
        </w:rPr>
        <w:t xml:space="preserve">n must be kept in a secure file. </w:t>
      </w:r>
      <w:r w:rsidRPr="00877CAB">
        <w:rPr>
          <w:rFonts w:asciiTheme="minorHAnsi" w:hAnsiTheme="minorHAnsi" w:cstheme="minorHAnsi"/>
          <w:sz w:val="18"/>
          <w:szCs w:val="18"/>
        </w:rPr>
        <w:t xml:space="preserve">When </w:t>
      </w:r>
      <w:r w:rsidR="00876482" w:rsidRPr="00877CAB">
        <w:rPr>
          <w:rFonts w:asciiTheme="minorHAnsi" w:hAnsiTheme="minorHAnsi" w:cstheme="minorHAnsi"/>
          <w:sz w:val="18"/>
          <w:szCs w:val="18"/>
        </w:rPr>
        <w:t>printed</w:t>
      </w:r>
      <w:r w:rsidRPr="00877CAB">
        <w:rPr>
          <w:rFonts w:asciiTheme="minorHAnsi" w:hAnsiTheme="minorHAnsi" w:cstheme="minorHAnsi"/>
          <w:sz w:val="18"/>
          <w:szCs w:val="18"/>
        </w:rPr>
        <w:t xml:space="preserve"> copies of </w:t>
      </w:r>
      <w:r w:rsidR="00DA1F7E" w:rsidRPr="00877CAB">
        <w:rPr>
          <w:rFonts w:asciiTheme="minorHAnsi" w:hAnsiTheme="minorHAnsi" w:cstheme="minorHAnsi"/>
          <w:sz w:val="18"/>
          <w:szCs w:val="18"/>
        </w:rPr>
        <w:t>HMIS</w:t>
      </w:r>
      <w:r w:rsidRPr="00877CAB">
        <w:rPr>
          <w:rFonts w:asciiTheme="minorHAnsi" w:hAnsiTheme="minorHAnsi" w:cstheme="minorHAnsi"/>
          <w:sz w:val="18"/>
          <w:szCs w:val="18"/>
        </w:rPr>
        <w:t xml:space="preserve"> information are no longer needed, </w:t>
      </w:r>
      <w:r w:rsidR="00D662EC" w:rsidRPr="00877CAB">
        <w:rPr>
          <w:rFonts w:asciiTheme="minorHAnsi" w:hAnsiTheme="minorHAnsi" w:cstheme="minorHAnsi"/>
          <w:sz w:val="18"/>
          <w:szCs w:val="18"/>
        </w:rPr>
        <w:t xml:space="preserve">they must be properly </w:t>
      </w:r>
      <w:proofErr w:type="gramStart"/>
      <w:r w:rsidR="00D662EC" w:rsidRPr="00877CAB">
        <w:rPr>
          <w:rFonts w:asciiTheme="minorHAnsi" w:hAnsiTheme="minorHAnsi" w:cstheme="minorHAnsi"/>
          <w:sz w:val="18"/>
          <w:szCs w:val="18"/>
        </w:rPr>
        <w:t>destroyed/shredded</w:t>
      </w:r>
      <w:proofErr w:type="gramEnd"/>
      <w:r w:rsidR="00876482" w:rsidRPr="00877CAB">
        <w:rPr>
          <w:rFonts w:asciiTheme="minorHAnsi" w:hAnsiTheme="minorHAnsi" w:cstheme="minorHAnsi"/>
          <w:sz w:val="18"/>
          <w:szCs w:val="18"/>
        </w:rPr>
        <w:t>.</w:t>
      </w:r>
    </w:p>
    <w:p w:rsidR="00BD44CE" w:rsidRPr="00877CAB" w:rsidRDefault="00BD44CE" w:rsidP="00877CAB">
      <w:pPr>
        <w:ind w:left="1440" w:hanging="1440"/>
        <w:rPr>
          <w:rFonts w:asciiTheme="minorHAnsi" w:hAnsiTheme="minorHAnsi" w:cstheme="minorHAnsi"/>
          <w:sz w:val="18"/>
          <w:szCs w:val="18"/>
        </w:rPr>
      </w:pPr>
    </w:p>
    <w:p w:rsidR="00F30474" w:rsidRPr="00877CAB" w:rsidRDefault="00F30474" w:rsidP="00877CAB">
      <w:pPr>
        <w:ind w:left="1440" w:hanging="1440"/>
        <w:rPr>
          <w:rFonts w:asciiTheme="minorHAnsi" w:hAnsiTheme="minorHAnsi" w:cstheme="minorHAnsi"/>
          <w:sz w:val="18"/>
          <w:szCs w:val="18"/>
        </w:rPr>
      </w:pPr>
      <w:r w:rsidRPr="00877CAB">
        <w:rPr>
          <w:rFonts w:asciiTheme="minorHAnsi" w:hAnsiTheme="minorHAnsi" w:cstheme="minorHAnsi"/>
          <w:sz w:val="18"/>
          <w:szCs w:val="18"/>
        </w:rPr>
        <w:t>__________</w:t>
      </w:r>
      <w:r w:rsidRPr="00877CAB">
        <w:rPr>
          <w:rFonts w:asciiTheme="minorHAnsi" w:hAnsiTheme="minorHAnsi" w:cstheme="minorHAnsi"/>
          <w:sz w:val="18"/>
          <w:szCs w:val="18"/>
        </w:rPr>
        <w:tab/>
        <w:t>If I notice or suspect a security breach, I must immediately notify</w:t>
      </w:r>
      <w:r w:rsidR="00876482" w:rsidRPr="00877CAB">
        <w:rPr>
          <w:rFonts w:asciiTheme="minorHAnsi" w:hAnsiTheme="minorHAnsi" w:cstheme="minorHAnsi"/>
          <w:sz w:val="18"/>
          <w:szCs w:val="18"/>
        </w:rPr>
        <w:t xml:space="preserve"> agency supervision, </w:t>
      </w:r>
      <w:r w:rsidRPr="00877CAB">
        <w:rPr>
          <w:rFonts w:asciiTheme="minorHAnsi" w:hAnsiTheme="minorHAnsi" w:cstheme="minorHAnsi"/>
          <w:sz w:val="18"/>
          <w:szCs w:val="18"/>
        </w:rPr>
        <w:t xml:space="preserve">the </w:t>
      </w:r>
      <w:r w:rsidR="00AA39DF" w:rsidRPr="00877CAB">
        <w:rPr>
          <w:rFonts w:asciiTheme="minorHAnsi" w:hAnsiTheme="minorHAnsi" w:cstheme="minorHAnsi"/>
          <w:sz w:val="18"/>
          <w:szCs w:val="18"/>
        </w:rPr>
        <w:t>TCHC Executive Director</w:t>
      </w:r>
      <w:r w:rsidR="00876482" w:rsidRPr="00877CAB">
        <w:rPr>
          <w:rFonts w:asciiTheme="minorHAnsi" w:hAnsiTheme="minorHAnsi" w:cstheme="minorHAnsi"/>
          <w:sz w:val="18"/>
          <w:szCs w:val="18"/>
        </w:rPr>
        <w:t>,</w:t>
      </w:r>
      <w:r w:rsidR="00AA39DF" w:rsidRPr="00877CAB">
        <w:rPr>
          <w:rFonts w:asciiTheme="minorHAnsi" w:hAnsiTheme="minorHAnsi" w:cstheme="minorHAnsi"/>
          <w:sz w:val="18"/>
          <w:szCs w:val="18"/>
        </w:rPr>
        <w:t xml:space="preserve"> or HMIS A</w:t>
      </w:r>
      <w:r w:rsidRPr="00877CAB">
        <w:rPr>
          <w:rFonts w:asciiTheme="minorHAnsi" w:hAnsiTheme="minorHAnsi" w:cstheme="minorHAnsi"/>
          <w:sz w:val="18"/>
          <w:szCs w:val="18"/>
        </w:rPr>
        <w:t>dministrator</w:t>
      </w:r>
      <w:r w:rsidR="00AA39DF" w:rsidRPr="00877CAB">
        <w:rPr>
          <w:rFonts w:asciiTheme="minorHAnsi" w:hAnsiTheme="minorHAnsi" w:cstheme="minorHAnsi"/>
          <w:sz w:val="18"/>
          <w:szCs w:val="18"/>
        </w:rPr>
        <w:t>.</w:t>
      </w:r>
    </w:p>
    <w:p w:rsidR="00F30474" w:rsidRPr="00877CAB" w:rsidRDefault="00F30474" w:rsidP="00F30474">
      <w:pPr>
        <w:rPr>
          <w:rFonts w:asciiTheme="minorHAnsi" w:hAnsiTheme="minorHAnsi" w:cstheme="minorHAnsi"/>
          <w:sz w:val="18"/>
          <w:szCs w:val="18"/>
        </w:rPr>
      </w:pPr>
    </w:p>
    <w:p w:rsidR="00F30474" w:rsidRPr="00877CAB" w:rsidRDefault="00F30474" w:rsidP="00F30474">
      <w:pPr>
        <w:rPr>
          <w:rFonts w:asciiTheme="minorHAnsi" w:hAnsiTheme="minorHAnsi" w:cstheme="minorHAnsi"/>
          <w:sz w:val="20"/>
        </w:rPr>
      </w:pPr>
      <w:r w:rsidRPr="00877CAB">
        <w:rPr>
          <w:rFonts w:asciiTheme="minorHAnsi" w:hAnsiTheme="minorHAnsi" w:cstheme="minorHAnsi"/>
          <w:sz w:val="20"/>
        </w:rPr>
        <w:t>I understand and agree to comply with all the statements listed above.</w:t>
      </w:r>
    </w:p>
    <w:p w:rsidR="00F30474" w:rsidRPr="00877CAB" w:rsidRDefault="00F30474" w:rsidP="00F30474">
      <w:pPr>
        <w:rPr>
          <w:rFonts w:asciiTheme="minorHAnsi" w:hAnsiTheme="minorHAnsi" w:cstheme="minorHAnsi"/>
          <w:sz w:val="20"/>
        </w:rPr>
      </w:pPr>
    </w:p>
    <w:p w:rsidR="00F30474" w:rsidRPr="00C141D8" w:rsidRDefault="00F30474" w:rsidP="00F30474">
      <w:pPr>
        <w:tabs>
          <w:tab w:val="right" w:pos="9360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C141D8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F30474" w:rsidRPr="00C141D8" w:rsidRDefault="00F30474" w:rsidP="00F30474">
      <w:pPr>
        <w:tabs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C141D8">
        <w:rPr>
          <w:rFonts w:asciiTheme="minorHAnsi" w:hAnsiTheme="minorHAnsi" w:cstheme="minorHAnsi"/>
          <w:sz w:val="18"/>
          <w:szCs w:val="18"/>
        </w:rPr>
        <w:t>ETO User Signature</w:t>
      </w:r>
      <w:r w:rsidRPr="00C141D8">
        <w:rPr>
          <w:rFonts w:asciiTheme="minorHAnsi" w:hAnsiTheme="minorHAnsi" w:cstheme="minorHAnsi"/>
          <w:sz w:val="18"/>
          <w:szCs w:val="18"/>
        </w:rPr>
        <w:tab/>
        <w:t>Date</w:t>
      </w:r>
    </w:p>
    <w:p w:rsidR="00F30474" w:rsidRPr="00C141D8" w:rsidRDefault="00F30474" w:rsidP="00F30474">
      <w:pPr>
        <w:tabs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:rsidR="00877CAB" w:rsidRPr="00C141D8" w:rsidRDefault="00877CAB" w:rsidP="00877CA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141D8">
        <w:rPr>
          <w:rFonts w:asciiTheme="minorHAnsi" w:hAnsiTheme="minorHAnsi" w:cstheme="minorHAnsi"/>
          <w:sz w:val="18"/>
          <w:szCs w:val="18"/>
        </w:rPr>
        <w:t xml:space="preserve">I have instructed this person in the proper security and privacy procedures for use of the Fort Worth/Arlington/Tarrant County Continuum of Care </w:t>
      </w:r>
      <w:r w:rsidR="00C60667" w:rsidRPr="00C141D8">
        <w:rPr>
          <w:rFonts w:asciiTheme="minorHAnsi" w:hAnsiTheme="minorHAnsi" w:cstheme="minorHAnsi"/>
          <w:sz w:val="18"/>
          <w:szCs w:val="18"/>
        </w:rPr>
        <w:t xml:space="preserve">HMIS system provided through Social Solutions ETO. </w:t>
      </w:r>
      <w:r w:rsidRPr="00C141D8">
        <w:rPr>
          <w:rFonts w:asciiTheme="minorHAnsi" w:hAnsiTheme="minorHAnsi" w:cstheme="minorHAnsi"/>
          <w:sz w:val="18"/>
          <w:szCs w:val="18"/>
        </w:rPr>
        <w:t>I have explained the importance of information security and the</w:t>
      </w:r>
      <w:r w:rsidR="00C60667" w:rsidRPr="00C141D8">
        <w:rPr>
          <w:rFonts w:asciiTheme="minorHAnsi" w:hAnsiTheme="minorHAnsi" w:cstheme="minorHAnsi"/>
          <w:sz w:val="18"/>
          <w:szCs w:val="18"/>
        </w:rPr>
        <w:t xml:space="preserve"> consequences of any violation </w:t>
      </w:r>
      <w:r w:rsidRPr="00C141D8">
        <w:rPr>
          <w:rFonts w:asciiTheme="minorHAnsi" w:hAnsiTheme="minorHAnsi" w:cstheme="minorHAnsi"/>
          <w:sz w:val="18"/>
          <w:szCs w:val="18"/>
        </w:rPr>
        <w:t>and believe he/she fully understands the consequences of a violation.</w:t>
      </w:r>
      <w:r w:rsidR="00C60667" w:rsidRPr="00C141D8">
        <w:rPr>
          <w:rFonts w:asciiTheme="minorHAnsi" w:hAnsiTheme="minorHAnsi" w:cstheme="minorHAnsi"/>
          <w:sz w:val="18"/>
          <w:szCs w:val="18"/>
        </w:rPr>
        <w:t xml:space="preserve"> I have instructed </w:t>
      </w:r>
      <w:proofErr w:type="gramStart"/>
      <w:r w:rsidR="00C60667" w:rsidRPr="00C141D8">
        <w:rPr>
          <w:rFonts w:asciiTheme="minorHAnsi" w:hAnsiTheme="minorHAnsi" w:cstheme="minorHAnsi"/>
          <w:sz w:val="18"/>
          <w:szCs w:val="18"/>
        </w:rPr>
        <w:t>he/she</w:t>
      </w:r>
      <w:proofErr w:type="gramEnd"/>
      <w:r w:rsidR="00C60667" w:rsidRPr="00C141D8">
        <w:rPr>
          <w:rFonts w:asciiTheme="minorHAnsi" w:hAnsiTheme="minorHAnsi" w:cstheme="minorHAnsi"/>
          <w:sz w:val="18"/>
          <w:szCs w:val="18"/>
        </w:rPr>
        <w:t xml:space="preserve"> on basic office practices to assure no breach of use of the internet-based HMIS system and the ETO software application. </w:t>
      </w:r>
    </w:p>
    <w:p w:rsidR="00877CAB" w:rsidRPr="00C141D8" w:rsidRDefault="00877CAB" w:rsidP="00F30474">
      <w:pPr>
        <w:tabs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:rsidR="00F30474" w:rsidRPr="00C141D8" w:rsidRDefault="00F30474" w:rsidP="00F30474">
      <w:pPr>
        <w:tabs>
          <w:tab w:val="right" w:pos="9360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C141D8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F30474" w:rsidRPr="00C141D8" w:rsidRDefault="00AA39DF" w:rsidP="00F30474">
      <w:pPr>
        <w:tabs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C141D8">
        <w:rPr>
          <w:rFonts w:asciiTheme="minorHAnsi" w:hAnsiTheme="minorHAnsi" w:cstheme="minorHAnsi"/>
          <w:sz w:val="18"/>
          <w:szCs w:val="18"/>
        </w:rPr>
        <w:t xml:space="preserve">HMIS </w:t>
      </w:r>
      <w:r w:rsidR="00F30474" w:rsidRPr="00C141D8">
        <w:rPr>
          <w:rFonts w:asciiTheme="minorHAnsi" w:hAnsiTheme="minorHAnsi" w:cstheme="minorHAnsi"/>
          <w:sz w:val="18"/>
          <w:szCs w:val="18"/>
        </w:rPr>
        <w:t>System Administrator</w:t>
      </w:r>
      <w:r w:rsidRPr="00C141D8">
        <w:rPr>
          <w:rFonts w:asciiTheme="minorHAnsi" w:hAnsiTheme="minorHAnsi" w:cstheme="minorHAnsi"/>
          <w:sz w:val="18"/>
          <w:szCs w:val="18"/>
        </w:rPr>
        <w:tab/>
        <w:t>Date</w:t>
      </w:r>
    </w:p>
    <w:p w:rsidR="00877CAB" w:rsidRPr="00C141D8" w:rsidRDefault="00877CAB" w:rsidP="00877CAB">
      <w:pPr>
        <w:tabs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:rsidR="00877CAB" w:rsidRPr="00C141D8" w:rsidRDefault="00877CAB" w:rsidP="00877CAB">
      <w:pPr>
        <w:tabs>
          <w:tab w:val="right" w:pos="9360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C141D8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="00877CAB" w:rsidRPr="00C141D8" w:rsidRDefault="00D16D9A" w:rsidP="00F30474">
      <w:pPr>
        <w:tabs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C141D8">
        <w:rPr>
          <w:rFonts w:asciiTheme="minorHAnsi" w:hAnsiTheme="minorHAnsi" w:cstheme="minorHAnsi"/>
          <w:sz w:val="18"/>
          <w:szCs w:val="18"/>
        </w:rPr>
        <w:t>TCHC Executive Director</w:t>
      </w:r>
      <w:r w:rsidR="00877CAB" w:rsidRPr="00C141D8">
        <w:rPr>
          <w:rFonts w:asciiTheme="minorHAnsi" w:hAnsiTheme="minorHAnsi" w:cstheme="minorHAnsi"/>
          <w:sz w:val="18"/>
          <w:szCs w:val="18"/>
        </w:rPr>
        <w:tab/>
        <w:t>Date</w:t>
      </w:r>
    </w:p>
    <w:sectPr w:rsidR="00877CAB" w:rsidRPr="00C141D8" w:rsidSect="00877CAB"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44" w:rsidRDefault="00983744">
      <w:r>
        <w:separator/>
      </w:r>
    </w:p>
  </w:endnote>
  <w:endnote w:type="continuationSeparator" w:id="0">
    <w:p w:rsidR="00983744" w:rsidRDefault="009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A1" w:rsidRPr="008F2DE9" w:rsidRDefault="008F2DE9" w:rsidP="00523E2C">
    <w:pPr>
      <w:pStyle w:val="Footer"/>
      <w:rPr>
        <w:rFonts w:asciiTheme="minorHAnsi" w:hAnsiTheme="minorHAnsi" w:cstheme="minorHAnsi"/>
        <w:b/>
        <w:sz w:val="20"/>
      </w:rPr>
    </w:pPr>
    <w:r w:rsidRPr="00523E2C">
      <w:rPr>
        <w:rFonts w:asciiTheme="minorHAnsi" w:hAnsiTheme="minorHAnsi" w:cstheme="minorHAnsi"/>
        <w:b/>
        <w:sz w:val="18"/>
        <w:szCs w:val="18"/>
      </w:rPr>
      <w:t>SCAN AND EMAIL OR FAX A SIGNED COPY BY END USER TO TCHC AT</w:t>
    </w:r>
    <w:r>
      <w:rPr>
        <w:rFonts w:asciiTheme="minorHAnsi" w:hAnsiTheme="minorHAnsi" w:cstheme="minorHAnsi"/>
        <w:b/>
        <w:sz w:val="20"/>
      </w:rPr>
      <w:t>:</w:t>
    </w:r>
    <w:r w:rsidR="00A83AA1">
      <w:rPr>
        <w:rFonts w:asciiTheme="minorHAnsi" w:hAnsiTheme="minorHAnsi" w:cstheme="minorHAnsi"/>
        <w:b/>
        <w:sz w:val="20"/>
      </w:rPr>
      <w:t xml:space="preserve">  </w:t>
    </w:r>
    <w:r>
      <w:rPr>
        <w:rFonts w:asciiTheme="minorHAnsi" w:hAnsiTheme="minorHAnsi" w:cstheme="minorHAnsi"/>
        <w:b/>
        <w:sz w:val="20"/>
      </w:rPr>
      <w:t xml:space="preserve"> </w:t>
    </w:r>
    <w:hyperlink r:id="rId1" w:history="1">
      <w:r w:rsidR="00A04BFB" w:rsidRPr="00A766E4">
        <w:rPr>
          <w:rStyle w:val="Hyperlink"/>
          <w:rFonts w:asciiTheme="minorHAnsi" w:hAnsiTheme="minorHAnsi" w:cstheme="minorHAnsi"/>
          <w:b/>
          <w:sz w:val="20"/>
        </w:rPr>
        <w:t>alexandra@ahomewithhope.org</w:t>
      </w:r>
    </w:hyperlink>
    <w:r w:rsidR="00523E2C">
      <w:rPr>
        <w:rStyle w:val="Hyperlink"/>
        <w:rFonts w:asciiTheme="minorHAnsi" w:hAnsiTheme="minorHAnsi" w:cstheme="minorHAnsi"/>
        <w:b/>
        <w:sz w:val="20"/>
      </w:rPr>
      <w:t xml:space="preserve"> </w:t>
    </w:r>
    <w:r w:rsidR="00523E2C">
      <w:rPr>
        <w:rFonts w:asciiTheme="minorHAnsi" w:hAnsiTheme="minorHAnsi" w:cstheme="minorHAnsi"/>
        <w:b/>
        <w:sz w:val="20"/>
      </w:rPr>
      <w:t xml:space="preserve">or </w:t>
    </w:r>
    <w:r w:rsidR="00A83AA1" w:rsidRPr="00A83AA1">
      <w:rPr>
        <w:rFonts w:ascii="Arial" w:hAnsi="Arial" w:cs="Arial"/>
        <w:noProof/>
        <w:sz w:val="20"/>
      </w:rPr>
      <w:t>817-719-9489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44" w:rsidRDefault="00983744">
      <w:r>
        <w:separator/>
      </w:r>
    </w:p>
  </w:footnote>
  <w:footnote w:type="continuationSeparator" w:id="0">
    <w:p w:rsidR="00983744" w:rsidRDefault="0098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5B"/>
    <w:rsid w:val="00001B48"/>
    <w:rsid w:val="000B44E7"/>
    <w:rsid w:val="000E1662"/>
    <w:rsid w:val="001F344A"/>
    <w:rsid w:val="00203E54"/>
    <w:rsid w:val="00214719"/>
    <w:rsid w:val="00223D30"/>
    <w:rsid w:val="002B0882"/>
    <w:rsid w:val="002C15E5"/>
    <w:rsid w:val="002F7537"/>
    <w:rsid w:val="0046275B"/>
    <w:rsid w:val="00523E2C"/>
    <w:rsid w:val="005C467A"/>
    <w:rsid w:val="005F3974"/>
    <w:rsid w:val="0060174A"/>
    <w:rsid w:val="00610218"/>
    <w:rsid w:val="00650F6C"/>
    <w:rsid w:val="006778F9"/>
    <w:rsid w:val="006801D7"/>
    <w:rsid w:val="006E4398"/>
    <w:rsid w:val="00712229"/>
    <w:rsid w:val="00726B96"/>
    <w:rsid w:val="00733D51"/>
    <w:rsid w:val="00745520"/>
    <w:rsid w:val="00825386"/>
    <w:rsid w:val="008353CB"/>
    <w:rsid w:val="00876482"/>
    <w:rsid w:val="00877CAB"/>
    <w:rsid w:val="008853B1"/>
    <w:rsid w:val="008A736B"/>
    <w:rsid w:val="008B0426"/>
    <w:rsid w:val="008F2DE9"/>
    <w:rsid w:val="0090030E"/>
    <w:rsid w:val="009277A2"/>
    <w:rsid w:val="00933547"/>
    <w:rsid w:val="00983744"/>
    <w:rsid w:val="009A442F"/>
    <w:rsid w:val="00A04BFB"/>
    <w:rsid w:val="00A0794C"/>
    <w:rsid w:val="00A56656"/>
    <w:rsid w:val="00A730B2"/>
    <w:rsid w:val="00A75D91"/>
    <w:rsid w:val="00A80690"/>
    <w:rsid w:val="00A83AA1"/>
    <w:rsid w:val="00A960DE"/>
    <w:rsid w:val="00AA39DF"/>
    <w:rsid w:val="00AB7A59"/>
    <w:rsid w:val="00B97939"/>
    <w:rsid w:val="00BD44CE"/>
    <w:rsid w:val="00C141D8"/>
    <w:rsid w:val="00C60667"/>
    <w:rsid w:val="00D16D9A"/>
    <w:rsid w:val="00D53E71"/>
    <w:rsid w:val="00D662EC"/>
    <w:rsid w:val="00DA1F7E"/>
    <w:rsid w:val="00E22216"/>
    <w:rsid w:val="00E46EBF"/>
    <w:rsid w:val="00F00E1C"/>
    <w:rsid w:val="00F30474"/>
    <w:rsid w:val="00FA5D13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1C"/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30474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0E1C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F00E1C"/>
    <w:pPr>
      <w:jc w:val="center"/>
    </w:pPr>
    <w:rPr>
      <w:b/>
      <w:smallCaps/>
      <w:sz w:val="28"/>
      <w:u w:val="single"/>
    </w:rPr>
  </w:style>
  <w:style w:type="paragraph" w:styleId="Header">
    <w:name w:val="header"/>
    <w:basedOn w:val="Normal"/>
    <w:semiHidden/>
    <w:rsid w:val="00F00E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0E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00E1C"/>
    <w:pPr>
      <w:jc w:val="both"/>
    </w:pPr>
    <w:rPr>
      <w:sz w:val="22"/>
    </w:rPr>
  </w:style>
  <w:style w:type="character" w:styleId="PageNumber">
    <w:name w:val="page number"/>
    <w:basedOn w:val="DefaultParagraphFont"/>
    <w:semiHidden/>
    <w:rsid w:val="00F00E1C"/>
  </w:style>
  <w:style w:type="paragraph" w:styleId="BodyText3">
    <w:name w:val="Body Text 3"/>
    <w:basedOn w:val="Normal"/>
    <w:link w:val="BodyText3Char"/>
    <w:rsid w:val="00D53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3E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7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30474"/>
    <w:rPr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8F2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1C"/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30474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0E1C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F00E1C"/>
    <w:pPr>
      <w:jc w:val="center"/>
    </w:pPr>
    <w:rPr>
      <w:b/>
      <w:smallCaps/>
      <w:sz w:val="28"/>
      <w:u w:val="single"/>
    </w:rPr>
  </w:style>
  <w:style w:type="paragraph" w:styleId="Header">
    <w:name w:val="header"/>
    <w:basedOn w:val="Normal"/>
    <w:semiHidden/>
    <w:rsid w:val="00F00E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0E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00E1C"/>
    <w:pPr>
      <w:jc w:val="both"/>
    </w:pPr>
    <w:rPr>
      <w:sz w:val="22"/>
    </w:rPr>
  </w:style>
  <w:style w:type="character" w:styleId="PageNumber">
    <w:name w:val="page number"/>
    <w:basedOn w:val="DefaultParagraphFont"/>
    <w:semiHidden/>
    <w:rsid w:val="00F00E1C"/>
  </w:style>
  <w:style w:type="paragraph" w:styleId="BodyText3">
    <w:name w:val="Body Text 3"/>
    <w:basedOn w:val="Normal"/>
    <w:link w:val="BodyText3Char"/>
    <w:rsid w:val="00D53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3E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7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30474"/>
    <w:rPr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8F2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@ahomewith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TCHC - HMIS</vt:lpstr>
    </vt:vector>
  </TitlesOfParts>
  <Company>ACCESS for the Homeless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TCHC - HMIS</dc:title>
  <dc:subject>HMIS End User Agreement</dc:subject>
  <dc:creator>Cindy J. Crain</dc:creator>
  <cp:keywords>HMIS Security</cp:keywords>
  <cp:lastModifiedBy>Alexandra</cp:lastModifiedBy>
  <cp:revision>2</cp:revision>
  <cp:lastPrinted>2012-03-22T17:49:00Z</cp:lastPrinted>
  <dcterms:created xsi:type="dcterms:W3CDTF">2015-03-02T18:22:00Z</dcterms:created>
  <dcterms:modified xsi:type="dcterms:W3CDTF">2015-03-02T18:22:00Z</dcterms:modified>
</cp:coreProperties>
</file>